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C9F7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96882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3963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2365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8FBF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81CD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5EA2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D11A53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许昌高级中学</w:t>
      </w:r>
      <w:r>
        <w:rPr>
          <w:rFonts w:hint="eastAsia" w:ascii="黑体" w:hAnsi="宋体" w:eastAsia="黑体" w:cs="黑体"/>
          <w:kern w:val="2"/>
          <w:sz w:val="44"/>
          <w:szCs w:val="44"/>
          <w:lang w:val="en-US" w:eastAsia="zh-CN"/>
        </w:rPr>
        <w:t>单位决算</w:t>
      </w:r>
    </w:p>
    <w:p w14:paraId="13C1440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872B4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E935AE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6C00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DAA0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64A5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4BB24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21D3A6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ABACE1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许昌高级中学概况</w:t>
      </w:r>
    </w:p>
    <w:p w14:paraId="623ECD0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3D421F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ADFBFB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8884A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A6EC8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5AD99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3B7B6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AE6D0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A6584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44A6B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2EA2B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3458B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A09B64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34E2D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E037F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F383F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1FD09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07D0A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F5059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15040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0D6BF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4F0B7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3815E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DF7B1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8ED19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BCEF1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7913F7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140E9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EAAE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0247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1A87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5D8C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44BA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42B945F">
      <w:pPr>
        <w:bidi w:val="0"/>
        <w:rPr>
          <w:rFonts w:hint="eastAsia"/>
          <w:lang w:val="en-US" w:eastAsia="zh-CN"/>
        </w:rPr>
      </w:pPr>
    </w:p>
    <w:p w14:paraId="5C52773D">
      <w:pPr>
        <w:bidi w:val="0"/>
        <w:rPr>
          <w:rFonts w:hint="eastAsia"/>
          <w:lang w:val="en-US" w:eastAsia="zh-CN"/>
        </w:rPr>
      </w:pPr>
    </w:p>
    <w:p w14:paraId="44E04CA9">
      <w:pPr>
        <w:bidi w:val="0"/>
        <w:rPr>
          <w:rFonts w:hint="eastAsia"/>
          <w:lang w:val="en-US" w:eastAsia="zh-CN"/>
        </w:rPr>
      </w:pPr>
    </w:p>
    <w:p w14:paraId="2F98CB45">
      <w:pPr>
        <w:bidi w:val="0"/>
        <w:rPr>
          <w:rFonts w:hint="eastAsia"/>
          <w:lang w:val="en-US" w:eastAsia="zh-CN"/>
        </w:rPr>
      </w:pPr>
    </w:p>
    <w:p w14:paraId="6418AA71">
      <w:pPr>
        <w:bidi w:val="0"/>
        <w:rPr>
          <w:rFonts w:hint="eastAsia"/>
          <w:lang w:val="en-US" w:eastAsia="zh-CN"/>
        </w:rPr>
      </w:pPr>
    </w:p>
    <w:p w14:paraId="1BAE8AFE">
      <w:pPr>
        <w:bidi w:val="0"/>
        <w:rPr>
          <w:rFonts w:hint="eastAsia"/>
          <w:lang w:val="en-US" w:eastAsia="zh-CN"/>
        </w:rPr>
      </w:pPr>
    </w:p>
    <w:p w14:paraId="2910FC3D">
      <w:pPr>
        <w:bidi w:val="0"/>
        <w:rPr>
          <w:rFonts w:hint="eastAsia"/>
          <w:lang w:val="en-US" w:eastAsia="zh-CN"/>
        </w:rPr>
      </w:pPr>
    </w:p>
    <w:p w14:paraId="07E9ECE3">
      <w:pPr>
        <w:bidi w:val="0"/>
        <w:rPr>
          <w:rFonts w:hint="eastAsia"/>
          <w:lang w:val="en-US" w:eastAsia="zh-CN"/>
        </w:rPr>
      </w:pPr>
    </w:p>
    <w:p w14:paraId="5485F24A">
      <w:pPr>
        <w:bidi w:val="0"/>
        <w:rPr>
          <w:rFonts w:hint="eastAsia"/>
          <w:lang w:val="en-US" w:eastAsia="zh-CN"/>
        </w:rPr>
      </w:pPr>
    </w:p>
    <w:p w14:paraId="66C657B0">
      <w:pPr>
        <w:bidi w:val="0"/>
        <w:rPr>
          <w:rFonts w:hint="eastAsia"/>
          <w:lang w:val="en-US" w:eastAsia="zh-CN"/>
        </w:rPr>
      </w:pPr>
    </w:p>
    <w:p w14:paraId="189E34A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第一部分许昌高级中学概况</w:t>
      </w:r>
    </w:p>
    <w:p w14:paraId="102C7E59">
      <w:pPr>
        <w:bidi w:val="0"/>
        <w:rPr>
          <w:rFonts w:hint="eastAsia"/>
        </w:rPr>
      </w:pPr>
    </w:p>
    <w:p w14:paraId="2716C7F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E5D0A5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9D6E8B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（一）许昌高级中学全面贯彻执行党和国家的教育方针、政策法规，实施高中学历教育，促进基础教育发展。</w:t>
      </w:r>
    </w:p>
    <w:p w14:paraId="0197382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（二）许昌高级中学负责依法制定学校章程，并按照章程自主管理。制定学校教育发展规划，并抓好组织实施和落实工作。</w:t>
      </w:r>
    </w:p>
    <w:p w14:paraId="527B32B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（三）许昌高级中学负责按照教育主管部门发布的指导性教育计划，教学大纲，组织实施教育教学活动。</w:t>
      </w:r>
    </w:p>
    <w:p w14:paraId="31B7BDA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1AF305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许昌高级中学内设机构4个，包括：教务处、政教处、办公室、总务处。</w:t>
      </w:r>
    </w:p>
    <w:p w14:paraId="1F9106E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纳入本单位2025年度部门决算范围的为许昌高级中学</w:t>
      </w:r>
      <w:bookmarkStart w:id="0" w:name="_GoBack"/>
      <w:bookmarkEnd w:id="0"/>
      <w:r>
        <w:rPr>
          <w:rFonts w:hint="eastAsia" w:ascii="仿宋" w:hAnsi="仿宋" w:eastAsia="仿宋" w:cs="仿宋"/>
          <w:kern w:val="0"/>
          <w:sz w:val="32"/>
          <w:szCs w:val="32"/>
          <w:lang w:val="en-US" w:eastAsia="zh-CN" w:bidi="ar-SA"/>
        </w:rPr>
        <w:t>。</w:t>
      </w:r>
    </w:p>
    <w:p w14:paraId="069C691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0F3BA6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FDE8B24">
      <w:pPr>
        <w:bidi w:val="0"/>
        <w:rPr>
          <w:rFonts w:hint="eastAsia"/>
          <w:lang w:val="en-US" w:eastAsia="zh-CN"/>
        </w:rPr>
      </w:pPr>
    </w:p>
    <w:p w14:paraId="7FD45777">
      <w:pPr>
        <w:bidi w:val="0"/>
        <w:rPr>
          <w:rFonts w:hint="eastAsia"/>
          <w:lang w:val="en-US" w:eastAsia="zh-CN"/>
        </w:rPr>
      </w:pPr>
    </w:p>
    <w:p w14:paraId="427649DA">
      <w:pPr>
        <w:bidi w:val="0"/>
        <w:rPr>
          <w:lang w:val="en-US" w:eastAsia="zh-CN"/>
        </w:rPr>
      </w:pPr>
    </w:p>
    <w:p w14:paraId="7D64D4A9">
      <w:pPr>
        <w:bidi w:val="0"/>
        <w:rPr>
          <w:rFonts w:hint="eastAsia"/>
          <w:lang w:val="en-US" w:eastAsia="zh-CN"/>
        </w:rPr>
      </w:pPr>
      <w:r>
        <w:rPr>
          <w:rFonts w:hint="eastAsia"/>
          <w:lang w:val="en-US" w:eastAsia="zh-CN"/>
        </w:rPr>
        <w:t xml:space="preserve"> </w:t>
      </w:r>
    </w:p>
    <w:p w14:paraId="2CF4CCF3">
      <w:pPr>
        <w:bidi w:val="0"/>
        <w:rPr>
          <w:rFonts w:hint="eastAsia"/>
        </w:rPr>
      </w:pPr>
      <w:r>
        <w:rPr>
          <w:rFonts w:hint="eastAsia"/>
          <w:lang w:val="en-US" w:eastAsia="zh-CN"/>
        </w:rPr>
        <w:t xml:space="preserve"> </w:t>
      </w:r>
    </w:p>
    <w:p w14:paraId="19E6A9DE">
      <w:pPr>
        <w:bidi w:val="0"/>
        <w:rPr>
          <w:rFonts w:hint="eastAsia"/>
        </w:rPr>
      </w:pPr>
      <w:r>
        <w:rPr>
          <w:rFonts w:hint="eastAsia"/>
          <w:lang w:val="en-US" w:eastAsia="zh-CN"/>
        </w:rPr>
        <w:t xml:space="preserve"> </w:t>
      </w:r>
    </w:p>
    <w:p w14:paraId="0F67D224">
      <w:pPr>
        <w:bidi w:val="0"/>
        <w:rPr>
          <w:rFonts w:hint="eastAsia"/>
        </w:rPr>
      </w:pPr>
      <w:r>
        <w:rPr>
          <w:rFonts w:hint="eastAsia"/>
          <w:lang w:val="en-US" w:eastAsia="zh-CN"/>
        </w:rPr>
        <w:t xml:space="preserve"> </w:t>
      </w:r>
    </w:p>
    <w:p w14:paraId="4720C0B4">
      <w:pPr>
        <w:bidi w:val="0"/>
        <w:rPr>
          <w:rFonts w:hint="eastAsia"/>
        </w:rPr>
      </w:pPr>
      <w:r>
        <w:rPr>
          <w:rFonts w:hint="eastAsia"/>
          <w:lang w:val="en-US" w:eastAsia="zh-CN"/>
        </w:rPr>
        <w:t xml:space="preserve"> </w:t>
      </w:r>
    </w:p>
    <w:p w14:paraId="4ED41CC0">
      <w:pPr>
        <w:bidi w:val="0"/>
        <w:rPr>
          <w:rFonts w:hint="eastAsia"/>
        </w:rPr>
      </w:pPr>
      <w:r>
        <w:rPr>
          <w:rFonts w:hint="eastAsia"/>
          <w:lang w:val="en-US" w:eastAsia="zh-CN"/>
        </w:rPr>
        <w:t xml:space="preserve"> </w:t>
      </w:r>
    </w:p>
    <w:p w14:paraId="1958E131">
      <w:pPr>
        <w:bidi w:val="0"/>
        <w:rPr>
          <w:rFonts w:hint="eastAsia"/>
        </w:rPr>
      </w:pPr>
      <w:r>
        <w:rPr>
          <w:rFonts w:hint="eastAsia"/>
          <w:lang w:val="en-US" w:eastAsia="zh-CN"/>
        </w:rPr>
        <w:t xml:space="preserve"> </w:t>
      </w:r>
    </w:p>
    <w:p w14:paraId="7E3BDAF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CEE85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A13589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54B9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C87C4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F4F2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B6763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单位：许昌高级中学</w:t>
            </w:r>
          </w:p>
        </w:tc>
        <w:tc>
          <w:tcPr>
            <w:tcW w:w="2000" w:type="dxa"/>
            <w:noWrap w:val="0"/>
            <w:vAlign w:val="center"/>
          </w:tcPr>
          <w:p w14:paraId="51DBABD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B16FD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C8C7FB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6FBE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D35E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C0F7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B581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6D6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2C06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48FC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48FC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39FD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37B8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D337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6DE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A546A2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69236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C7FD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37D2F0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4C55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8C43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0DE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525B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9916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9,336.11</w:t>
            </w:r>
          </w:p>
        </w:tc>
        <w:tc>
          <w:tcPr>
            <w:tcW w:w="3780" w:type="dxa"/>
            <w:noWrap w:val="0"/>
            <w:vAlign w:val="center"/>
          </w:tcPr>
          <w:p w14:paraId="5AEB3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A6CE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A024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82A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F53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4406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33A5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A84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CCF1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EE2B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30F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32A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DBC2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11B7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7B3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8179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184B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914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846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0C26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6C7F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2F7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D6A7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2AFB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2C6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19E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7DA9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3AFF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912.90</w:t>
            </w:r>
          </w:p>
        </w:tc>
        <w:tc>
          <w:tcPr>
            <w:tcW w:w="3780" w:type="dxa"/>
            <w:noWrap w:val="0"/>
            <w:vAlign w:val="center"/>
          </w:tcPr>
          <w:p w14:paraId="720B4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5C32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2673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10,753.29</w:t>
            </w:r>
          </w:p>
        </w:tc>
      </w:tr>
      <w:tr w14:paraId="5DE9A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8F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B245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94CE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913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93BF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6AA8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354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FCD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86D0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F438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545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60EE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4DBA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D82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E76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D18A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26AE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525.86</w:t>
            </w:r>
          </w:p>
        </w:tc>
        <w:tc>
          <w:tcPr>
            <w:tcW w:w="3780" w:type="dxa"/>
            <w:noWrap w:val="0"/>
            <w:vAlign w:val="center"/>
          </w:tcPr>
          <w:p w14:paraId="22F27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A52B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7A74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15.63</w:t>
            </w:r>
          </w:p>
        </w:tc>
      </w:tr>
      <w:tr w14:paraId="7E522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FB63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D0B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C3305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F5B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E60A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795F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0.91</w:t>
            </w:r>
          </w:p>
        </w:tc>
      </w:tr>
      <w:tr w14:paraId="5C694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F3A3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10A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F5971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E55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FDD8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F4A2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B6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25EC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A7E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78D7C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193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2DA5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0292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FC4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EFCA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D14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BAE03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90B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1346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88FA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0BE5B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F5BD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EC7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1DFE9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329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09E6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2D7D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0BD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36C2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045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14AD4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C27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14C4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BF3A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6E4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6EAF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FCD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E360A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81D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09B5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5071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B01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38EB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91A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EA4E7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D5C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D348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D76C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1F9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9024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CB6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DEB5F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583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1BA1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ACD3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BFD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9282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A05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949FA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0E6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4D2E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8C59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16B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784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593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94757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C58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346C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8450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2.35</w:t>
            </w:r>
          </w:p>
        </w:tc>
      </w:tr>
      <w:tr w14:paraId="3DDDD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B210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93A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53BC7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9A1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801F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D34A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D16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AAEE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91B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FD149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8B9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1789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8D46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67F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E493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1F0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89D9E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B29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189E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1B25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88AC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54C7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3A6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11B52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3D3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9BDF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8394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3DF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4FDD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F94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8A02F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93C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CFDD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E52B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FD9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9F29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B7F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E031D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AEF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58F8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05D5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CC1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609D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84D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AF0A6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BF8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0F4D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6697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C38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C01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8E3D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3D15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10,774.87</w:t>
            </w:r>
          </w:p>
        </w:tc>
        <w:tc>
          <w:tcPr>
            <w:tcW w:w="3780" w:type="dxa"/>
            <w:noWrap w:val="0"/>
            <w:vAlign w:val="center"/>
          </w:tcPr>
          <w:p w14:paraId="18693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B292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F23D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10,776.47</w:t>
            </w:r>
          </w:p>
        </w:tc>
      </w:tr>
      <w:tr w14:paraId="2FC41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243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7B57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A3AE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795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D296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8AF9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713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0F9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7512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0717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154.25</w:t>
            </w:r>
          </w:p>
        </w:tc>
        <w:tc>
          <w:tcPr>
            <w:tcW w:w="3780" w:type="dxa"/>
            <w:noWrap w:val="0"/>
            <w:vAlign w:val="center"/>
          </w:tcPr>
          <w:p w14:paraId="7F9C9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68E1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DE1D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152.64</w:t>
            </w:r>
          </w:p>
        </w:tc>
      </w:tr>
      <w:tr w14:paraId="3F3FE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A8E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A407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01ED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10,929.12</w:t>
            </w:r>
          </w:p>
        </w:tc>
        <w:tc>
          <w:tcPr>
            <w:tcW w:w="3780" w:type="dxa"/>
            <w:noWrap w:val="0"/>
            <w:vAlign w:val="center"/>
          </w:tcPr>
          <w:p w14:paraId="18754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1B7E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9DD8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10,929.12</w:t>
            </w:r>
          </w:p>
        </w:tc>
      </w:tr>
      <w:tr w14:paraId="28B75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0C9B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1B1B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FFE0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94E339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C2B937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CCCA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AF0FB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55C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1CBF00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单位：许昌高级中学</w:t>
            </w:r>
          </w:p>
        </w:tc>
        <w:tc>
          <w:tcPr>
            <w:tcW w:w="2000" w:type="dxa"/>
            <w:noWrap w:val="0"/>
            <w:vAlign w:val="center"/>
          </w:tcPr>
          <w:p w14:paraId="191A97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51BCA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257609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63AE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2784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ABB9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C127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F802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8882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7B94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5752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6004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BBBE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8588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80EE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017DC9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CF85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A624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8FC4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9742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6D778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1DB6344">
            <w:pPr>
              <w:widowControl w:val="0"/>
              <w:jc w:val="both"/>
              <w:rPr>
                <w:rFonts w:ascii="Calibri" w:hAnsi="Calibri" w:eastAsia="仿宋_GB2312" w:cs="Arial"/>
                <w:kern w:val="2"/>
                <w:sz w:val="32"/>
                <w:szCs w:val="24"/>
                <w:lang w:val="en-US" w:eastAsia="zh-CN" w:bidi="ar-SA"/>
              </w:rPr>
            </w:pPr>
          </w:p>
        </w:tc>
      </w:tr>
      <w:tr w14:paraId="2C9AE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ADBD0D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6F941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46F7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036C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0383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D084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96358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E8C3B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71C97D3">
            <w:pPr>
              <w:widowControl w:val="0"/>
              <w:jc w:val="both"/>
              <w:rPr>
                <w:rFonts w:ascii="Calibri" w:hAnsi="Calibri" w:eastAsia="仿宋_GB2312" w:cs="Arial"/>
                <w:kern w:val="2"/>
                <w:sz w:val="32"/>
                <w:szCs w:val="24"/>
                <w:lang w:val="en-US" w:eastAsia="zh-CN" w:bidi="ar-SA"/>
              </w:rPr>
            </w:pPr>
          </w:p>
        </w:tc>
      </w:tr>
      <w:tr w14:paraId="074C4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3C49D7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D3DFB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4F33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C9F6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30E4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E085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BBD8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D257B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17627E4">
            <w:pPr>
              <w:widowControl w:val="0"/>
              <w:jc w:val="both"/>
              <w:rPr>
                <w:rFonts w:ascii="Calibri" w:hAnsi="Calibri" w:eastAsia="仿宋_GB2312" w:cs="Arial"/>
                <w:kern w:val="2"/>
                <w:sz w:val="32"/>
                <w:szCs w:val="24"/>
                <w:lang w:val="en-US" w:eastAsia="zh-CN" w:bidi="ar-SA"/>
              </w:rPr>
            </w:pPr>
          </w:p>
        </w:tc>
      </w:tr>
      <w:tr w14:paraId="7F484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F185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C72F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486E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62E2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C866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8583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C0B6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B603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8282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7C1D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9AD1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10,774.87</w:t>
            </w:r>
          </w:p>
        </w:tc>
        <w:tc>
          <w:tcPr>
            <w:tcW w:w="880" w:type="dxa"/>
            <w:noWrap w:val="0"/>
            <w:vAlign w:val="center"/>
          </w:tcPr>
          <w:p w14:paraId="63B74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9,336.11</w:t>
            </w:r>
          </w:p>
        </w:tc>
        <w:tc>
          <w:tcPr>
            <w:tcW w:w="880" w:type="dxa"/>
            <w:noWrap w:val="0"/>
            <w:vAlign w:val="center"/>
          </w:tcPr>
          <w:p w14:paraId="33DBD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07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912.90</w:t>
            </w:r>
          </w:p>
        </w:tc>
        <w:tc>
          <w:tcPr>
            <w:tcW w:w="880" w:type="dxa"/>
            <w:noWrap w:val="0"/>
            <w:vAlign w:val="center"/>
          </w:tcPr>
          <w:p w14:paraId="12DB5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361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A3E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525.86</w:t>
            </w:r>
          </w:p>
        </w:tc>
      </w:tr>
      <w:tr w14:paraId="31DDD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93B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173E5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5AF4F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10,751.68</w:t>
            </w:r>
          </w:p>
        </w:tc>
        <w:tc>
          <w:tcPr>
            <w:tcW w:w="880" w:type="dxa"/>
            <w:noWrap w:val="0"/>
            <w:vAlign w:val="center"/>
          </w:tcPr>
          <w:p w14:paraId="66A72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9,312.92</w:t>
            </w:r>
          </w:p>
        </w:tc>
        <w:tc>
          <w:tcPr>
            <w:tcW w:w="880" w:type="dxa"/>
            <w:noWrap w:val="0"/>
            <w:vAlign w:val="center"/>
          </w:tcPr>
          <w:p w14:paraId="42950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B90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912.90</w:t>
            </w:r>
          </w:p>
        </w:tc>
        <w:tc>
          <w:tcPr>
            <w:tcW w:w="880" w:type="dxa"/>
            <w:noWrap w:val="0"/>
            <w:vAlign w:val="center"/>
          </w:tcPr>
          <w:p w14:paraId="6DB33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B16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34D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525.86</w:t>
            </w:r>
          </w:p>
        </w:tc>
      </w:tr>
      <w:tr w14:paraId="37B42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550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15CD1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60264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10,751.68</w:t>
            </w:r>
          </w:p>
        </w:tc>
        <w:tc>
          <w:tcPr>
            <w:tcW w:w="880" w:type="dxa"/>
            <w:noWrap w:val="0"/>
            <w:vAlign w:val="center"/>
          </w:tcPr>
          <w:p w14:paraId="04DB9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9,312.92</w:t>
            </w:r>
          </w:p>
        </w:tc>
        <w:tc>
          <w:tcPr>
            <w:tcW w:w="880" w:type="dxa"/>
            <w:noWrap w:val="0"/>
            <w:vAlign w:val="center"/>
          </w:tcPr>
          <w:p w14:paraId="4001E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571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912.90</w:t>
            </w:r>
          </w:p>
        </w:tc>
        <w:tc>
          <w:tcPr>
            <w:tcW w:w="880" w:type="dxa"/>
            <w:noWrap w:val="0"/>
            <w:vAlign w:val="center"/>
          </w:tcPr>
          <w:p w14:paraId="3F109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290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6B9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525.86</w:t>
            </w:r>
          </w:p>
        </w:tc>
      </w:tr>
      <w:tr w14:paraId="4A1B6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483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2050204</w:t>
            </w:r>
          </w:p>
        </w:tc>
        <w:tc>
          <w:tcPr>
            <w:tcW w:w="2080" w:type="dxa"/>
            <w:noWrap w:val="0"/>
            <w:vAlign w:val="center"/>
          </w:tcPr>
          <w:p w14:paraId="07BB6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高中教育</w:t>
            </w:r>
          </w:p>
        </w:tc>
        <w:tc>
          <w:tcPr>
            <w:tcW w:w="880" w:type="dxa"/>
            <w:noWrap w:val="0"/>
            <w:vAlign w:val="center"/>
          </w:tcPr>
          <w:p w14:paraId="28B8F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10,608.76</w:t>
            </w:r>
          </w:p>
        </w:tc>
        <w:tc>
          <w:tcPr>
            <w:tcW w:w="880" w:type="dxa"/>
            <w:noWrap w:val="0"/>
            <w:vAlign w:val="center"/>
          </w:tcPr>
          <w:p w14:paraId="3D81E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9,170.00</w:t>
            </w:r>
          </w:p>
        </w:tc>
        <w:tc>
          <w:tcPr>
            <w:tcW w:w="880" w:type="dxa"/>
            <w:noWrap w:val="0"/>
            <w:vAlign w:val="center"/>
          </w:tcPr>
          <w:p w14:paraId="3483C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C6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912.90</w:t>
            </w:r>
          </w:p>
        </w:tc>
        <w:tc>
          <w:tcPr>
            <w:tcW w:w="880" w:type="dxa"/>
            <w:noWrap w:val="0"/>
            <w:vAlign w:val="center"/>
          </w:tcPr>
          <w:p w14:paraId="0BBB2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91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22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525.86</w:t>
            </w:r>
          </w:p>
        </w:tc>
      </w:tr>
      <w:tr w14:paraId="10797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F39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02E41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666DA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142.93</w:t>
            </w:r>
          </w:p>
        </w:tc>
        <w:tc>
          <w:tcPr>
            <w:tcW w:w="880" w:type="dxa"/>
            <w:noWrap w:val="0"/>
            <w:vAlign w:val="center"/>
          </w:tcPr>
          <w:p w14:paraId="75BDA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142.93</w:t>
            </w:r>
          </w:p>
        </w:tc>
        <w:tc>
          <w:tcPr>
            <w:tcW w:w="880" w:type="dxa"/>
            <w:noWrap w:val="0"/>
            <w:vAlign w:val="center"/>
          </w:tcPr>
          <w:p w14:paraId="7F483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FBE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519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40F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FB1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2DD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5ED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D8B6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ADA3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15.63</w:t>
            </w:r>
          </w:p>
        </w:tc>
        <w:tc>
          <w:tcPr>
            <w:tcW w:w="880" w:type="dxa"/>
            <w:noWrap w:val="0"/>
            <w:vAlign w:val="center"/>
          </w:tcPr>
          <w:p w14:paraId="31D39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15.63</w:t>
            </w:r>
          </w:p>
        </w:tc>
        <w:tc>
          <w:tcPr>
            <w:tcW w:w="880" w:type="dxa"/>
            <w:noWrap w:val="0"/>
            <w:vAlign w:val="center"/>
          </w:tcPr>
          <w:p w14:paraId="7D5F8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965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E21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55E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74D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6F8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5B8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A378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6C3E8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15.63</w:t>
            </w:r>
          </w:p>
        </w:tc>
        <w:tc>
          <w:tcPr>
            <w:tcW w:w="880" w:type="dxa"/>
            <w:noWrap w:val="0"/>
            <w:vAlign w:val="center"/>
          </w:tcPr>
          <w:p w14:paraId="5FBF1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15.63</w:t>
            </w:r>
          </w:p>
        </w:tc>
        <w:tc>
          <w:tcPr>
            <w:tcW w:w="880" w:type="dxa"/>
            <w:noWrap w:val="0"/>
            <w:vAlign w:val="center"/>
          </w:tcPr>
          <w:p w14:paraId="56526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E8C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F37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D40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57E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7B8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E40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5BD54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9084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15.63</w:t>
            </w:r>
          </w:p>
        </w:tc>
        <w:tc>
          <w:tcPr>
            <w:tcW w:w="880" w:type="dxa"/>
            <w:noWrap w:val="0"/>
            <w:vAlign w:val="center"/>
          </w:tcPr>
          <w:p w14:paraId="17D1F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15.63</w:t>
            </w:r>
          </w:p>
        </w:tc>
        <w:tc>
          <w:tcPr>
            <w:tcW w:w="880" w:type="dxa"/>
            <w:noWrap w:val="0"/>
            <w:vAlign w:val="center"/>
          </w:tcPr>
          <w:p w14:paraId="2E219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1F3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ABB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88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40B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EAB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5C7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FB9A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4E2A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0.91</w:t>
            </w:r>
          </w:p>
        </w:tc>
        <w:tc>
          <w:tcPr>
            <w:tcW w:w="880" w:type="dxa"/>
            <w:noWrap w:val="0"/>
            <w:vAlign w:val="center"/>
          </w:tcPr>
          <w:p w14:paraId="13ADD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0.91</w:t>
            </w:r>
          </w:p>
        </w:tc>
        <w:tc>
          <w:tcPr>
            <w:tcW w:w="880" w:type="dxa"/>
            <w:noWrap w:val="0"/>
            <w:vAlign w:val="center"/>
          </w:tcPr>
          <w:p w14:paraId="6F3A9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A3E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017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0E5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FDD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5E9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BFC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FCD5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1C36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0.91</w:t>
            </w:r>
          </w:p>
        </w:tc>
        <w:tc>
          <w:tcPr>
            <w:tcW w:w="880" w:type="dxa"/>
            <w:noWrap w:val="0"/>
            <w:vAlign w:val="center"/>
          </w:tcPr>
          <w:p w14:paraId="24C44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0.91</w:t>
            </w:r>
          </w:p>
        </w:tc>
        <w:tc>
          <w:tcPr>
            <w:tcW w:w="880" w:type="dxa"/>
            <w:noWrap w:val="0"/>
            <w:vAlign w:val="center"/>
          </w:tcPr>
          <w:p w14:paraId="50121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794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972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3D6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958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826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D8B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26AA1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050BD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0.91</w:t>
            </w:r>
          </w:p>
        </w:tc>
        <w:tc>
          <w:tcPr>
            <w:tcW w:w="880" w:type="dxa"/>
            <w:noWrap w:val="0"/>
            <w:vAlign w:val="center"/>
          </w:tcPr>
          <w:p w14:paraId="7A8CA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0.91</w:t>
            </w:r>
          </w:p>
        </w:tc>
        <w:tc>
          <w:tcPr>
            <w:tcW w:w="880" w:type="dxa"/>
            <w:noWrap w:val="0"/>
            <w:vAlign w:val="center"/>
          </w:tcPr>
          <w:p w14:paraId="50C4C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E5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737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FC9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E1A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082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4E0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2170E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5D69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A867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B8CB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F02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CF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1F8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804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76E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9E1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B4C2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6A02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34E2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DC6E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D74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8DE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DBF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99D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060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D3D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1CDB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0BC13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BDEC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27887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0E2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B08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66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E8A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1B9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DA5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0AC4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6C57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w:t>
            </w:r>
          </w:p>
        </w:tc>
        <w:tc>
          <w:tcPr>
            <w:tcW w:w="880" w:type="dxa"/>
            <w:noWrap w:val="0"/>
            <w:vAlign w:val="center"/>
          </w:tcPr>
          <w:p w14:paraId="509D4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w:t>
            </w:r>
          </w:p>
        </w:tc>
        <w:tc>
          <w:tcPr>
            <w:tcW w:w="880" w:type="dxa"/>
            <w:noWrap w:val="0"/>
            <w:vAlign w:val="center"/>
          </w:tcPr>
          <w:p w14:paraId="3DCA3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435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F6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954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7B5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FE8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B8D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E762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8BE8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w:t>
            </w:r>
          </w:p>
        </w:tc>
        <w:tc>
          <w:tcPr>
            <w:tcW w:w="880" w:type="dxa"/>
            <w:noWrap w:val="0"/>
            <w:vAlign w:val="center"/>
          </w:tcPr>
          <w:p w14:paraId="7A271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w:t>
            </w:r>
          </w:p>
        </w:tc>
        <w:tc>
          <w:tcPr>
            <w:tcW w:w="880" w:type="dxa"/>
            <w:noWrap w:val="0"/>
            <w:vAlign w:val="center"/>
          </w:tcPr>
          <w:p w14:paraId="335F5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5B3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EE4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C0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11A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998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BE0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587B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CBB0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w:t>
            </w:r>
          </w:p>
        </w:tc>
        <w:tc>
          <w:tcPr>
            <w:tcW w:w="880" w:type="dxa"/>
            <w:noWrap w:val="0"/>
            <w:vAlign w:val="center"/>
          </w:tcPr>
          <w:p w14:paraId="7767A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w:t>
            </w:r>
          </w:p>
        </w:tc>
        <w:tc>
          <w:tcPr>
            <w:tcW w:w="880" w:type="dxa"/>
            <w:noWrap w:val="0"/>
            <w:vAlign w:val="center"/>
          </w:tcPr>
          <w:p w14:paraId="4D679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AE3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AC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9E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E8B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F8D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1E91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27FF27E">
      <w:pPr>
        <w:sectPr>
          <w:pgSz w:w="11906" w:h="16838"/>
          <w:pgMar w:top="873" w:right="1417" w:bottom="873" w:left="1440" w:header="720" w:footer="720" w:gutter="0"/>
          <w:pgNumType w:fmt="numberInDash"/>
          <w:cols w:space="720" w:num="1"/>
          <w:docGrid w:type="lines" w:linePitch="312" w:charSpace="0"/>
        </w:sectPr>
      </w:pPr>
    </w:p>
    <w:p w14:paraId="3FFDDF2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CC90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8E5AA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469B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B412D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单位：许昌高级中学</w:t>
            </w:r>
          </w:p>
        </w:tc>
        <w:tc>
          <w:tcPr>
            <w:tcW w:w="2000" w:type="dxa"/>
            <w:noWrap w:val="0"/>
            <w:vAlign w:val="center"/>
          </w:tcPr>
          <w:p w14:paraId="067CCB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B7E3E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24DC9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005D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74A9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50B8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62B7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FC05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F870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0838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0718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BA43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01CC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370C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259D1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1F56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0805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4177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0953A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A46EEAB">
            <w:pPr>
              <w:widowControl w:val="0"/>
              <w:jc w:val="both"/>
              <w:rPr>
                <w:rFonts w:ascii="Calibri" w:hAnsi="Calibri" w:eastAsia="仿宋_GB2312" w:cs="Arial"/>
                <w:kern w:val="2"/>
                <w:sz w:val="32"/>
                <w:szCs w:val="24"/>
                <w:lang w:val="en-US" w:eastAsia="zh-CN" w:bidi="ar-SA"/>
              </w:rPr>
            </w:pPr>
          </w:p>
        </w:tc>
      </w:tr>
      <w:tr w14:paraId="7B4C2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7A0AA6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626428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1D82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DA75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E0D0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6B6B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E54A4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D2B1E5E">
            <w:pPr>
              <w:widowControl w:val="0"/>
              <w:jc w:val="both"/>
              <w:rPr>
                <w:rFonts w:ascii="Calibri" w:hAnsi="Calibri" w:eastAsia="仿宋_GB2312" w:cs="Arial"/>
                <w:kern w:val="2"/>
                <w:sz w:val="32"/>
                <w:szCs w:val="24"/>
                <w:lang w:val="en-US" w:eastAsia="zh-CN" w:bidi="ar-SA"/>
              </w:rPr>
            </w:pPr>
          </w:p>
        </w:tc>
      </w:tr>
      <w:tr w14:paraId="24DA6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B8FD9F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8AB44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24A7E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21A0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2C8B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9145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4AFF1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CBADC21">
            <w:pPr>
              <w:widowControl w:val="0"/>
              <w:jc w:val="both"/>
              <w:rPr>
                <w:rFonts w:ascii="Calibri" w:hAnsi="Calibri" w:eastAsia="仿宋_GB2312" w:cs="Arial"/>
                <w:kern w:val="2"/>
                <w:sz w:val="32"/>
                <w:szCs w:val="24"/>
                <w:lang w:val="en-US" w:eastAsia="zh-CN" w:bidi="ar-SA"/>
              </w:rPr>
            </w:pPr>
          </w:p>
        </w:tc>
      </w:tr>
      <w:tr w14:paraId="52A90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B90F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61A9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E24D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8494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82B9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8EBE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ACE8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E94F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1E69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F220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10,776.47</w:t>
            </w:r>
          </w:p>
        </w:tc>
        <w:tc>
          <w:tcPr>
            <w:tcW w:w="960" w:type="dxa"/>
            <w:noWrap w:val="0"/>
            <w:vAlign w:val="center"/>
          </w:tcPr>
          <w:p w14:paraId="3A8C2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10,655.89</w:t>
            </w:r>
          </w:p>
        </w:tc>
        <w:tc>
          <w:tcPr>
            <w:tcW w:w="960" w:type="dxa"/>
            <w:noWrap w:val="0"/>
            <w:vAlign w:val="center"/>
          </w:tcPr>
          <w:p w14:paraId="724FD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120.58</w:t>
            </w:r>
          </w:p>
        </w:tc>
        <w:tc>
          <w:tcPr>
            <w:tcW w:w="960" w:type="dxa"/>
            <w:noWrap w:val="0"/>
            <w:vAlign w:val="center"/>
          </w:tcPr>
          <w:p w14:paraId="2F153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EB41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582F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2FC0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CDB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69B07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4CDF2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10,753.29</w:t>
            </w:r>
          </w:p>
        </w:tc>
        <w:tc>
          <w:tcPr>
            <w:tcW w:w="960" w:type="dxa"/>
            <w:noWrap w:val="0"/>
            <w:vAlign w:val="center"/>
          </w:tcPr>
          <w:p w14:paraId="19D73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10,637.92</w:t>
            </w:r>
          </w:p>
        </w:tc>
        <w:tc>
          <w:tcPr>
            <w:tcW w:w="960" w:type="dxa"/>
            <w:noWrap w:val="0"/>
            <w:vAlign w:val="center"/>
          </w:tcPr>
          <w:p w14:paraId="49BF5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115.37</w:t>
            </w:r>
          </w:p>
        </w:tc>
        <w:tc>
          <w:tcPr>
            <w:tcW w:w="960" w:type="dxa"/>
            <w:noWrap w:val="0"/>
            <w:vAlign w:val="center"/>
          </w:tcPr>
          <w:p w14:paraId="59E9D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A2D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32D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E98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D76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7FFED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318F1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10,753.29</w:t>
            </w:r>
          </w:p>
        </w:tc>
        <w:tc>
          <w:tcPr>
            <w:tcW w:w="960" w:type="dxa"/>
            <w:noWrap w:val="0"/>
            <w:vAlign w:val="center"/>
          </w:tcPr>
          <w:p w14:paraId="65773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10,637.92</w:t>
            </w:r>
          </w:p>
        </w:tc>
        <w:tc>
          <w:tcPr>
            <w:tcW w:w="960" w:type="dxa"/>
            <w:noWrap w:val="0"/>
            <w:vAlign w:val="center"/>
          </w:tcPr>
          <w:p w14:paraId="0E751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115.37</w:t>
            </w:r>
          </w:p>
        </w:tc>
        <w:tc>
          <w:tcPr>
            <w:tcW w:w="960" w:type="dxa"/>
            <w:noWrap w:val="0"/>
            <w:vAlign w:val="center"/>
          </w:tcPr>
          <w:p w14:paraId="1FFB1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8ED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AC0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3D2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155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2050204</w:t>
            </w:r>
          </w:p>
        </w:tc>
        <w:tc>
          <w:tcPr>
            <w:tcW w:w="2340" w:type="dxa"/>
            <w:noWrap w:val="0"/>
            <w:vAlign w:val="center"/>
          </w:tcPr>
          <w:p w14:paraId="09F6B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高中教育</w:t>
            </w:r>
          </w:p>
        </w:tc>
        <w:tc>
          <w:tcPr>
            <w:tcW w:w="960" w:type="dxa"/>
            <w:noWrap w:val="0"/>
            <w:vAlign w:val="center"/>
          </w:tcPr>
          <w:p w14:paraId="513E3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10,610.36</w:t>
            </w:r>
          </w:p>
        </w:tc>
        <w:tc>
          <w:tcPr>
            <w:tcW w:w="960" w:type="dxa"/>
            <w:noWrap w:val="0"/>
            <w:vAlign w:val="center"/>
          </w:tcPr>
          <w:p w14:paraId="759BE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10,523.99</w:t>
            </w:r>
          </w:p>
        </w:tc>
        <w:tc>
          <w:tcPr>
            <w:tcW w:w="960" w:type="dxa"/>
            <w:noWrap w:val="0"/>
            <w:vAlign w:val="center"/>
          </w:tcPr>
          <w:p w14:paraId="76EB4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86.37</w:t>
            </w:r>
          </w:p>
        </w:tc>
        <w:tc>
          <w:tcPr>
            <w:tcW w:w="960" w:type="dxa"/>
            <w:noWrap w:val="0"/>
            <w:vAlign w:val="center"/>
          </w:tcPr>
          <w:p w14:paraId="1E433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525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A9B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D3F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EBD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34E87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4D4F6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142.93</w:t>
            </w:r>
          </w:p>
        </w:tc>
        <w:tc>
          <w:tcPr>
            <w:tcW w:w="960" w:type="dxa"/>
            <w:noWrap w:val="0"/>
            <w:vAlign w:val="center"/>
          </w:tcPr>
          <w:p w14:paraId="0476F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113.93</w:t>
            </w:r>
          </w:p>
        </w:tc>
        <w:tc>
          <w:tcPr>
            <w:tcW w:w="960" w:type="dxa"/>
            <w:noWrap w:val="0"/>
            <w:vAlign w:val="center"/>
          </w:tcPr>
          <w:p w14:paraId="1D225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29.00</w:t>
            </w:r>
          </w:p>
        </w:tc>
        <w:tc>
          <w:tcPr>
            <w:tcW w:w="960" w:type="dxa"/>
            <w:noWrap w:val="0"/>
            <w:vAlign w:val="center"/>
          </w:tcPr>
          <w:p w14:paraId="33967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553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372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E37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819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4E97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56F1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15.63</w:t>
            </w:r>
          </w:p>
        </w:tc>
        <w:tc>
          <w:tcPr>
            <w:tcW w:w="960" w:type="dxa"/>
            <w:noWrap w:val="0"/>
            <w:vAlign w:val="center"/>
          </w:tcPr>
          <w:p w14:paraId="56F9E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15.63</w:t>
            </w:r>
          </w:p>
        </w:tc>
        <w:tc>
          <w:tcPr>
            <w:tcW w:w="960" w:type="dxa"/>
            <w:noWrap w:val="0"/>
            <w:vAlign w:val="center"/>
          </w:tcPr>
          <w:p w14:paraId="66C5F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871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FD4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6E4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5AF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496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302AA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DE77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15.63</w:t>
            </w:r>
          </w:p>
        </w:tc>
        <w:tc>
          <w:tcPr>
            <w:tcW w:w="960" w:type="dxa"/>
            <w:noWrap w:val="0"/>
            <w:vAlign w:val="center"/>
          </w:tcPr>
          <w:p w14:paraId="0A94E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15.63</w:t>
            </w:r>
          </w:p>
        </w:tc>
        <w:tc>
          <w:tcPr>
            <w:tcW w:w="960" w:type="dxa"/>
            <w:noWrap w:val="0"/>
            <w:vAlign w:val="center"/>
          </w:tcPr>
          <w:p w14:paraId="6A0A1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041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69E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DA4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9A1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43D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4B6FA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062AE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15.63</w:t>
            </w:r>
          </w:p>
        </w:tc>
        <w:tc>
          <w:tcPr>
            <w:tcW w:w="960" w:type="dxa"/>
            <w:noWrap w:val="0"/>
            <w:vAlign w:val="center"/>
          </w:tcPr>
          <w:p w14:paraId="3B643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15.63</w:t>
            </w:r>
          </w:p>
        </w:tc>
        <w:tc>
          <w:tcPr>
            <w:tcW w:w="960" w:type="dxa"/>
            <w:noWrap w:val="0"/>
            <w:vAlign w:val="center"/>
          </w:tcPr>
          <w:p w14:paraId="7829E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340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4F8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E9E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16B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236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A212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CF8D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0.91</w:t>
            </w:r>
          </w:p>
        </w:tc>
        <w:tc>
          <w:tcPr>
            <w:tcW w:w="960" w:type="dxa"/>
            <w:noWrap w:val="0"/>
            <w:vAlign w:val="center"/>
          </w:tcPr>
          <w:p w14:paraId="37C40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4B5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0.91</w:t>
            </w:r>
          </w:p>
        </w:tc>
        <w:tc>
          <w:tcPr>
            <w:tcW w:w="960" w:type="dxa"/>
            <w:noWrap w:val="0"/>
            <w:vAlign w:val="center"/>
          </w:tcPr>
          <w:p w14:paraId="08B27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1AA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E49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2E8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42B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5B79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9D85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0.91</w:t>
            </w:r>
          </w:p>
        </w:tc>
        <w:tc>
          <w:tcPr>
            <w:tcW w:w="960" w:type="dxa"/>
            <w:noWrap w:val="0"/>
            <w:vAlign w:val="center"/>
          </w:tcPr>
          <w:p w14:paraId="56381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6EE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0.91</w:t>
            </w:r>
          </w:p>
        </w:tc>
        <w:tc>
          <w:tcPr>
            <w:tcW w:w="960" w:type="dxa"/>
            <w:noWrap w:val="0"/>
            <w:vAlign w:val="center"/>
          </w:tcPr>
          <w:p w14:paraId="310B6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7F7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8D5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D7B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300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7710F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3CAD7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0.91</w:t>
            </w:r>
          </w:p>
        </w:tc>
        <w:tc>
          <w:tcPr>
            <w:tcW w:w="960" w:type="dxa"/>
            <w:noWrap w:val="0"/>
            <w:vAlign w:val="center"/>
          </w:tcPr>
          <w:p w14:paraId="27843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7B4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0.91</w:t>
            </w:r>
          </w:p>
        </w:tc>
        <w:tc>
          <w:tcPr>
            <w:tcW w:w="960" w:type="dxa"/>
            <w:noWrap w:val="0"/>
            <w:vAlign w:val="center"/>
          </w:tcPr>
          <w:p w14:paraId="60B28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3BA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0C4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A21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6B9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DB93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6B21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0B95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991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C2FC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497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F97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2DB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ADD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C1E0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C6A7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57CF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B44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264D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58C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3BC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4E1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02B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FF9B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9BD9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406E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432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3B6A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BA1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D45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CBB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D30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714A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DBB7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w:t>
            </w:r>
          </w:p>
        </w:tc>
        <w:tc>
          <w:tcPr>
            <w:tcW w:w="960" w:type="dxa"/>
            <w:noWrap w:val="0"/>
            <w:vAlign w:val="center"/>
          </w:tcPr>
          <w:p w14:paraId="27A16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w:t>
            </w:r>
          </w:p>
        </w:tc>
        <w:tc>
          <w:tcPr>
            <w:tcW w:w="960" w:type="dxa"/>
            <w:noWrap w:val="0"/>
            <w:vAlign w:val="center"/>
          </w:tcPr>
          <w:p w14:paraId="503C5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F6E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D44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F5F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C62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40D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2BF9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94A8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w:t>
            </w:r>
          </w:p>
        </w:tc>
        <w:tc>
          <w:tcPr>
            <w:tcW w:w="960" w:type="dxa"/>
            <w:noWrap w:val="0"/>
            <w:vAlign w:val="center"/>
          </w:tcPr>
          <w:p w14:paraId="2BDE2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w:t>
            </w:r>
          </w:p>
        </w:tc>
        <w:tc>
          <w:tcPr>
            <w:tcW w:w="960" w:type="dxa"/>
            <w:noWrap w:val="0"/>
            <w:vAlign w:val="center"/>
          </w:tcPr>
          <w:p w14:paraId="5D776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387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9A8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AC1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D39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F07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25C6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3D3E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w:t>
            </w:r>
          </w:p>
        </w:tc>
        <w:tc>
          <w:tcPr>
            <w:tcW w:w="960" w:type="dxa"/>
            <w:noWrap w:val="0"/>
            <w:vAlign w:val="center"/>
          </w:tcPr>
          <w:p w14:paraId="54EC4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w:t>
            </w:r>
          </w:p>
        </w:tc>
        <w:tc>
          <w:tcPr>
            <w:tcW w:w="960" w:type="dxa"/>
            <w:noWrap w:val="0"/>
            <w:vAlign w:val="center"/>
          </w:tcPr>
          <w:p w14:paraId="7C33E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EC4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BFC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CFD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5D9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447A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3D8CD28">
      <w:pPr>
        <w:sectPr>
          <w:pgSz w:w="11906" w:h="16838"/>
          <w:pgMar w:top="873" w:right="1440" w:bottom="873" w:left="1440" w:header="720" w:footer="720" w:gutter="0"/>
          <w:pgNumType w:fmt="numberInDash"/>
          <w:cols w:space="720" w:num="1"/>
          <w:docGrid w:type="lines" w:linePitch="312" w:charSpace="0"/>
        </w:sectPr>
      </w:pPr>
    </w:p>
    <w:p w14:paraId="393CEB6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B2EE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6A01E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6A8D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40D2E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单位：许昌高级中学</w:t>
            </w:r>
          </w:p>
        </w:tc>
        <w:tc>
          <w:tcPr>
            <w:tcW w:w="2000" w:type="dxa"/>
            <w:noWrap w:val="0"/>
            <w:vAlign w:val="center"/>
          </w:tcPr>
          <w:p w14:paraId="5BC04E6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5B2C2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B4E43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3C77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1C04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B478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2846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AE9E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28E7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3BD3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2D002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53E6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F79D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04CD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4ADE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E0E9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C0C9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888DEA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E2C351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07F2B9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A787CD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7938D9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FC5EC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B3703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4A1CEA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8C5BCBE">
            <w:pPr>
              <w:widowControl w:val="0"/>
              <w:jc w:val="both"/>
              <w:rPr>
                <w:rFonts w:ascii="Calibri" w:hAnsi="Calibri" w:eastAsia="仿宋_GB2312" w:cs="Arial"/>
                <w:kern w:val="2"/>
                <w:sz w:val="32"/>
                <w:szCs w:val="24"/>
                <w:lang w:val="en-US" w:eastAsia="zh-CN" w:bidi="ar-SA"/>
              </w:rPr>
            </w:pPr>
          </w:p>
        </w:tc>
      </w:tr>
      <w:tr w14:paraId="3368B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963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A832F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493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3EDD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4799F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931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9C76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A2F3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BFF2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79E9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D65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3629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ED5E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9,336.11</w:t>
            </w:r>
          </w:p>
        </w:tc>
        <w:tc>
          <w:tcPr>
            <w:tcW w:w="2800" w:type="dxa"/>
            <w:noWrap w:val="0"/>
            <w:vAlign w:val="center"/>
          </w:tcPr>
          <w:p w14:paraId="15C8D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D865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7BDC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344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CB3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658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2C7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131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1334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4E1C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D6D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82E4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22C5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99B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0AC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0C1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37E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FFB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D11E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CF72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5639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9C1F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1485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6AE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591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08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522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06A0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7C5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CD8E9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E67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0812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9D81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C1D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1AA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68B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37B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4188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828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64D2C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541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648D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E3B7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9,312.92</w:t>
            </w:r>
          </w:p>
        </w:tc>
        <w:tc>
          <w:tcPr>
            <w:tcW w:w="1280" w:type="dxa"/>
            <w:noWrap w:val="0"/>
            <w:vAlign w:val="center"/>
          </w:tcPr>
          <w:p w14:paraId="5CEC4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9,312.92</w:t>
            </w:r>
          </w:p>
        </w:tc>
        <w:tc>
          <w:tcPr>
            <w:tcW w:w="1280" w:type="dxa"/>
            <w:noWrap w:val="0"/>
            <w:vAlign w:val="center"/>
          </w:tcPr>
          <w:p w14:paraId="41795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45E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451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9551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BA2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F0592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5E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C4BB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F568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1DA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78B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32F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7AD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9A5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F19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3AD72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415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7F37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684F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754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546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73D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3CC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E1B2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FA4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7199A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CC9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B033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1ED6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15.63</w:t>
            </w:r>
          </w:p>
        </w:tc>
        <w:tc>
          <w:tcPr>
            <w:tcW w:w="1280" w:type="dxa"/>
            <w:noWrap w:val="0"/>
            <w:vAlign w:val="center"/>
          </w:tcPr>
          <w:p w14:paraId="7BFDA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15.63</w:t>
            </w:r>
          </w:p>
        </w:tc>
        <w:tc>
          <w:tcPr>
            <w:tcW w:w="1280" w:type="dxa"/>
            <w:noWrap w:val="0"/>
            <w:vAlign w:val="center"/>
          </w:tcPr>
          <w:p w14:paraId="28C5E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B1F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03A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188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DB0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35333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A68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CAD8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4BF0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0.91</w:t>
            </w:r>
          </w:p>
        </w:tc>
        <w:tc>
          <w:tcPr>
            <w:tcW w:w="1280" w:type="dxa"/>
            <w:noWrap w:val="0"/>
            <w:vAlign w:val="center"/>
          </w:tcPr>
          <w:p w14:paraId="5F75D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0.91</w:t>
            </w:r>
          </w:p>
        </w:tc>
        <w:tc>
          <w:tcPr>
            <w:tcW w:w="1280" w:type="dxa"/>
            <w:noWrap w:val="0"/>
            <w:vAlign w:val="center"/>
          </w:tcPr>
          <w:p w14:paraId="21A4A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287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B23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7A70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CF8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755D0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926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BB2B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D78E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D0D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E5D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EAC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218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529D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10B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A071E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86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2189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59B1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5E1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7B9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CD8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C84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3D5D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E25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70C22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120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A8BC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F875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4CB27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5FF4E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44C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B8A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E891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482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DEA6A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2FD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90BA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D082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F16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538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9D4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BE1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D02C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F1A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0B32E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6F7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BDCE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2315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30E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2E0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1BD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D44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7AE1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2A8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157D2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D10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2FC7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C2D0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70C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724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2E7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41D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8543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23C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2FE35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779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7C09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213E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DF9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2ED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D13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43F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D111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EDF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1E7B5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AC1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BB00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E75B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8A8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419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C86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2B6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7DCF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D10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045BB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9B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B313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2C52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0CB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329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4F2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C30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C8E1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84F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1E306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BB6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1D5E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008F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2.35</w:t>
            </w:r>
          </w:p>
        </w:tc>
        <w:tc>
          <w:tcPr>
            <w:tcW w:w="1280" w:type="dxa"/>
            <w:noWrap w:val="0"/>
            <w:vAlign w:val="center"/>
          </w:tcPr>
          <w:p w14:paraId="6577B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2.35</w:t>
            </w:r>
          </w:p>
        </w:tc>
        <w:tc>
          <w:tcPr>
            <w:tcW w:w="1280" w:type="dxa"/>
            <w:noWrap w:val="0"/>
            <w:vAlign w:val="center"/>
          </w:tcPr>
          <w:p w14:paraId="0F43B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2E3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59F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11BE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84D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17615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3BA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BFF7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652B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15A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0C1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72C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4F8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F1B8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AA8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BC88D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606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E8175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DCCE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479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75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2FC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496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CFAE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717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709CF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6A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A618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FFDE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176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006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507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22B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850B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F05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873C7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8A9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3ADC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136F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865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5CB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E08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287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3C45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AFC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83269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4C3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41BF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625B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A2F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BE9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82F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344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B6ED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34D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68A53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DFC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3D51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EFD4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468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816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338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E98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F97D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85F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7A4E9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4A6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C806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D43E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09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842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AA0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CEF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9E5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DE0C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00AF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9,336.11</w:t>
            </w:r>
          </w:p>
        </w:tc>
        <w:tc>
          <w:tcPr>
            <w:tcW w:w="2800" w:type="dxa"/>
            <w:noWrap w:val="0"/>
            <w:vAlign w:val="center"/>
          </w:tcPr>
          <w:p w14:paraId="6BAF8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B16C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3BC0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9,336.11</w:t>
            </w:r>
          </w:p>
        </w:tc>
        <w:tc>
          <w:tcPr>
            <w:tcW w:w="1280" w:type="dxa"/>
            <w:noWrap w:val="0"/>
            <w:vAlign w:val="center"/>
          </w:tcPr>
          <w:p w14:paraId="32914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9,336.11</w:t>
            </w:r>
          </w:p>
        </w:tc>
        <w:tc>
          <w:tcPr>
            <w:tcW w:w="1280" w:type="dxa"/>
            <w:noWrap w:val="0"/>
            <w:vAlign w:val="center"/>
          </w:tcPr>
          <w:p w14:paraId="293B9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F73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8B2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BCE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2728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E210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E5C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5DC3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FC73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FFF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7B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E9F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1A2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0B3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3A68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DAB4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9B58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14D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84C4E5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252E2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0A471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98A8524">
            <w:pPr>
              <w:widowControl w:val="0"/>
              <w:jc w:val="both"/>
              <w:rPr>
                <w:rFonts w:ascii="Calibri" w:hAnsi="Calibri" w:eastAsia="仿宋_GB2312" w:cs="Arial"/>
                <w:kern w:val="2"/>
                <w:sz w:val="32"/>
                <w:szCs w:val="24"/>
                <w:lang w:val="en-US" w:eastAsia="zh-CN" w:bidi="ar-SA"/>
              </w:rPr>
            </w:pPr>
          </w:p>
        </w:tc>
      </w:tr>
      <w:tr w14:paraId="15AEC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E6E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1A52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E259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90F2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52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86AA72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6F96E8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3D67E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B6546CA">
            <w:pPr>
              <w:widowControl w:val="0"/>
              <w:jc w:val="both"/>
              <w:rPr>
                <w:rFonts w:ascii="Calibri" w:hAnsi="Calibri" w:eastAsia="仿宋_GB2312" w:cs="Arial"/>
                <w:kern w:val="2"/>
                <w:sz w:val="32"/>
                <w:szCs w:val="24"/>
                <w:lang w:val="en-US" w:eastAsia="zh-CN" w:bidi="ar-SA"/>
              </w:rPr>
            </w:pPr>
          </w:p>
        </w:tc>
      </w:tr>
      <w:tr w14:paraId="16AF4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01C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3FD5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E4A3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D3F9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83C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B6DD1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2E7F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6EA6D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031648A">
            <w:pPr>
              <w:widowControl w:val="0"/>
              <w:jc w:val="both"/>
              <w:rPr>
                <w:rFonts w:ascii="Calibri" w:hAnsi="Calibri" w:eastAsia="仿宋_GB2312" w:cs="Arial"/>
                <w:kern w:val="2"/>
                <w:sz w:val="32"/>
                <w:szCs w:val="24"/>
                <w:lang w:val="en-US" w:eastAsia="zh-CN" w:bidi="ar-SA"/>
              </w:rPr>
            </w:pPr>
          </w:p>
        </w:tc>
      </w:tr>
      <w:tr w14:paraId="2BBBC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07D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0D3C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CB5F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9,336.11</w:t>
            </w:r>
          </w:p>
        </w:tc>
        <w:tc>
          <w:tcPr>
            <w:tcW w:w="2800" w:type="dxa"/>
            <w:noWrap w:val="0"/>
            <w:vAlign w:val="center"/>
          </w:tcPr>
          <w:p w14:paraId="656A1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A030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B4D4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9,336.11</w:t>
            </w:r>
          </w:p>
        </w:tc>
        <w:tc>
          <w:tcPr>
            <w:tcW w:w="1280" w:type="dxa"/>
            <w:noWrap w:val="0"/>
            <w:vAlign w:val="center"/>
          </w:tcPr>
          <w:p w14:paraId="6616A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9,336.11</w:t>
            </w:r>
          </w:p>
        </w:tc>
        <w:tc>
          <w:tcPr>
            <w:tcW w:w="1280" w:type="dxa"/>
            <w:noWrap w:val="0"/>
            <w:vAlign w:val="center"/>
          </w:tcPr>
          <w:p w14:paraId="680B1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F3D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BAB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D633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606016F">
            <w:pPr>
              <w:widowControl w:val="0"/>
              <w:jc w:val="both"/>
              <w:rPr>
                <w:rFonts w:ascii="Calibri" w:hAnsi="Calibri" w:eastAsia="仿宋_GB2312" w:cs="Arial"/>
                <w:kern w:val="2"/>
                <w:sz w:val="32"/>
                <w:szCs w:val="24"/>
                <w:lang w:val="en-US" w:eastAsia="zh-CN" w:bidi="ar-SA"/>
              </w:rPr>
            </w:pPr>
          </w:p>
        </w:tc>
      </w:tr>
    </w:tbl>
    <w:p w14:paraId="3A05EAD4">
      <w:pPr>
        <w:sectPr>
          <w:pgSz w:w="16838" w:h="11906" w:orient="landscape"/>
          <w:pgMar w:top="669" w:right="2007" w:bottom="669" w:left="2007" w:header="720" w:footer="720" w:gutter="0"/>
          <w:pgNumType w:fmt="numberInDash"/>
          <w:cols w:space="720" w:num="1"/>
          <w:docGrid w:type="lines" w:linePitch="312" w:charSpace="0"/>
        </w:sectPr>
      </w:pPr>
    </w:p>
    <w:p w14:paraId="44EB59B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AC1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0D617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D8FC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35892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单位：许昌高级中学</w:t>
            </w:r>
          </w:p>
        </w:tc>
        <w:tc>
          <w:tcPr>
            <w:tcW w:w="2000" w:type="dxa"/>
            <w:noWrap w:val="0"/>
            <w:vAlign w:val="center"/>
          </w:tcPr>
          <w:p w14:paraId="207D458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330E7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70AFA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4726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7AB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DC8D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7DCC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8041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1C23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F86B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5158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B32F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F5DC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3AC8BF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BFFCED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48A29C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E62B6B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DE6259F">
            <w:pPr>
              <w:widowControl w:val="0"/>
              <w:jc w:val="both"/>
              <w:rPr>
                <w:rFonts w:ascii="Calibri" w:hAnsi="Calibri" w:eastAsia="仿宋_GB2312" w:cs="Arial"/>
                <w:kern w:val="2"/>
                <w:sz w:val="32"/>
                <w:szCs w:val="24"/>
                <w:lang w:val="en-US" w:eastAsia="zh-CN" w:bidi="ar-SA"/>
              </w:rPr>
            </w:pPr>
          </w:p>
        </w:tc>
      </w:tr>
      <w:tr w14:paraId="08EC4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80339C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258CFD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E29FD5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67455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6A596A7">
            <w:pPr>
              <w:widowControl w:val="0"/>
              <w:jc w:val="both"/>
              <w:rPr>
                <w:rFonts w:ascii="Calibri" w:hAnsi="Calibri" w:eastAsia="仿宋_GB2312" w:cs="Arial"/>
                <w:kern w:val="2"/>
                <w:sz w:val="32"/>
                <w:szCs w:val="24"/>
                <w:lang w:val="en-US" w:eastAsia="zh-CN" w:bidi="ar-SA"/>
              </w:rPr>
            </w:pPr>
          </w:p>
        </w:tc>
      </w:tr>
      <w:tr w14:paraId="3AE4D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21D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AC38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DC97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1300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3D82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662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FCFA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9,336.11</w:t>
            </w:r>
          </w:p>
        </w:tc>
        <w:tc>
          <w:tcPr>
            <w:tcW w:w="1400" w:type="dxa"/>
            <w:noWrap w:val="0"/>
            <w:vAlign w:val="center"/>
          </w:tcPr>
          <w:p w14:paraId="1F680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9,215.52</w:t>
            </w:r>
          </w:p>
        </w:tc>
        <w:tc>
          <w:tcPr>
            <w:tcW w:w="1386" w:type="dxa"/>
            <w:noWrap w:val="0"/>
            <w:vAlign w:val="center"/>
          </w:tcPr>
          <w:p w14:paraId="354E6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120.58</w:t>
            </w:r>
          </w:p>
        </w:tc>
      </w:tr>
      <w:tr w14:paraId="5F44F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F4C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6E166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6670F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9,312.92</w:t>
            </w:r>
          </w:p>
        </w:tc>
        <w:tc>
          <w:tcPr>
            <w:tcW w:w="1400" w:type="dxa"/>
            <w:noWrap w:val="0"/>
            <w:vAlign w:val="center"/>
          </w:tcPr>
          <w:p w14:paraId="1639B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9,197.55</w:t>
            </w:r>
          </w:p>
        </w:tc>
        <w:tc>
          <w:tcPr>
            <w:tcW w:w="1386" w:type="dxa"/>
            <w:noWrap w:val="0"/>
            <w:vAlign w:val="center"/>
          </w:tcPr>
          <w:p w14:paraId="3CA9E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115.37</w:t>
            </w:r>
          </w:p>
        </w:tc>
      </w:tr>
      <w:tr w14:paraId="7B35B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3DD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66A3B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6C277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9,312.92</w:t>
            </w:r>
          </w:p>
        </w:tc>
        <w:tc>
          <w:tcPr>
            <w:tcW w:w="1400" w:type="dxa"/>
            <w:noWrap w:val="0"/>
            <w:vAlign w:val="center"/>
          </w:tcPr>
          <w:p w14:paraId="57545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9,197.55</w:t>
            </w:r>
          </w:p>
        </w:tc>
        <w:tc>
          <w:tcPr>
            <w:tcW w:w="1386" w:type="dxa"/>
            <w:noWrap w:val="0"/>
            <w:vAlign w:val="center"/>
          </w:tcPr>
          <w:p w14:paraId="5AA89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115.37</w:t>
            </w:r>
          </w:p>
        </w:tc>
      </w:tr>
      <w:tr w14:paraId="081CB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180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2050204</w:t>
            </w:r>
          </w:p>
        </w:tc>
        <w:tc>
          <w:tcPr>
            <w:tcW w:w="3040" w:type="dxa"/>
            <w:noWrap w:val="0"/>
            <w:vAlign w:val="center"/>
          </w:tcPr>
          <w:p w14:paraId="7EB39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高中教育</w:t>
            </w:r>
          </w:p>
        </w:tc>
        <w:tc>
          <w:tcPr>
            <w:tcW w:w="1400" w:type="dxa"/>
            <w:noWrap w:val="0"/>
            <w:vAlign w:val="center"/>
          </w:tcPr>
          <w:p w14:paraId="12EB2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9,170.00</w:t>
            </w:r>
          </w:p>
        </w:tc>
        <w:tc>
          <w:tcPr>
            <w:tcW w:w="1400" w:type="dxa"/>
            <w:noWrap w:val="0"/>
            <w:vAlign w:val="center"/>
          </w:tcPr>
          <w:p w14:paraId="6779A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9,083.63</w:t>
            </w:r>
          </w:p>
        </w:tc>
        <w:tc>
          <w:tcPr>
            <w:tcW w:w="1386" w:type="dxa"/>
            <w:noWrap w:val="0"/>
            <w:vAlign w:val="center"/>
          </w:tcPr>
          <w:p w14:paraId="44852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86.37</w:t>
            </w:r>
          </w:p>
        </w:tc>
      </w:tr>
      <w:tr w14:paraId="42572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596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6ADFD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61359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142.93</w:t>
            </w:r>
          </w:p>
        </w:tc>
        <w:tc>
          <w:tcPr>
            <w:tcW w:w="1400" w:type="dxa"/>
            <w:noWrap w:val="0"/>
            <w:vAlign w:val="center"/>
          </w:tcPr>
          <w:p w14:paraId="6E511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113.93</w:t>
            </w:r>
          </w:p>
        </w:tc>
        <w:tc>
          <w:tcPr>
            <w:tcW w:w="1386" w:type="dxa"/>
            <w:noWrap w:val="0"/>
            <w:vAlign w:val="center"/>
          </w:tcPr>
          <w:p w14:paraId="344E6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29.00</w:t>
            </w:r>
          </w:p>
        </w:tc>
      </w:tr>
      <w:tr w14:paraId="41A2A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CE3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4853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21FF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15.63</w:t>
            </w:r>
          </w:p>
        </w:tc>
        <w:tc>
          <w:tcPr>
            <w:tcW w:w="1400" w:type="dxa"/>
            <w:noWrap w:val="0"/>
            <w:vAlign w:val="center"/>
          </w:tcPr>
          <w:p w14:paraId="224BD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15.63</w:t>
            </w:r>
          </w:p>
        </w:tc>
        <w:tc>
          <w:tcPr>
            <w:tcW w:w="1386" w:type="dxa"/>
            <w:noWrap w:val="0"/>
            <w:vAlign w:val="center"/>
          </w:tcPr>
          <w:p w14:paraId="58BB3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F3C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BD5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F3AD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3195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15.63</w:t>
            </w:r>
          </w:p>
        </w:tc>
        <w:tc>
          <w:tcPr>
            <w:tcW w:w="1400" w:type="dxa"/>
            <w:noWrap w:val="0"/>
            <w:vAlign w:val="center"/>
          </w:tcPr>
          <w:p w14:paraId="44CEA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15.63</w:t>
            </w:r>
          </w:p>
        </w:tc>
        <w:tc>
          <w:tcPr>
            <w:tcW w:w="1386" w:type="dxa"/>
            <w:noWrap w:val="0"/>
            <w:vAlign w:val="center"/>
          </w:tcPr>
          <w:p w14:paraId="65A03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63B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1F2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F51D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56B7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15.63</w:t>
            </w:r>
          </w:p>
        </w:tc>
        <w:tc>
          <w:tcPr>
            <w:tcW w:w="1400" w:type="dxa"/>
            <w:noWrap w:val="0"/>
            <w:vAlign w:val="center"/>
          </w:tcPr>
          <w:p w14:paraId="1CB48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15.63</w:t>
            </w:r>
          </w:p>
        </w:tc>
        <w:tc>
          <w:tcPr>
            <w:tcW w:w="1386" w:type="dxa"/>
            <w:noWrap w:val="0"/>
            <w:vAlign w:val="center"/>
          </w:tcPr>
          <w:p w14:paraId="7BC7C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0D4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464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05D4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E648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0.91</w:t>
            </w:r>
          </w:p>
        </w:tc>
        <w:tc>
          <w:tcPr>
            <w:tcW w:w="1400" w:type="dxa"/>
            <w:noWrap w:val="0"/>
            <w:vAlign w:val="center"/>
          </w:tcPr>
          <w:p w14:paraId="042FC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EB0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0.91</w:t>
            </w:r>
          </w:p>
        </w:tc>
      </w:tr>
      <w:tr w14:paraId="650EE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143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9AE7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C490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0.91</w:t>
            </w:r>
          </w:p>
        </w:tc>
        <w:tc>
          <w:tcPr>
            <w:tcW w:w="1400" w:type="dxa"/>
            <w:noWrap w:val="0"/>
            <w:vAlign w:val="center"/>
          </w:tcPr>
          <w:p w14:paraId="071F2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29F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0.91</w:t>
            </w:r>
          </w:p>
        </w:tc>
      </w:tr>
      <w:tr w14:paraId="7FDEF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C58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17E8E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440C0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0.91</w:t>
            </w:r>
          </w:p>
        </w:tc>
        <w:tc>
          <w:tcPr>
            <w:tcW w:w="1400" w:type="dxa"/>
            <w:noWrap w:val="0"/>
            <w:vAlign w:val="center"/>
          </w:tcPr>
          <w:p w14:paraId="72B93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0F77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0.91</w:t>
            </w:r>
          </w:p>
        </w:tc>
      </w:tr>
      <w:tr w14:paraId="6B38E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E16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1B10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50B8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5E92A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F2F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716E1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238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4BAA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F8F5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04249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136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1C513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3DC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F8F3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690B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14F8D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72E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75285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5CE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FD05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C12E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w:t>
            </w:r>
          </w:p>
        </w:tc>
        <w:tc>
          <w:tcPr>
            <w:tcW w:w="1400" w:type="dxa"/>
            <w:noWrap w:val="0"/>
            <w:vAlign w:val="center"/>
          </w:tcPr>
          <w:p w14:paraId="3BC15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w:t>
            </w:r>
          </w:p>
        </w:tc>
        <w:tc>
          <w:tcPr>
            <w:tcW w:w="1386" w:type="dxa"/>
            <w:noWrap w:val="0"/>
            <w:vAlign w:val="center"/>
          </w:tcPr>
          <w:p w14:paraId="2F182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BE4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737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0A2F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0EC8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w:t>
            </w:r>
          </w:p>
        </w:tc>
        <w:tc>
          <w:tcPr>
            <w:tcW w:w="1400" w:type="dxa"/>
            <w:noWrap w:val="0"/>
            <w:vAlign w:val="center"/>
          </w:tcPr>
          <w:p w14:paraId="2105B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w:t>
            </w:r>
          </w:p>
        </w:tc>
        <w:tc>
          <w:tcPr>
            <w:tcW w:w="1386" w:type="dxa"/>
            <w:noWrap w:val="0"/>
            <w:vAlign w:val="center"/>
          </w:tcPr>
          <w:p w14:paraId="49886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44F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916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599B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FD76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w:t>
            </w:r>
          </w:p>
        </w:tc>
        <w:tc>
          <w:tcPr>
            <w:tcW w:w="1400" w:type="dxa"/>
            <w:noWrap w:val="0"/>
            <w:vAlign w:val="center"/>
          </w:tcPr>
          <w:p w14:paraId="1E02B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w:t>
            </w:r>
          </w:p>
        </w:tc>
        <w:tc>
          <w:tcPr>
            <w:tcW w:w="1386" w:type="dxa"/>
            <w:noWrap w:val="0"/>
            <w:vAlign w:val="center"/>
          </w:tcPr>
          <w:p w14:paraId="332CE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288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B630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FBF8AD9">
      <w:pPr>
        <w:sectPr>
          <w:pgSz w:w="11906" w:h="16838"/>
          <w:pgMar w:top="873" w:right="1440" w:bottom="873" w:left="1440" w:header="720" w:footer="720" w:gutter="0"/>
          <w:pgNumType w:fmt="numberInDash"/>
          <w:cols w:space="720" w:num="1"/>
          <w:docGrid w:type="lines" w:linePitch="312" w:charSpace="0"/>
        </w:sectPr>
      </w:pPr>
    </w:p>
    <w:p w14:paraId="3B40CA4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0A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8B051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FCB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A990D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单位：许昌高级中学</w:t>
            </w:r>
          </w:p>
        </w:tc>
        <w:tc>
          <w:tcPr>
            <w:tcW w:w="2000" w:type="dxa"/>
            <w:noWrap w:val="0"/>
            <w:vAlign w:val="center"/>
          </w:tcPr>
          <w:p w14:paraId="1AD74C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731B8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A4A818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1ACB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E53E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FF86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4A54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FF09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CEB9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03D7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1772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DC3D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3E85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FDD6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1FA191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67E381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F798E3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1DA472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417964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363CFC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4A27AA7">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B1CF222">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AC23C67">
            <w:pPr>
              <w:widowControl w:val="0"/>
              <w:jc w:val="both"/>
              <w:rPr>
                <w:rFonts w:ascii="Calibri" w:hAnsi="Calibri" w:eastAsia="仿宋_GB2312" w:cs="Arial"/>
                <w:kern w:val="2"/>
                <w:sz w:val="32"/>
                <w:szCs w:val="24"/>
                <w:lang w:val="en-US" w:eastAsia="zh-CN" w:bidi="ar-SA"/>
              </w:rPr>
            </w:pPr>
          </w:p>
        </w:tc>
      </w:tr>
      <w:tr w14:paraId="49E0C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2B3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25C3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0D8C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8,037.33</w:t>
            </w:r>
          </w:p>
        </w:tc>
        <w:tc>
          <w:tcPr>
            <w:tcW w:w="740" w:type="dxa"/>
            <w:noWrap w:val="0"/>
            <w:vAlign w:val="center"/>
          </w:tcPr>
          <w:p w14:paraId="3E8F8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E194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58F7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701.72</w:t>
            </w:r>
          </w:p>
        </w:tc>
        <w:tc>
          <w:tcPr>
            <w:tcW w:w="740" w:type="dxa"/>
            <w:noWrap w:val="0"/>
            <w:vAlign w:val="center"/>
          </w:tcPr>
          <w:p w14:paraId="0FD28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B77D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9A81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62C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221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8E44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62F2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2,433.60</w:t>
            </w:r>
          </w:p>
        </w:tc>
        <w:tc>
          <w:tcPr>
            <w:tcW w:w="740" w:type="dxa"/>
            <w:noWrap w:val="0"/>
            <w:vAlign w:val="center"/>
          </w:tcPr>
          <w:p w14:paraId="3AB5A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D232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C196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114.71</w:t>
            </w:r>
          </w:p>
        </w:tc>
        <w:tc>
          <w:tcPr>
            <w:tcW w:w="740" w:type="dxa"/>
            <w:noWrap w:val="0"/>
            <w:vAlign w:val="center"/>
          </w:tcPr>
          <w:p w14:paraId="556C2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06C0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11CF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D2D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6AB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3487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33A6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2,231.65</w:t>
            </w:r>
          </w:p>
        </w:tc>
        <w:tc>
          <w:tcPr>
            <w:tcW w:w="740" w:type="dxa"/>
            <w:noWrap w:val="0"/>
            <w:vAlign w:val="center"/>
          </w:tcPr>
          <w:p w14:paraId="15044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BFED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16AB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w:t>
            </w:r>
          </w:p>
        </w:tc>
        <w:tc>
          <w:tcPr>
            <w:tcW w:w="740" w:type="dxa"/>
            <w:noWrap w:val="0"/>
            <w:vAlign w:val="center"/>
          </w:tcPr>
          <w:p w14:paraId="7C942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3BC9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C2B8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BE6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59F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229C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2128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813.68</w:t>
            </w:r>
          </w:p>
        </w:tc>
        <w:tc>
          <w:tcPr>
            <w:tcW w:w="740" w:type="dxa"/>
            <w:noWrap w:val="0"/>
            <w:vAlign w:val="center"/>
          </w:tcPr>
          <w:p w14:paraId="7B1C1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9BDF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D1A9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C64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983E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24E0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68.03</w:t>
            </w:r>
          </w:p>
        </w:tc>
      </w:tr>
      <w:tr w14:paraId="36138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B11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3568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DDDB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BEC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2553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F79B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50.00</w:t>
            </w:r>
          </w:p>
        </w:tc>
        <w:tc>
          <w:tcPr>
            <w:tcW w:w="740" w:type="dxa"/>
            <w:noWrap w:val="0"/>
            <w:vAlign w:val="center"/>
          </w:tcPr>
          <w:p w14:paraId="2B964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6FA5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60AC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E67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ED0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F133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03FE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1,040.50</w:t>
            </w:r>
          </w:p>
        </w:tc>
        <w:tc>
          <w:tcPr>
            <w:tcW w:w="740" w:type="dxa"/>
            <w:noWrap w:val="0"/>
            <w:vAlign w:val="center"/>
          </w:tcPr>
          <w:p w14:paraId="2F5BA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A2A5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F58F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85.14</w:t>
            </w:r>
          </w:p>
        </w:tc>
        <w:tc>
          <w:tcPr>
            <w:tcW w:w="740" w:type="dxa"/>
            <w:noWrap w:val="0"/>
            <w:vAlign w:val="center"/>
          </w:tcPr>
          <w:p w14:paraId="1BCE0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7EC7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35E0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65.90</w:t>
            </w:r>
          </w:p>
        </w:tc>
      </w:tr>
      <w:tr w14:paraId="78FE7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08E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9CE9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BD2E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505.88</w:t>
            </w:r>
          </w:p>
        </w:tc>
        <w:tc>
          <w:tcPr>
            <w:tcW w:w="740" w:type="dxa"/>
            <w:noWrap w:val="0"/>
            <w:vAlign w:val="center"/>
          </w:tcPr>
          <w:p w14:paraId="77ED8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35E7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98CF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w:t>
            </w:r>
          </w:p>
        </w:tc>
        <w:tc>
          <w:tcPr>
            <w:tcW w:w="740" w:type="dxa"/>
            <w:noWrap w:val="0"/>
            <w:vAlign w:val="center"/>
          </w:tcPr>
          <w:p w14:paraId="21582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C9ED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01C6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2.14</w:t>
            </w:r>
          </w:p>
        </w:tc>
      </w:tr>
      <w:tr w14:paraId="39A19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D76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ADEB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6456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ED9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073B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E621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DF6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F68E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ADAC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61A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BAC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7CA0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0CDC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242.71</w:t>
            </w:r>
          </w:p>
        </w:tc>
        <w:tc>
          <w:tcPr>
            <w:tcW w:w="740" w:type="dxa"/>
            <w:noWrap w:val="0"/>
            <w:vAlign w:val="center"/>
          </w:tcPr>
          <w:p w14:paraId="6EAC5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F16A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EC01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5.65</w:t>
            </w:r>
          </w:p>
        </w:tc>
        <w:tc>
          <w:tcPr>
            <w:tcW w:w="740" w:type="dxa"/>
            <w:noWrap w:val="0"/>
            <w:vAlign w:val="center"/>
          </w:tcPr>
          <w:p w14:paraId="277C8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BD2D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4C65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618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69D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A33C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60F9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18E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1B9A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E664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15.40</w:t>
            </w:r>
          </w:p>
        </w:tc>
        <w:tc>
          <w:tcPr>
            <w:tcW w:w="740" w:type="dxa"/>
            <w:noWrap w:val="0"/>
            <w:vAlign w:val="center"/>
          </w:tcPr>
          <w:p w14:paraId="5575C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6AD4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AF83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93B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73B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2192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3CAB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27.17</w:t>
            </w:r>
          </w:p>
        </w:tc>
        <w:tc>
          <w:tcPr>
            <w:tcW w:w="740" w:type="dxa"/>
            <w:noWrap w:val="0"/>
            <w:vAlign w:val="center"/>
          </w:tcPr>
          <w:p w14:paraId="418D7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1055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1298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3C1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BC14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7C30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654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7F1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B9B0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E069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453.77</w:t>
            </w:r>
          </w:p>
        </w:tc>
        <w:tc>
          <w:tcPr>
            <w:tcW w:w="740" w:type="dxa"/>
            <w:noWrap w:val="0"/>
            <w:vAlign w:val="center"/>
          </w:tcPr>
          <w:p w14:paraId="39899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A909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ABE6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158.75</w:t>
            </w:r>
          </w:p>
        </w:tc>
        <w:tc>
          <w:tcPr>
            <w:tcW w:w="740" w:type="dxa"/>
            <w:noWrap w:val="0"/>
            <w:vAlign w:val="center"/>
          </w:tcPr>
          <w:p w14:paraId="3E70B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906B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8340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D8A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59A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3CAC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0DA3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8F9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7CB8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E3CB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7.63</w:t>
            </w:r>
          </w:p>
        </w:tc>
        <w:tc>
          <w:tcPr>
            <w:tcW w:w="740" w:type="dxa"/>
            <w:noWrap w:val="0"/>
            <w:vAlign w:val="center"/>
          </w:tcPr>
          <w:p w14:paraId="18D8A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E16C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9481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B58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64A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F2D5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9AF9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288.35</w:t>
            </w:r>
          </w:p>
        </w:tc>
        <w:tc>
          <w:tcPr>
            <w:tcW w:w="740" w:type="dxa"/>
            <w:noWrap w:val="0"/>
            <w:vAlign w:val="center"/>
          </w:tcPr>
          <w:p w14:paraId="418E1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3E12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6BB5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38F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104F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750D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4B1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332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DD60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8007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408.45</w:t>
            </w:r>
          </w:p>
        </w:tc>
        <w:tc>
          <w:tcPr>
            <w:tcW w:w="740" w:type="dxa"/>
            <w:noWrap w:val="0"/>
            <w:vAlign w:val="center"/>
          </w:tcPr>
          <w:p w14:paraId="41094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8586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9336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38.05</w:t>
            </w:r>
          </w:p>
        </w:tc>
        <w:tc>
          <w:tcPr>
            <w:tcW w:w="740" w:type="dxa"/>
            <w:noWrap w:val="0"/>
            <w:vAlign w:val="center"/>
          </w:tcPr>
          <w:p w14:paraId="725A5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9C7B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DAE9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210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A2A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F35B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CE7A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17.60</w:t>
            </w:r>
          </w:p>
        </w:tc>
        <w:tc>
          <w:tcPr>
            <w:tcW w:w="740" w:type="dxa"/>
            <w:noWrap w:val="0"/>
            <w:vAlign w:val="center"/>
          </w:tcPr>
          <w:p w14:paraId="17A08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8D25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232A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EEB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02F1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069E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3E8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21A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301A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E332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366.62</w:t>
            </w:r>
          </w:p>
        </w:tc>
        <w:tc>
          <w:tcPr>
            <w:tcW w:w="740" w:type="dxa"/>
            <w:noWrap w:val="0"/>
            <w:vAlign w:val="center"/>
          </w:tcPr>
          <w:p w14:paraId="06B88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E53F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90A9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w:t>
            </w:r>
          </w:p>
        </w:tc>
        <w:tc>
          <w:tcPr>
            <w:tcW w:w="740" w:type="dxa"/>
            <w:noWrap w:val="0"/>
            <w:vAlign w:val="center"/>
          </w:tcPr>
          <w:p w14:paraId="7213E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863E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183D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C13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CFC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C6A0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BC5A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ED4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764D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EA72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A8E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D7DD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F40C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22C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FF7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830D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A083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15.63</w:t>
            </w:r>
          </w:p>
        </w:tc>
        <w:tc>
          <w:tcPr>
            <w:tcW w:w="740" w:type="dxa"/>
            <w:noWrap w:val="0"/>
            <w:vAlign w:val="center"/>
          </w:tcPr>
          <w:p w14:paraId="33F4C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BF95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188A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067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71D7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691A0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A69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1FF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F920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C0D8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8.60</w:t>
            </w:r>
          </w:p>
        </w:tc>
        <w:tc>
          <w:tcPr>
            <w:tcW w:w="740" w:type="dxa"/>
            <w:noWrap w:val="0"/>
            <w:vAlign w:val="center"/>
          </w:tcPr>
          <w:p w14:paraId="32ABC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969F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8CFB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82.32</w:t>
            </w:r>
          </w:p>
        </w:tc>
        <w:tc>
          <w:tcPr>
            <w:tcW w:w="740" w:type="dxa"/>
            <w:noWrap w:val="0"/>
            <w:vAlign w:val="center"/>
          </w:tcPr>
          <w:p w14:paraId="716C1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6C2B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845F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4E9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528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553B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7A1F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E07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3949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5D45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2C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70AD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B782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13B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B16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7C20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F366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C70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A1EE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D171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43.77</w:t>
            </w:r>
          </w:p>
        </w:tc>
        <w:tc>
          <w:tcPr>
            <w:tcW w:w="740" w:type="dxa"/>
            <w:noWrap w:val="0"/>
            <w:vAlign w:val="center"/>
          </w:tcPr>
          <w:p w14:paraId="45DA2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5C10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3818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FA1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CB4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0793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3D21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5F7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1F4C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97C8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54.19</w:t>
            </w:r>
          </w:p>
        </w:tc>
        <w:tc>
          <w:tcPr>
            <w:tcW w:w="740" w:type="dxa"/>
            <w:noWrap w:val="0"/>
            <w:vAlign w:val="center"/>
          </w:tcPr>
          <w:p w14:paraId="1EB6B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CC67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AD09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96A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1FA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2355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7544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FF8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9035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BCAC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2E1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9656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1A4A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AEB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5F1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BEDD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B1C1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40F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5B92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9C97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4.90</w:t>
            </w:r>
          </w:p>
        </w:tc>
        <w:tc>
          <w:tcPr>
            <w:tcW w:w="740" w:type="dxa"/>
            <w:noWrap w:val="0"/>
            <w:vAlign w:val="center"/>
          </w:tcPr>
          <w:p w14:paraId="6FBF9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B7EB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0289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E73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10F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28D6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CCAC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135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29B4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CAA2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0.57</w:t>
            </w:r>
          </w:p>
        </w:tc>
        <w:tc>
          <w:tcPr>
            <w:tcW w:w="740" w:type="dxa"/>
            <w:noWrap w:val="0"/>
            <w:vAlign w:val="center"/>
          </w:tcPr>
          <w:p w14:paraId="08AC1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6773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56AE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9E0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9AF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5435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A0C6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340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48CE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7DD9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34.07</w:t>
            </w:r>
          </w:p>
        </w:tc>
        <w:tc>
          <w:tcPr>
            <w:tcW w:w="740" w:type="dxa"/>
            <w:noWrap w:val="0"/>
            <w:vAlign w:val="center"/>
          </w:tcPr>
          <w:p w14:paraId="1986B2F0">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FB8F79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B624347">
            <w:pPr>
              <w:widowControl w:val="0"/>
              <w:jc w:val="both"/>
              <w:rPr>
                <w:rFonts w:ascii="Calibri" w:hAnsi="Calibri" w:eastAsia="仿宋_GB2312" w:cs="Arial"/>
                <w:kern w:val="2"/>
                <w:sz w:val="32"/>
                <w:szCs w:val="24"/>
                <w:lang w:val="en-US" w:eastAsia="zh-CN" w:bidi="ar-SA"/>
              </w:rPr>
            </w:pPr>
          </w:p>
        </w:tc>
      </w:tr>
      <w:tr w14:paraId="5FCA8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E86A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0D73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8,445.77</w:t>
            </w:r>
          </w:p>
        </w:tc>
        <w:tc>
          <w:tcPr>
            <w:tcW w:w="7440" w:type="dxa"/>
            <w:gridSpan w:val="5"/>
            <w:noWrap w:val="0"/>
            <w:vAlign w:val="center"/>
          </w:tcPr>
          <w:p w14:paraId="7739F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B923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769.75</w:t>
            </w:r>
          </w:p>
        </w:tc>
      </w:tr>
      <w:tr w14:paraId="14E54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FCBF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0DAC274">
      <w:pPr>
        <w:sectPr>
          <w:pgSz w:w="16838" w:h="11906" w:orient="landscape"/>
          <w:pgMar w:top="669" w:right="2007" w:bottom="669" w:left="2007" w:header="720" w:footer="720" w:gutter="0"/>
          <w:pgNumType w:fmt="numberInDash"/>
          <w:cols w:space="720" w:num="1"/>
          <w:docGrid w:type="lines" w:linePitch="312" w:charSpace="0"/>
        </w:sectPr>
      </w:pPr>
    </w:p>
    <w:p w14:paraId="71B07C7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51C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04D7F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F985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16475E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单位：许昌高级中学</w:t>
            </w:r>
          </w:p>
        </w:tc>
        <w:tc>
          <w:tcPr>
            <w:tcW w:w="2000" w:type="dxa"/>
            <w:noWrap w:val="0"/>
            <w:vAlign w:val="center"/>
          </w:tcPr>
          <w:p w14:paraId="4833BB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0D529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A7073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5E51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6DC7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B846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57DB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0A8C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883FD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4B29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633A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BD55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5C290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F5547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207A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2A6B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3C40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3BF0BDF">
            <w:pPr>
              <w:widowControl w:val="0"/>
              <w:jc w:val="both"/>
              <w:rPr>
                <w:rFonts w:ascii="Calibri" w:hAnsi="Calibri" w:eastAsia="仿宋_GB2312" w:cs="Arial"/>
                <w:kern w:val="2"/>
                <w:sz w:val="32"/>
                <w:szCs w:val="24"/>
                <w:lang w:val="en-US" w:eastAsia="zh-CN" w:bidi="ar-SA"/>
              </w:rPr>
            </w:pPr>
          </w:p>
        </w:tc>
      </w:tr>
      <w:tr w14:paraId="5BC6E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BEBC55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28871E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EDA05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E68D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A7691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56465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B21BDB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BA4B45E">
            <w:pPr>
              <w:widowControl w:val="0"/>
              <w:jc w:val="both"/>
              <w:rPr>
                <w:rFonts w:ascii="Calibri" w:hAnsi="Calibri" w:eastAsia="仿宋_GB2312" w:cs="Arial"/>
                <w:kern w:val="2"/>
                <w:sz w:val="32"/>
                <w:szCs w:val="24"/>
                <w:lang w:val="en-US" w:eastAsia="zh-CN" w:bidi="ar-SA"/>
              </w:rPr>
            </w:pPr>
          </w:p>
        </w:tc>
      </w:tr>
      <w:tr w14:paraId="5FC86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FD6978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F2EABD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D0A12B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D8B4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155483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9CA43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3B17B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C02C3DF">
            <w:pPr>
              <w:widowControl w:val="0"/>
              <w:jc w:val="both"/>
              <w:rPr>
                <w:rFonts w:ascii="Calibri" w:hAnsi="Calibri" w:eastAsia="仿宋_GB2312" w:cs="Arial"/>
                <w:kern w:val="2"/>
                <w:sz w:val="32"/>
                <w:szCs w:val="24"/>
                <w:lang w:val="en-US" w:eastAsia="zh-CN" w:bidi="ar-SA"/>
              </w:rPr>
            </w:pPr>
          </w:p>
        </w:tc>
      </w:tr>
      <w:tr w14:paraId="50113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D964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1134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2F4E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E81C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212B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6DBC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E787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201A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A37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FE20DE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BEBFE7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3A4FDB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296A78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87D58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9FF91CC">
            <w:pPr>
              <w:widowControl w:val="0"/>
              <w:jc w:val="both"/>
              <w:rPr>
                <w:rFonts w:ascii="Calibri" w:hAnsi="Calibri" w:eastAsia="仿宋_GB2312" w:cs="Arial"/>
                <w:kern w:val="2"/>
                <w:sz w:val="32"/>
                <w:szCs w:val="24"/>
                <w:lang w:val="en-US" w:eastAsia="zh-CN" w:bidi="ar-SA"/>
              </w:rPr>
            </w:pPr>
          </w:p>
        </w:tc>
      </w:tr>
      <w:tr w14:paraId="6E535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55FBC07">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554372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7AB0E3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5B0AB2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5198DE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C18729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5EA1F3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8E5AE77">
            <w:pPr>
              <w:widowControl w:val="0"/>
              <w:jc w:val="both"/>
              <w:rPr>
                <w:rFonts w:ascii="Calibri" w:hAnsi="Calibri" w:eastAsia="仿宋_GB2312" w:cs="Arial"/>
                <w:kern w:val="2"/>
                <w:sz w:val="32"/>
                <w:szCs w:val="24"/>
                <w:lang w:val="en-US" w:eastAsia="zh-CN" w:bidi="ar-SA"/>
              </w:rPr>
            </w:pPr>
          </w:p>
        </w:tc>
      </w:tr>
      <w:tr w14:paraId="7D4BE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1D11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EF8E4A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8CAEF4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5DFD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711E6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3EDB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E79C2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单位：许昌高级中学</w:t>
            </w:r>
          </w:p>
        </w:tc>
        <w:tc>
          <w:tcPr>
            <w:tcW w:w="2000" w:type="dxa"/>
            <w:noWrap w:val="0"/>
            <w:vAlign w:val="center"/>
          </w:tcPr>
          <w:p w14:paraId="6F27F9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B95CB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D5DD5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4592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CB80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9DCF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7CAA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97EE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31A4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AB3B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1498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B580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DE60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C033C8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94F5B0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951E1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15CFC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1FB07C">
            <w:pPr>
              <w:widowControl w:val="0"/>
              <w:jc w:val="both"/>
              <w:rPr>
                <w:rFonts w:ascii="Calibri" w:hAnsi="Calibri" w:eastAsia="仿宋_GB2312" w:cs="Arial"/>
                <w:kern w:val="2"/>
                <w:sz w:val="32"/>
                <w:szCs w:val="24"/>
                <w:lang w:val="en-US" w:eastAsia="zh-CN" w:bidi="ar-SA"/>
              </w:rPr>
            </w:pPr>
          </w:p>
        </w:tc>
      </w:tr>
      <w:tr w14:paraId="0ED02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6FCDE6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1CE628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89E92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637A6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7687DAD">
            <w:pPr>
              <w:widowControl w:val="0"/>
              <w:jc w:val="both"/>
              <w:rPr>
                <w:rFonts w:ascii="Calibri" w:hAnsi="Calibri" w:eastAsia="仿宋_GB2312" w:cs="Arial"/>
                <w:kern w:val="2"/>
                <w:sz w:val="32"/>
                <w:szCs w:val="24"/>
                <w:lang w:val="en-US" w:eastAsia="zh-CN" w:bidi="ar-SA"/>
              </w:rPr>
            </w:pPr>
          </w:p>
        </w:tc>
      </w:tr>
      <w:tr w14:paraId="17C32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8DEF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7344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156D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3EF0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F5B1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3463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1DC2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6CAA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03EE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C383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60251F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C0E7A3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F96D36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7BC3EA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3C119AC">
            <w:pPr>
              <w:widowControl w:val="0"/>
              <w:jc w:val="both"/>
              <w:rPr>
                <w:rFonts w:ascii="Calibri" w:hAnsi="Calibri" w:eastAsia="仿宋_GB2312" w:cs="Arial"/>
                <w:kern w:val="2"/>
                <w:sz w:val="32"/>
                <w:szCs w:val="24"/>
                <w:lang w:val="en-US" w:eastAsia="zh-CN" w:bidi="ar-SA"/>
              </w:rPr>
            </w:pPr>
          </w:p>
        </w:tc>
      </w:tr>
      <w:tr w14:paraId="2C6F2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4785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858D68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A514AB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A774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3E8E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1B5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9EDD5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单位：许昌高级中学</w:t>
            </w:r>
          </w:p>
        </w:tc>
        <w:tc>
          <w:tcPr>
            <w:tcW w:w="2000" w:type="dxa"/>
            <w:noWrap w:val="0"/>
            <w:vAlign w:val="center"/>
          </w:tcPr>
          <w:p w14:paraId="4C7031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52269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CAE268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FCA7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24B0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F7B03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BBCE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4355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C3A6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807D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15A8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19B9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864C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5B93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AD4D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9CD9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01F6C9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8EDD24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0F05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489B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6896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613F42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ACEBF5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35AFAE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05E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062C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E00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8BED69D">
            <w:pPr>
              <w:widowControl w:val="0"/>
              <w:jc w:val="both"/>
              <w:rPr>
                <w:rFonts w:ascii="Calibri" w:hAnsi="Calibri" w:eastAsia="仿宋_GB2312" w:cs="Arial"/>
                <w:kern w:val="2"/>
                <w:sz w:val="32"/>
                <w:szCs w:val="24"/>
                <w:lang w:val="en-US" w:eastAsia="zh-CN" w:bidi="ar-SA"/>
              </w:rPr>
            </w:pPr>
          </w:p>
        </w:tc>
      </w:tr>
      <w:tr w14:paraId="179F0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87A0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AC3A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8ACD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D52F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7BFE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8069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B35B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9BA7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3D5B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47B6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D7C5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DA66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14D1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AC30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724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4FBC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324D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5C6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5FB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8466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97C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182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759D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E8D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4474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B3F4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CB39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BA219E1">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D62FD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4389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AD4B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EA40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908F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6F52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F246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B6CF8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73BFD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2B4640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AB42D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5938F1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10929.12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与上年度相比，收、支总计各减少1194.43万元，下降9.85%，主要原因是本年度高二年级学费未收取，课后服务费未收取完。</w:t>
      </w:r>
    </w:p>
    <w:p w14:paraId="1016CE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34192E3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2025年度收入合计10774.87万元，其中：财政拨款收入9336.11万元，占86.65%;事业收入912.90万元，占8.47%;其他收入525.86万元，占4.88%。</w:t>
      </w:r>
    </w:p>
    <w:p w14:paraId="3C5C52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120112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2025年度支出合计10776.47万元，其中：基本支出10655.89万元，占98.88%;项目支出120.58万元，占1.12%。</w:t>
      </w:r>
    </w:p>
    <w:p w14:paraId="288A18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44EEFD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2025年度财政拨款收、支总计均为9336.11万元。与上年度相比，财政拨款收、支总计各减少300.65万元，下降3.12%，主要原因是本年度校园运行维护经费减少。</w:t>
      </w:r>
    </w:p>
    <w:p w14:paraId="46EACA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0888E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34782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2025年度一般公共预算财政拨款支出9336.11万元，占支出合计的86.63%。与上年度相比，一般公共预算财政拨款支出减少300.65万元，下降3.12%，主要原因是本年度校园运行维护经费减少。</w:t>
      </w:r>
    </w:p>
    <w:p w14:paraId="4283D1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AAB5F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9336.11万元，主要用于以下方面：教育（类）支出9312.92万元，占99.75%;社会保障和就业（类）支出15.63万元，占0.17%;卫生健康（类）支出0.91万元，占0.01%;农林水（类）支出4.30万元，占0.05%;住房保障（类）支出2.35万元，占0.03%。</w:t>
      </w:r>
    </w:p>
    <w:p w14:paraId="2642080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B282F4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2025年度一般公共预算财政拨款支出年初预算为9358.65万元，支出决算为9336.11万元，完成年初预算的99.76%。其中：</w:t>
      </w:r>
    </w:p>
    <w:p w14:paraId="6FD34D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教育支出（类）普通教育（款）高中教育（项）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。年初预算为9121.90万元，支出决算为9170.00万元，完成年初预算的100.53%。决算数与年初预算数存在差异的主要原因是教育教学投入增加。</w:t>
      </w:r>
    </w:p>
    <w:p w14:paraId="7B02F4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。年初预算为24.00万元，支出决算为142.93万元，完成年初预算的595.52%。决算数与年初预算数存在差异的主要原因是教育教学投入增加。</w:t>
      </w:r>
    </w:p>
    <w:p w14:paraId="027CD8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。年初预算为0.00万元，支出决算为15.63万元。决算数与年初预算数存在差异的主要原因是年初预算未安排支出。</w:t>
      </w:r>
    </w:p>
    <w:p w14:paraId="3E7228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。年初预算为0.00万元，支出决算为0.91万元。决算数与年初预算数存在差异的主要原因是年初预算未安排支出。</w:t>
      </w:r>
    </w:p>
    <w:p w14:paraId="0A059A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。年初预算为0.00万元，支出决算为4.30万元。决算数与年初预算数存在差异的主要原因是年初预算未安排支出。</w:t>
      </w:r>
    </w:p>
    <w:p w14:paraId="78B791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。年初预算为0.00万元，支出决算为2.35万元。决算数与年初预算数存在差异的主要原因是年初预算未安排支出。</w:t>
      </w:r>
    </w:p>
    <w:p w14:paraId="2ACDF1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721BE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2025年度一般公共预算财政拨款基本支出9215.52万元。其中：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8445.77万元，主要包括：基本工资、奖金、津贴补贴、绩效工资、机关事业单位基本养老保险缴费、职工基本医疗保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769.75万元，主要包括：办公费、印刷费、水费、电费、邮电费、物业管理费、差旅费、维修（护）费、租赁费、培训费、专用材料费、劳务费、工会经费、福利费、其他交通费用、税金及附加费用、其他商品和服务支出、办公设备购置、专用设备购置。</w:t>
      </w:r>
    </w:p>
    <w:p w14:paraId="63E56C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4883EA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456AF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9A146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C376D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55B83F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52AF9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75CBE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BE8CF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7C45C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7B8B4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136011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39C34C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310435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5B592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65FB6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4E96B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23D480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FE228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50E18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140.38万元，其中：政府采购货物支出140.38万元、政府采购工程支出0.00万元、政府采购服务支出0.00万元。授予中小企业合同金额0.00万元，占政府采购支出总额的0.00%，其中：授予小微企业合同金额0.00万元，占授予中小企业合同金额的0.00%。</w:t>
      </w:r>
    </w:p>
    <w:p w14:paraId="594484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E7C76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1FF3CB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A6A83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FEFBD8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根据预算绩效管理要求，本部门全面开展2025年度预算项目支出绩效自评，涉及项目9个，预算支出406.26万元。</w:t>
      </w:r>
    </w:p>
    <w:p w14:paraId="450092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5B9891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2024年普通高中学生资助资金-免学费、【上级当年-市级】2024年第一批省级教育事业专项资金、【基本运转】市直学校保安经费、【市级出台】市直学校校长职级待遇</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统筹上级】2024年第一批省级教育事业专项资金、【基本运转】许昌高中校园运行维护费、2025年春季学期普通高中免学费免住宿费资助资金、【上级提前-市级】提前下达2025年普通高中免学费免住宿费资金-秋季、【上级当年-市级】2025年第一批省级教育事业专项经费等9个项目的绩效自评结果。1.【上级提前-市级】提前下达2024年普通高中学生资助资金-免学费项目绩效自评情况：根据年初设定的绩效目标，项目绩效自评得分为10分。项目全年预算数为2.76万元，执行数为2.76万元，完成预算的100%。项目绩效目标完成情况：落实了普通高中阶段教育国家资助政策，确保困难学生正常接收普通高中教育。</w:t>
      </w:r>
    </w:p>
    <w:p w14:paraId="295763C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当年-市级】2024年第一批省级教育事业专项资金项目绩效自评情况：根据年初设定的绩效目标，项目绩效自评得分为10分。项目全年预算数为5万元，执行数为5万元，完成预算的100%。项目绩效目标完成情况：保障了本年教学活动正常开展。发现的主要问题及原因：预算绩效指标设立不够明确、细化，部分指标难以量化。下一步改进措施：进一步细化预算指标，提升预算编制的科学性。加强预算执行管理，及时掌握预算执行进度。</w:t>
      </w:r>
    </w:p>
    <w:p w14:paraId="6AFDD59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基本运转】市直学校保安经费项目绩效自评情况：根据年初设定的绩效目标，项目绩效自评得分为10分。项目全年预算数为24万元，执行数为24万元，完成预算的100%。项目绩效目标完成情况：完成了本年度校园安保工作，确保了学校师生安全，规范了学校校园保安队伍建设。</w:t>
      </w:r>
    </w:p>
    <w:p w14:paraId="0C03438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市级出台】市直学校校长职级待遇项目绩效自评情况：根据年初设定的绩效目标，项目绩效自评得分为10分。项目全年预算数为9.95万元，执行数为9.95万元，完成预算的100%。项目绩效目标完成情况：完成了本年度市直学校校长职级待遇发放工作，保障了校长队伍的稳定性，提升了工作获得感和幸福感。</w:t>
      </w:r>
    </w:p>
    <w:p w14:paraId="51E41D4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统筹上级】2024年第一批省级教育事业专项资金项目绩效自评情况：根据年初设定的绩效目标，项目绩效自评得分为0.58分。项目全年预算数为85.96万元，执行数为5万元，完成预算的5.82%。项目绩效目标完成情况：保障了本年度教学活动正常开展。发现的主要问题及原因：预算绩效指标设立不够明确、细化，部分指标难以量化。下一步改进措施：进一步细化预算指标，提升预算编制的科学性。加强预算执行管理，及时掌握预算执行进度。</w:t>
      </w:r>
    </w:p>
    <w:p w14:paraId="365854B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基本运转】许昌高中校园运行维护费项目绩效自评情况：根据年初设定的绩效目标，项目绩效自评得分为2.17分。项目全年预算数为350万元，执行数为76.07万元，完成预算的21.73%。项目绩效目标完成情况：已完成本年度单位校园维护，保障了用于维持学校日常运转的水、电、物业、劳务、办公及日常维修维护等费用的支出。发现的主要问题;执行率较低原因一是国际班学费收入减少；二是根据《许昌高级中学关于使用国际班学费的请示》（许高文[2025]38号）文件，为有效促进许昌高级中学教育教学质量进一步提升，充分发挥课后服务费激励作用，经教育局和财政局同意，将部分国际班学费用于支付课后服务费用，造成该项目经费不足。下一步改进措施：一是在做出决策之前，明确项目的目标和需求。本着量入为出，事前控制的原则，有计划的调配使用教育资金，合理配置办学资源，有效保障和促进学校教育教学工作。二是结合工作实际，进一步完善各类项目管理的制度规范。严格执行预算审批制度，确保应审尽审、凡审必严、严肃问责。</w:t>
      </w:r>
    </w:p>
    <w:p w14:paraId="65844B7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7.2025年春季学期普通高中免学费免住宿费资助资金项目绩效自评情况：根据年初设定的绩效目标，项目绩效自评得分为10分。项目全年预算数为2.54万元，执行数为2.54万元，完成预算的100%。项目绩效目标完成情况：落实了普通高中阶段教育国家资助政策，确保困难学生正常上学。</w:t>
      </w:r>
    </w:p>
    <w:p w14:paraId="44B30BC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上级提前-市级】提前下达2025年普通高中免学费免住宿费资金-秋季项目绩效自评情况：根据年初设定的绩效目标，项目绩效自评得分为0分。项目全年预算数为1.8万元，执行数为0万元。项目绩效目标完成情况：因该项目指标拨付较晚，2025年未执行，已结转2026年执行。</w:t>
      </w:r>
    </w:p>
    <w:p w14:paraId="139A398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上级当年-市级】2025年第一批省级教育事业专项经费项目绩效自评情况：根据年初设定的绩效目标，项目绩效自评得分为0分。项目全年预算数为5万元，执行数为0万元。项目绩效目标完成情况：因该项目指标拨付较晚，2025年未执行，已结转2026年执行。</w:t>
      </w:r>
    </w:p>
    <w:p w14:paraId="539D8C5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510B7497">
      <w:pPr>
        <w:pStyle w:val="2"/>
        <w:rPr>
          <w:rFonts w:ascii="仿宋" w:hAnsi="仿宋" w:eastAsia="仿宋" w:cs="仿宋"/>
          <w:kern w:val="0"/>
          <w:sz w:val="32"/>
          <w:szCs w:val="32"/>
          <w:lang w:val="en-US" w:eastAsia="zh-CN"/>
        </w:rPr>
      </w:pPr>
    </w:p>
    <w:p w14:paraId="3459995D">
      <w:pPr>
        <w:pStyle w:val="2"/>
        <w:rPr>
          <w:rFonts w:ascii="仿宋" w:hAnsi="仿宋" w:eastAsia="仿宋" w:cs="仿宋"/>
          <w:kern w:val="0"/>
          <w:sz w:val="32"/>
          <w:szCs w:val="32"/>
          <w:lang w:val="en-US" w:eastAsia="zh-CN"/>
        </w:rPr>
      </w:pPr>
    </w:p>
    <w:p w14:paraId="6AE2A71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DF3355A">
      <w:pPr>
        <w:pStyle w:val="2"/>
        <w:rPr>
          <w:rFonts w:ascii="仿宋" w:hAnsi="仿宋" w:eastAsia="仿宋" w:cs="仿宋"/>
          <w:kern w:val="0"/>
          <w:sz w:val="32"/>
          <w:szCs w:val="32"/>
          <w:lang w:val="en-US" w:eastAsia="zh-CN"/>
        </w:rPr>
      </w:pPr>
    </w:p>
    <w:p w14:paraId="4564E984">
      <w:pPr>
        <w:rPr>
          <w:rFonts w:hint="eastAsia"/>
        </w:rPr>
      </w:pPr>
      <w:r>
        <w:rPr>
          <w:rFonts w:hint="eastAsia" w:ascii="黑体" w:hAnsi="宋体" w:eastAsia="黑体" w:cs="宋体"/>
          <w:kern w:val="0"/>
          <w:sz w:val="28"/>
          <w:szCs w:val="28"/>
          <w:lang w:eastAsia="zh-CN"/>
        </w:rPr>
        <w:tab/>
      </w:r>
      <w:r>
        <w:rPr>
          <w:rFonts w:hint="eastAsia"/>
          <w:lang w:eastAsia="zh-CN"/>
        </w:rPr>
        <w:tab/>
      </w:r>
    </w:p>
    <w:p w14:paraId="2A845E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EF3A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1307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807A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3C66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6B354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90D10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5009E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AA98C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3A52BA2">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5B85D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37C66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34797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43B44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46D20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4ADA5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FD9AC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E001E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6E445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51495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6F704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E02A8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30F20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30344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A352C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B9807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CB421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AB2F5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38C7E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0F83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B170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A83E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E55D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B985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62B9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E29B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D69B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D2CE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7115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36C7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CE02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6FDF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AB98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74D0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9A6B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454E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9ADE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CEBB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5915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535C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CC16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8593E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3386"/>
      <w:bookmarkStart w:id="17" w:name="_Toc10985"/>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2"/>
        <w:gridCol w:w="582"/>
        <w:gridCol w:w="2116"/>
        <w:gridCol w:w="2282"/>
        <w:gridCol w:w="582"/>
        <w:gridCol w:w="473"/>
        <w:gridCol w:w="436"/>
        <w:gridCol w:w="590"/>
      </w:tblGrid>
      <w:tr w14:paraId="6A167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24DADCB8">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3CA0C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072A2F9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7041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1767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24D78A2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【上级提前-市级】提前下达2024年普通高中学生资助资金-免学费</w:t>
            </w:r>
          </w:p>
        </w:tc>
      </w:tr>
      <w:tr w14:paraId="4756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9B3C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FD1D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教科文科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B9707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4AA26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2A3D9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F729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5A41F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B598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3EF2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AFBB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84A0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129C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EA978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C41D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F28E5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CDD4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BF22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877B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DDD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A6FA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E341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DA342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FFB4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2F5D4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816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ACC4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DE0C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773E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6430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83F2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7F56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CA9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EC84E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D1FE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9C35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7E01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72FB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F609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06B3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9AC74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4273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323E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7893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5432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ED05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3B3B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98D8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DC08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500C7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001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4296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87A5AC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EE94D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6D36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2232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F59AB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5A83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27BDD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D7E6E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16BF9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AC7A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CF8A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A37AC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3C2DA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49B0E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AA91A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E73B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3E8B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BCC7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5650A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D61E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A1882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B5593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E87A7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683C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02D9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1A7B3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3FE73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EA42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915B1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91807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24F5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087E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CE4CC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A5B3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6D6A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15EF6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416D1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987E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1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B256C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721C510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目标1：通过开展“【上级提前-市级】提前下达2024年普通高中学生资助资金-免学费”资金发放工作，落实普通高中阶段教育国家资助政策；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目标2：通过精准及时发放资助资金，满足家庭经济困难学生基本学习生活需求，确保其正常接受普通高中教育。</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76CE22C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落实了普通高中阶段教育国家资助政策，确保困难学生正常接受普通高中教育。</w:t>
            </w:r>
          </w:p>
        </w:tc>
      </w:tr>
      <w:tr w14:paraId="543B8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1FF7F3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FDDD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D64C52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653A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81E3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5566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8D45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8164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3FAF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6A29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5AAE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F386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17F0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396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DB088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441EB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B7FF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4B12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24332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CCE8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2F54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61DD9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25A9F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A69C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ED8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401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0E49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资助金额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EFD0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≤27560元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891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27560元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7EF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83AD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04E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1AA1E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155A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D029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88A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F35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受助学生人数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4E2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≤26人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D7A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26人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C73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892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9368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CB59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0228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CB504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013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EC4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资助发放准确率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2CC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8A7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EEC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D9E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66E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3F85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2628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0949B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387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5A9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资助发放及时率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670D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EB8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633A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BE17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E6A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191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5A1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14335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02A6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FBF3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帮助家庭经济困难学生接受普通高中阶段教育</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6F1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1A6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A414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FDF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13D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6C3C1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EF77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9D044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BB87E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2C64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资助政策落实情况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A87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较好落实</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457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046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76C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7C6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768C2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07E5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3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4F2E9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941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6058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学生及家长满意度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2BF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F6EB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884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443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0C9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75BB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1FB1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039ED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B9F5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6EA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6FF0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83867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282F1C2F">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2"/>
        <w:gridCol w:w="582"/>
        <w:gridCol w:w="2235"/>
        <w:gridCol w:w="2162"/>
        <w:gridCol w:w="582"/>
        <w:gridCol w:w="473"/>
        <w:gridCol w:w="436"/>
        <w:gridCol w:w="591"/>
      </w:tblGrid>
      <w:tr w14:paraId="0B79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1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2B10E457">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03C8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29DAC85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3638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22C73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69F5D81">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【上级当年-市级】2024年第一批省级教育事业专项资金</w:t>
            </w:r>
          </w:p>
        </w:tc>
      </w:tr>
      <w:tr w14:paraId="69A8E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A2361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9348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教科文科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3A89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E4129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70A4D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C5B3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AEB73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8904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662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7379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F5FB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8A10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E6AF0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3B9C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96FA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AD90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BD66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F66E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7330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B3AD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134B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C0EB5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627DF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BAD03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7A0F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A9CE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216C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3ECF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ECDA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22E3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BF09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A86D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A64D3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28F97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035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FE58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713A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D497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A188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235CF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12BD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0A6FF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5CA2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2D5E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9EAD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1557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0BDA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02D9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A590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7F67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B6B5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666AEE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E2EA6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1F07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A34E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E995D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BB28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4876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DF5F6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8203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588E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6EE7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925EC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5270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30FBA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F968D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8967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7CBD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F826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92DE4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15A8F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3C36F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1A6B4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476D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4048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043D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CF705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76A0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96FFA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3CF7D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C4BDB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D012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5CC0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D135F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676C5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2399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501F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1370C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1305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D8185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0118F9A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保障本年度教学活动正常开展，主要用于学校教学工作中所需的办公、维修维护等费用的支出。</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764DA3A8">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保障了本年度教学活动正常开展</w:t>
            </w:r>
          </w:p>
        </w:tc>
      </w:tr>
      <w:tr w14:paraId="6AB27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1E0A6B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366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3595FEC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E400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25BA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A457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32CD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3125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451C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B161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B6CE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44DA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8D84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403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9DEB0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1A49B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87F22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BF2BE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E1373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7EDA5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0F647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38558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AA46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2628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0711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F92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277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D81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F060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261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9CD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1BE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7F43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C40E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6487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9A7C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09D3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校园面积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07A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=172392.7平方米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354A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172392.7平方米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5CBA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423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973D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FB043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47A5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96B1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E968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CC2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59CF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=5174人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4FF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5174人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8A0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6FA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9EF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E2DEE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CDCB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86F9D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64C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49A0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教学工作正常开展率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03D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809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3899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930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C861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63D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51A4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EE529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816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A9E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教学工作开展及时性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F7F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C95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ACA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E85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228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C4F5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4B62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627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6EC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76F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学校正常开展教学活动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75B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持续保障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6C3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CD8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5854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1F2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4D15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3575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733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43A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75C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660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0F2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64E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F36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A456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B6B1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8218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853FE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26F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570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5478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0D72F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7F479FEB">
      <w:pPr>
        <w:pStyle w:val="11"/>
      </w:pPr>
    </w:p>
    <w:p w14:paraId="083EC19E">
      <w:pPr>
        <w:pStyle w:val="11"/>
      </w:pPr>
    </w:p>
    <w:p w14:paraId="37107B29">
      <w:pPr>
        <w:pStyle w:val="11"/>
      </w:pPr>
    </w:p>
    <w:p w14:paraId="553B057D">
      <w:pPr>
        <w:pStyle w:val="11"/>
      </w:pPr>
    </w:p>
    <w:p w14:paraId="27E6F4E4">
      <w:pPr>
        <w:pStyle w:val="11"/>
      </w:pPr>
    </w:p>
    <w:p w14:paraId="1CE6C92E">
      <w:pPr>
        <w:pStyle w:val="11"/>
      </w:pPr>
    </w:p>
    <w:p w14:paraId="4A64959D">
      <w:pPr>
        <w:pStyle w:val="11"/>
      </w:pPr>
    </w:p>
    <w:p w14:paraId="4D57EFAD">
      <w:pPr>
        <w:pStyle w:val="11"/>
      </w:pPr>
    </w:p>
    <w:p w14:paraId="27ACE8DA">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2"/>
        <w:gridCol w:w="582"/>
        <w:gridCol w:w="2116"/>
        <w:gridCol w:w="2282"/>
        <w:gridCol w:w="582"/>
        <w:gridCol w:w="473"/>
        <w:gridCol w:w="436"/>
        <w:gridCol w:w="590"/>
      </w:tblGrid>
      <w:tr w14:paraId="7307D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1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7E6DDCCD">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5D8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1BB52048">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232B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E77E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40FFE2E">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【基本运转】市直学校保安经费</w:t>
            </w:r>
          </w:p>
        </w:tc>
      </w:tr>
      <w:tr w14:paraId="0201D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65EE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9F54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7D71E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B47EE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3347B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2942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C57EF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7100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443D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056D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2B9F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5122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E634F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8559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63569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7510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D274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5104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4B95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941B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0487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64BCA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1A0C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5199D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72A7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DD27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502D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E236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8573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ECD5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ECB0E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4C6F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E5B83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45F4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73CE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809A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D422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2E54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197E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F9CA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FCC8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21C0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6F3F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92D0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BABA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7CF2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6D4C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B095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75B41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AF97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038B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E6A2A4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2602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88BA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5AE3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07E75C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F4B8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0E351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E88E9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366D6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0004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052A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68B08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2A091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C7FDD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8546C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1D11F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9D50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6E7F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D17DC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05237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C4538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5E5C4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1D548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42F3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BDB4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D7CE6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EFA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05401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064D4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7D67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0F8E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D94D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2A9BA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7C01F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A797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7EC6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3C210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3F0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C87C5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1776901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完成本年度校园安保工作，确保学校师生安全，规范学校校园保安队伍建设。</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694F895A">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完成了本年度校园安保工作，确保了学校师生安全，规范了学校校园保安队伍建设。</w:t>
            </w:r>
          </w:p>
        </w:tc>
      </w:tr>
      <w:tr w14:paraId="135C2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4FE08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D3E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6A4310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84E9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FA10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686F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B6CE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C3DA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C9648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6C0E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C04A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9B2C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9439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4E79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781FD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C20E0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1E4A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F1442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76B02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747B1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D890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1970F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6D15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086E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EDA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E0A9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561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学校保安经费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A850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314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51F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4F03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FEF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EC03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2F34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904E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F5A4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CAA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配备保安人数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753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E999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C49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9DA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9B09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4D27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1AB4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3316E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4B2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724A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保障学校校园安全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AD9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持续保障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8C04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49F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8BB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65FB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333D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B971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370C2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897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34F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安保工作完成及时性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ACA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60F9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A7E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8FC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81D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1073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A458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13E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4DEE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B261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提高学校安全水平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77B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588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3D0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E9C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6AB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5ADA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A53A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C03D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96BC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F34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教师满意度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D92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964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CB3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356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2234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447D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F977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60E56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2FAB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C83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学生及家长满意度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EDB6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4575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303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1D70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A72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552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21BE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72ABC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20B0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7373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DE92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334C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3C813A3D">
      <w:pPr>
        <w:pStyle w:val="11"/>
      </w:pPr>
    </w:p>
    <w:p w14:paraId="56191B7B">
      <w:pPr>
        <w:pStyle w:val="11"/>
      </w:pPr>
    </w:p>
    <w:p w14:paraId="20B855F0">
      <w:pPr>
        <w:pStyle w:val="11"/>
      </w:pPr>
    </w:p>
    <w:p w14:paraId="702552F2">
      <w:pPr>
        <w:pStyle w:val="11"/>
      </w:pPr>
    </w:p>
    <w:p w14:paraId="43381E47">
      <w:pPr>
        <w:pStyle w:val="11"/>
      </w:pPr>
    </w:p>
    <w:p w14:paraId="5AC9FE98">
      <w:pPr>
        <w:pStyle w:val="11"/>
      </w:pPr>
    </w:p>
    <w:p w14:paraId="199FB1A5">
      <w:pPr>
        <w:pStyle w:val="11"/>
      </w:pPr>
    </w:p>
    <w:p w14:paraId="5BD49293">
      <w:pPr>
        <w:pStyle w:val="11"/>
      </w:pPr>
    </w:p>
    <w:p w14:paraId="449D527C">
      <w:pPr>
        <w:pStyle w:val="11"/>
      </w:pPr>
    </w:p>
    <w:p w14:paraId="21663E6F">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2"/>
        <w:gridCol w:w="582"/>
        <w:gridCol w:w="2116"/>
        <w:gridCol w:w="2282"/>
        <w:gridCol w:w="582"/>
        <w:gridCol w:w="473"/>
        <w:gridCol w:w="436"/>
        <w:gridCol w:w="590"/>
      </w:tblGrid>
      <w:tr w14:paraId="47765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1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0BFB731F">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69CB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36244C19">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4304F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F462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1293B68">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【市级出台】市直学校校长职级待遇</w:t>
            </w:r>
          </w:p>
        </w:tc>
      </w:tr>
      <w:tr w14:paraId="0F11F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9B047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7C325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A1623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49EAD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2FE95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9F4B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1892E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C37C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89FE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4CDE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0938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7083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63B3D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6A46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E092A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FE5A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8646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768A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2C56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FE56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391A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15AF1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00E7D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6D9A0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F507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F16C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156A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CE57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5B87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368E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1162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4D8A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8B045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16F4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A74D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1E4F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01DE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2119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C382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E396B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D50C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B74C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3D0A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AF91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1244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B5F2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C32D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6B92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E0946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0BAF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8862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2007FDE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867D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EA83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F35D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843CE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75B3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1F6BE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8BA63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2DAF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F4A9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BC3E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2BCC7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708E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1F47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2A780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0941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EADC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6B6F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DCDDD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62937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E0FF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1A9E8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C8723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E965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5806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24B98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541AC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5E555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06E85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6EFED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9646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9229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39332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127C9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51F9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C2998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3BA9C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02830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B0585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475252E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完成本年度市直学校校长职级待遇发放工作，保障校长队伍的稳定性，提升工作获得感和幸福感。</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135D570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完成了本年度市直学校校长职级待遇发放工作，保障了校长队伍的稳定性，提升了工作获得感和幸福感。</w:t>
            </w:r>
          </w:p>
        </w:tc>
      </w:tr>
      <w:tr w14:paraId="08DB8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51DDAF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6E20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098D76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7134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0899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E404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4A41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E033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DCA5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118A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DDB69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C084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7BA8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8E9D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1942D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95768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763B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BB6B2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9BD19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162FD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6B086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79798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B5AE1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E78D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6DA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9C14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EDE6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待遇发放总额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8CF9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≤99457元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E91C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99457元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9D3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36B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CC9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286A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65B0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7689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E5A4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91F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待遇发放人数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BB9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CD09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D46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5C7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7A6C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D240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5DAD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A3A81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3554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D38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待遇发放覆盖率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0BE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61A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424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5C59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73F2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B648F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4086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26D9C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A98B8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310E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待遇发放准确率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7EE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5A1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233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3B14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22BC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27EB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C49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D4159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B5E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900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待遇发放及时率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915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7B4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8D6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17C6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08B4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3A6D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9721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FD18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E12D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CA30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保障市直学校校长队伍稳定性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A6C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持续保障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346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475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9735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642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65C5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C61E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4B745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4D037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56C8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待遇发放对象工作获得感、幸福感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CC4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A36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81E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8F0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131D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1C732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A6FB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FCA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57F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0325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待遇发放对象满意度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493E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3348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74F0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088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34D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5240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96B0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D84F5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0666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977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59F1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70E3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7EB88527">
      <w:pPr>
        <w:pStyle w:val="11"/>
      </w:pPr>
    </w:p>
    <w:p w14:paraId="3D0687B2">
      <w:pPr>
        <w:pStyle w:val="11"/>
      </w:pPr>
    </w:p>
    <w:p w14:paraId="3E66026C">
      <w:pPr>
        <w:pStyle w:val="11"/>
      </w:pPr>
    </w:p>
    <w:p w14:paraId="2BBD1D61">
      <w:pPr>
        <w:pStyle w:val="11"/>
      </w:pPr>
    </w:p>
    <w:p w14:paraId="0E7449B0">
      <w:pPr>
        <w:pStyle w:val="11"/>
      </w:pPr>
    </w:p>
    <w:p w14:paraId="1D016CB6">
      <w:pPr>
        <w:pStyle w:val="11"/>
      </w:pPr>
    </w:p>
    <w:p w14:paraId="2CC6FCFB">
      <w:pPr>
        <w:pStyle w:val="11"/>
      </w:pPr>
    </w:p>
    <w:p w14:paraId="1D57C011">
      <w:pPr>
        <w:pStyle w:val="11"/>
      </w:pPr>
    </w:p>
    <w:p w14:paraId="2C8FFC60">
      <w:pPr>
        <w:pStyle w:val="11"/>
      </w:pPr>
    </w:p>
    <w:p w14:paraId="005B77F5">
      <w:pPr>
        <w:pStyle w:val="11"/>
      </w:pPr>
    </w:p>
    <w:p w14:paraId="280BCBED">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6"/>
        <w:gridCol w:w="585"/>
        <w:gridCol w:w="2247"/>
        <w:gridCol w:w="2174"/>
        <w:gridCol w:w="585"/>
        <w:gridCol w:w="437"/>
        <w:gridCol w:w="437"/>
        <w:gridCol w:w="592"/>
      </w:tblGrid>
      <w:tr w14:paraId="72B43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1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5586E21F">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1DFD0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25C64539">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3E0F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1F42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ED7C4F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【统筹上级】2024年第一批省级教育事业专项资金</w:t>
            </w:r>
          </w:p>
        </w:tc>
      </w:tr>
      <w:tr w14:paraId="4571D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6C776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AD2E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05B1F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B47EE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5D80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5144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65BFA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BAA2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DB27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DF1F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57D6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EB24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A7D14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C78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ABDF4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885C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5ED2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A1C4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85.96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B4E5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B7B5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66C2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5.82 %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7E77F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0.58</w:t>
            </w:r>
          </w:p>
        </w:tc>
      </w:tr>
      <w:tr w14:paraId="5D1C7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8003B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6EA0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DDBE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E850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85.96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95CF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1FF3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48D1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5.82 %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165A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36DE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2584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DFB2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C779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247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51C7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88FA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92B5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353E6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8A17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48F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966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512F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D659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C914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4DE2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8E1A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5CBBC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E698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299E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84888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50DE8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E8D9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831E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B6C3F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AB15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EF222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8EEFF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EEEA5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560B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E8BE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F81D1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34FB7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B5C9F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3D2DA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2EFE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3C7A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E3A5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3867C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7D1E9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3790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39816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5350F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3755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F89C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EDB8E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258A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97A58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BED25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C712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7E13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D606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8681E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64131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7DE9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EF51F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543AF1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32DC2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C6CCE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2882098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保障本年度教学活动正常开展，主要用于学校教学工作中所需的办公、维修维护等费用的支出。</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2DD28AC8">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保障了本年度教学活动正常开展</w:t>
            </w:r>
          </w:p>
        </w:tc>
      </w:tr>
      <w:tr w14:paraId="791B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BD192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7F4F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0CCCF9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2832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231A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9AC5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2F5C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DF73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F040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E7C7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E72D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0751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69B3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1A2AD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F347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3C99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81931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15075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6CD58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C9DA1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94F3C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9390D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5F134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7D90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19A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2E4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E6C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348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AF12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49F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5B7D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85AF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B749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F8CA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BA130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68C5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52EE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DDB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=5174人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A11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5174人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5C5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202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3072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A464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21A5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A9571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975F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32F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校园面积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80E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=172392.7平方米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66E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172392.7平方米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1ED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0517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977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4FCF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17C5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1042A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6D45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78DA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教学工作正常开展率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8F2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283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0985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8D3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897A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B0F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9CFC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EF061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DAD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3EB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教学工作开展及时性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8E33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7427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E1FB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F55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F001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9782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551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D39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6853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1FF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学校正常开展教学活动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C2C7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DB4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82D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A53F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E164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AE06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B7BE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E81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03A4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E777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C6B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5A7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0E7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269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24C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D7AC0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4942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5DDE4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68E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917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90.58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E166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BEC9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747024DF">
      <w:pPr>
        <w:pStyle w:val="11"/>
      </w:pPr>
    </w:p>
    <w:p w14:paraId="6F0DAE25">
      <w:pPr>
        <w:pStyle w:val="11"/>
      </w:pPr>
    </w:p>
    <w:p w14:paraId="6017D35A">
      <w:pPr>
        <w:pStyle w:val="11"/>
      </w:pPr>
    </w:p>
    <w:p w14:paraId="5BC7D776">
      <w:pPr>
        <w:pStyle w:val="11"/>
      </w:pPr>
    </w:p>
    <w:p w14:paraId="10D884D8">
      <w:pPr>
        <w:pStyle w:val="11"/>
      </w:pPr>
    </w:p>
    <w:p w14:paraId="24DB0BF6">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2"/>
        <w:gridCol w:w="582"/>
        <w:gridCol w:w="2235"/>
        <w:gridCol w:w="2162"/>
        <w:gridCol w:w="582"/>
        <w:gridCol w:w="473"/>
        <w:gridCol w:w="436"/>
        <w:gridCol w:w="591"/>
      </w:tblGrid>
      <w:tr w14:paraId="62E7C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1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05EB9CAF">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EACD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52D575B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CE77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BC08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0BE63561">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【基本运转】许昌高中校园运行维护费</w:t>
            </w:r>
          </w:p>
        </w:tc>
      </w:tr>
      <w:tr w14:paraId="0ABAC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9D7F4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F2B5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B4F0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C3139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10B9F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13"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4483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42ECF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B3EA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2758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1F51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191B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6D3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45A85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17C966DE">
        <w:tblPrEx>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3C513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1F62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9544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6DC1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D946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76.07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01F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38C6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21.73 %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14E17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2.17</w:t>
            </w:r>
          </w:p>
        </w:tc>
      </w:tr>
      <w:tr w14:paraId="4EB73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A3229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F915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6265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BA46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A794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76.07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B980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4B1B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21.73 %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A613C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221D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8B89B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C4FC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4537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BD3E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B5DF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AFBB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A8EB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C5212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0BA3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4B49C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68DA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C83C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C116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C86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9D46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6A9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EC7BC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ECF1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85D1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1F9EA1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E8D8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D1EF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FAB6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6E4002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AC65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9464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F3FBB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A8063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B92D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04CA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21879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0B09C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5934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BC590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93D4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5EF7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E2BC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210D6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54C31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76A5A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50B23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72322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4F45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78B6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4CB7F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05BD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D4D58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DABA7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622C0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BB5E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7103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ACEBC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1F06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0F7E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8CF5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34857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1AD9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738C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31CC389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完成本年度单位校园维护，主要用于维持学校日常运转的水、电、物业、劳务、办公及日常维修维护等费用的支出。</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5D06229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已完成本年度单位校园维护，保障了用于维持学校日常运转的水、电、物业、劳务、办公及日常维修维护等费用的支出。</w:t>
            </w:r>
          </w:p>
        </w:tc>
      </w:tr>
      <w:tr w14:paraId="5C4C3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3F915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D8E0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0FF694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C8BE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2948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F541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F102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3400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D992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2F74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EA59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95FA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8946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SA"/>
              </w:rPr>
              <w:t>偏差原因分析及改进措</w:t>
            </w:r>
            <w:r>
              <w:rPr>
                <w:rFonts w:hint="eastAsia" w:ascii="宋体" w:hAnsi="宋体" w:eastAsia="宋体" w:cs="宋体"/>
                <w:i w:val="0"/>
                <w:iCs w:val="0"/>
                <w:color w:val="000000"/>
                <w:kern w:val="0"/>
                <w:sz w:val="24"/>
                <w:szCs w:val="24"/>
                <w:u w:val="none"/>
                <w:lang w:val="en-US" w:eastAsia="zh-CN" w:bidi="ar-SA"/>
              </w:rPr>
              <w:t>施</w:t>
            </w:r>
          </w:p>
        </w:tc>
      </w:tr>
      <w:tr w14:paraId="0A0A4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AFB88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DA84B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4F80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3D773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073DA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80FFB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9BDB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93110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A9868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10EF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380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C64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A41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学校日常运转支出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309A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F4DC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76.07万元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CC9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E7A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7A1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3493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95C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F19F7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C728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820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教学楼数量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3B5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091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8743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706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A01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68D4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DAF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182F2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0F951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975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校园面积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845A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=172392.7平方米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91D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172392.7平方米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071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71D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58B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AFB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0000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40169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310E8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94D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宿舍楼数量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7D0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7F0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B3E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60D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3A77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88B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2D16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D9C48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0A7B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B94F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学校工作正常开展率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B15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A8D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05E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5A1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EDF9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DCA5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4527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7E213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28B4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A6C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水电费缴纳及时率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410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EFB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8D6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B24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F07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C3A3F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772B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12A01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42CF8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9C2B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维修及时率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F28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780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74E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C3B5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26C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40A2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05A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83A2B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B846D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A15F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采购物品及时率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AC5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30D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81D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F4B8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1843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2545C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EF89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9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FB61A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64B06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4DA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校园运行维护相关报销完成时间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6CC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每月30日前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0DA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706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34A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5B9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DB1E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8CC8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CAA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4FE8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291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学校正常开展教学活动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9981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持续保障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76C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536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8481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93C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0629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5D6A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A0C6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9489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1E84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教职工满意度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E7BF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172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F44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ACD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D76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744A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AD5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0711D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38304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2C4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E6C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559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7E7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000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788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3E8F0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6AE2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93"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62A02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341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A53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92.17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5E79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E266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134E8AE6">
      <w:pPr>
        <w:pStyle w:val="11"/>
      </w:pPr>
    </w:p>
    <w:p w14:paraId="52F25900">
      <w:pPr>
        <w:pStyle w:val="11"/>
      </w:pPr>
    </w:p>
    <w:p w14:paraId="752F3E80">
      <w:pPr>
        <w:pStyle w:val="11"/>
      </w:pPr>
    </w:p>
    <w:p w14:paraId="40BDC563">
      <w:pPr>
        <w:pStyle w:val="11"/>
      </w:pPr>
    </w:p>
    <w:p w14:paraId="5A12DDCA">
      <w:pPr>
        <w:pStyle w:val="11"/>
      </w:pPr>
    </w:p>
    <w:p w14:paraId="4A072259">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2"/>
        <w:gridCol w:w="582"/>
        <w:gridCol w:w="2747"/>
        <w:gridCol w:w="1650"/>
        <w:gridCol w:w="582"/>
        <w:gridCol w:w="473"/>
        <w:gridCol w:w="436"/>
        <w:gridCol w:w="591"/>
      </w:tblGrid>
      <w:tr w14:paraId="21C4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1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082CFF8F">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F4CF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343D2988">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0B98A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B381F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1D2254D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2025年春季学期普通高中免学费免住宿费资助资金</w:t>
            </w:r>
          </w:p>
        </w:tc>
      </w:tr>
      <w:tr w14:paraId="2E6F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9C643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C44A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B399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14DDE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33357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E927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0898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A19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1DDD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20C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C6EC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C016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010F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46DE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A0E5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EFB9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C64F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6F9F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9A89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6E12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78A7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33E3C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5351A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53674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8FC4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CCF1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6194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9598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440F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D7B7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11DC8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D8E3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688B9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DDF8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F205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DCAF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B5E5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AC59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501A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10F02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C7D9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B3A4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325F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1476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6527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4F01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CB98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ADFC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EA6B1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30FB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20B6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D7699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75A30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0A15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1265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517E42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0B6B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36375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B431B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5E6E5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5986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18AD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95E28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0F82F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C35CF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B5978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35EF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30A2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4DCA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4D33F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065B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692B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18D0D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23624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98F3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7484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4F09C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066F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AC79E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DFCC3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FE316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E22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225C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98313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6EE69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E51F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6F6E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B1837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6988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82C64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0E2B30D9">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1、落实普通高中阶段教育国家资助政策；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2、满足家庭困难学生基本学习生活需要，确保困难学生正常上学。</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23CE090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落实了普通高中阶段教育国家资助政策，确保困难学生正常上学。</w:t>
            </w:r>
          </w:p>
        </w:tc>
      </w:tr>
      <w:tr w14:paraId="0E96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35E60B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CC23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04C55B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988A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7D3D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CC5A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905C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25ED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FDE6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765F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AB00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BD48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D2E7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47DE5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251CF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B03C6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8A26B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F8817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D4C62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A7984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49A1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98AB7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7664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1AAB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49E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F13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BDC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资助金额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321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≤25440元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1A2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25440元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5DA5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507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349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3B1D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98F1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FDE5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035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F9C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应受助学生受助比例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8D4E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916A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9BD6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C6AD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DF9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0438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67E6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CDAF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A3E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8FC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资助发放准确率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19C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985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7DE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668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8A6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68D1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0D8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13F5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6E3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101B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资助发放及时率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E4B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BA7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4DBD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B8E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A18A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36AA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91C2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0FB2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1771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30A3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资助政策落实情况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8671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较好落实</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ABA2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BD30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CA3A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973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2BE6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520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5C161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6CCA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DBC7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帮助家庭经济困难学生接受普通高中阶段教育</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0D0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保障家庭经济困难学生就学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793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9218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143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EA4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377B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8291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5C1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6A8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B2DB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学生及家长满意度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47E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DD7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F7B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E26C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11CD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B34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3309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1A391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FD8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E700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1B42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9EAE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62AFF744">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6"/>
        <w:gridCol w:w="585"/>
        <w:gridCol w:w="2127"/>
        <w:gridCol w:w="2294"/>
        <w:gridCol w:w="585"/>
        <w:gridCol w:w="437"/>
        <w:gridCol w:w="437"/>
        <w:gridCol w:w="592"/>
      </w:tblGrid>
      <w:tr w14:paraId="48C03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1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486B2388">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A711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1F6B8502">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D2B5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CA7D1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7498EF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【上级提前-市级】提前下达2025年普通高中免学费免住宿费资金-秋季</w:t>
            </w:r>
          </w:p>
        </w:tc>
      </w:tr>
      <w:tr w14:paraId="29090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93C4B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C570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40FB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D924E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0C98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D3B7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D328E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9C71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1089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EB80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6F0A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DF55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D3FB3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6BC1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7DBC8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D03C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423F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F0F0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82D1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AE08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7C33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9636A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66579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1A403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0DF5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BF9F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E08E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4B75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1F0E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CFA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9D745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26A4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93990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47FC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9237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05F0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892B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47A4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BD8C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5736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24CB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0D8A4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9BDD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BA0A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0E33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A019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31AE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74D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9243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8561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DB53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00782C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A1706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8208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A875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BEFA2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9ABF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E3787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D7DF2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2C8B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847B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4B95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E1255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BF01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3F58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35C6A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5141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FBD8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A9F5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51C12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770EE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18A93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E8D84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5F595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0D51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FBF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843B2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73610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265D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4CA5E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37A09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28CA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5BA5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24441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4D0DF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283E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26567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75728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4557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8A919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0E76DC49">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完成【上级提前-市级】提前下达2025年普通高中免住宿费资金支付</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406626ED">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因该项目指标拨付较晚，2025年未执行，已结转2026年执行。</w:t>
            </w:r>
          </w:p>
        </w:tc>
      </w:tr>
      <w:tr w14:paraId="157CA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37ECA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1706C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AF54C3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F43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FECE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454C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206C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BDB0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D248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0C47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376A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6184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1DF1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3F26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8EDAD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90331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8EA74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5F514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1410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B69A4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B27BF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9176C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25F38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F34F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390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4AE3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01CE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【上级提前-市级】提前下达2025年普通高中免住宿费资金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4D3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BA9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0314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0D84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4D94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7096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A08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F37E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715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59C5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保障学校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1AE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BF4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F77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7A1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C74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141C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4153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1546C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CED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2A3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F05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7025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B9E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5F6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271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26ED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0C37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2B88B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9AE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65B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资金支付时效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DAF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FEA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264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FE2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E11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5AF6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E857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3E6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5AD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197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减轻学生经济负担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1D0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502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587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6E0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65EE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53A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6A94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1C6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646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3A4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7B6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803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07B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DC6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DCB3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D6A7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6206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B267A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16C0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D3E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B561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9808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0C5BAA72">
      <w:pPr>
        <w:pStyle w:val="11"/>
      </w:pPr>
    </w:p>
    <w:p w14:paraId="2BB69BE6">
      <w:pPr>
        <w:pStyle w:val="11"/>
      </w:pPr>
    </w:p>
    <w:p w14:paraId="6EFD970C">
      <w:pPr>
        <w:pStyle w:val="11"/>
      </w:pPr>
    </w:p>
    <w:p w14:paraId="30C4A3E0">
      <w:pPr>
        <w:pStyle w:val="11"/>
      </w:pPr>
    </w:p>
    <w:p w14:paraId="3E67E394">
      <w:pPr>
        <w:pStyle w:val="11"/>
      </w:pPr>
    </w:p>
    <w:p w14:paraId="63B177C9">
      <w:pPr>
        <w:pStyle w:val="11"/>
      </w:pPr>
    </w:p>
    <w:p w14:paraId="40F078F0">
      <w:pPr>
        <w:pStyle w:val="11"/>
      </w:pPr>
    </w:p>
    <w:p w14:paraId="3DE5C004">
      <w:pPr>
        <w:pStyle w:val="11"/>
      </w:pPr>
    </w:p>
    <w:p w14:paraId="74D694C2">
      <w:pPr>
        <w:pStyle w:val="11"/>
      </w:pPr>
    </w:p>
    <w:p w14:paraId="749927CD">
      <w:pPr>
        <w:pStyle w:val="11"/>
      </w:pPr>
    </w:p>
    <w:p w14:paraId="32EE0A4F">
      <w:pPr>
        <w:pStyle w:val="11"/>
      </w:pPr>
    </w:p>
    <w:p w14:paraId="27535AB0">
      <w:pPr>
        <w:pStyle w:val="11"/>
      </w:pPr>
    </w:p>
    <w:p w14:paraId="1684961E">
      <w:pPr>
        <w:pStyle w:val="11"/>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4"/>
        <w:gridCol w:w="325"/>
        <w:gridCol w:w="806"/>
        <w:gridCol w:w="585"/>
        <w:gridCol w:w="2247"/>
        <w:gridCol w:w="2174"/>
        <w:gridCol w:w="585"/>
        <w:gridCol w:w="437"/>
        <w:gridCol w:w="437"/>
        <w:gridCol w:w="592"/>
      </w:tblGrid>
      <w:tr w14:paraId="18D5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1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2516BAA3">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5F42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4B850FAE">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4B29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331B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0CF2A2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【上级当年-市级】2025年第一批省级教育事业专项经费</w:t>
            </w:r>
          </w:p>
        </w:tc>
      </w:tr>
      <w:tr w14:paraId="2D2DA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07F72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052A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教科文科</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E534C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46AE8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许昌高级中学</w:t>
            </w:r>
          </w:p>
        </w:tc>
      </w:tr>
      <w:tr w14:paraId="2CC97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6E47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72ABA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B80E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ACF1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2511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5DFC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7C21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B715F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0243C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5B8F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A247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ADD2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AF80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3555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D50C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0F40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50F3D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07045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95C2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ACD1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9B44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08A6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8DED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FFDB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5464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4DF61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A7CB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73193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DD8D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43C7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49FB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2D9A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2690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5D2C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65AE5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8145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B36C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B93A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7ED0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355C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1340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66EB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9944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3069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15BA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BC0C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54EFEF4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1B33A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D68C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7E84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446CD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1F01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B8DC8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DC29F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BCB9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严格按照部门预算编制和资金管理办法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EE1D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F8B3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CFB39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3CBF5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B1A80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EEF3C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43D55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6DB6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6DC3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962EC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1F955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8458B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BFB8E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50E8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9979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0186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91E4E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79B1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2804C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6218D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7A81B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5520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3848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326DF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无</w:t>
            </w:r>
          </w:p>
        </w:tc>
      </w:tr>
      <w:tr w14:paraId="58CD7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1ECE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14C6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376C6D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63C1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CE671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5E7134AD">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保障本年度教学活动正常开展，主要用于学校教学工作中所需的办公、维修维护等费用的支出。</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2ED2A938">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因该项目指标拨付较晚，2025年未执行，已结转2026年执行。</w:t>
            </w:r>
          </w:p>
        </w:tc>
      </w:tr>
      <w:tr w14:paraId="016AE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43C71E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B04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7D442A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6E9D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5349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7C7A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0F99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4FC8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BF7A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B940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9119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2B20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7AE8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C01D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4A518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155B8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A2D0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2DFA3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BAB61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7E85B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13F72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478D0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DFFF3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A737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E12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9DF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C478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621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4BA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5AD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34E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B9FE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24958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01AF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FA98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E74E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ADBC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学生人数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FF44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=5174人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598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5174人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5C28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1D6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A1F8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B35C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739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D41D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D4A9E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A5C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校园面积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80AD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=172392.7平方米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905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172392.7平方米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879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B0E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0337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C7D5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4B88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1AF46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F77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51AA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教学工作正常开展率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D31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803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91D3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464C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736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AE0C0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CA25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6C55B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CF1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88B7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教学工作开展及时性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E96D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A22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B5D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6D4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21D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AFA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E1C3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FDC31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7096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E765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学校正常开展教学活动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F47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持续保障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366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732C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7F2B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ECA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46E1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4C80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EF154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252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18489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师生满意度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930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50E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32F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F28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AE5F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9596C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BEE3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5"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E90C0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433B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0C1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D6B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C1A4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023FC045">
      <w:pPr>
        <w:pStyle w:val="11"/>
      </w:pPr>
    </w:p>
    <w:p w14:paraId="072D2625">
      <w:pPr>
        <w:pStyle w:val="11"/>
      </w:pPr>
    </w:p>
    <w:p w14:paraId="128D9915">
      <w:pPr>
        <w:pStyle w:val="11"/>
      </w:pPr>
    </w:p>
    <w:p w14:paraId="18BE8FBF">
      <w:pPr>
        <w:pStyle w:val="11"/>
      </w:pPr>
    </w:p>
    <w:p w14:paraId="38B94E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A6F5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64CC6D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64CC6D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1842DC7"/>
    <w:rsid w:val="446010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a2488013-6939-452c-a002-36ed6611351a"/>
    <w:qFormat/>
    <w:uiPriority w:val="0"/>
    <w:pPr>
      <w:widowControl w:val="0"/>
      <w:jc w:val="both"/>
    </w:pPr>
    <w:rPr>
      <w:rFonts w:ascii="Calibri" w:hAnsi="Calibri" w:eastAsia="宋体" w:cs="Arial"/>
      <w:kern w:val="2"/>
      <w:sz w:val="21"/>
      <w:szCs w:val="24"/>
      <w:lang w:val="en-US" w:eastAsia="zh-CN" w:bidi="ar-SA"/>
    </w:rPr>
  </w:style>
  <w:style w:type="table" w:customStyle="1" w:styleId="12">
    <w:name w:val="Normal Table_a23e77e7-3242-4c69-99ca-42347d4fd108"/>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22</Words>
  <Characters>25</Characters>
  <Lines>1</Lines>
  <Paragraphs>1</Paragraphs>
  <TotalTime>2</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D5F74E4DE18F42D897D38626DA7E14DF_13</vt:lpwstr>
  </property>
  <property fmtid="{D5CDD505-2E9C-101B-9397-08002B2CF9AE}" pid="4" name="KSOTemplateDocerSaveRecord">
    <vt:lpwstr>eyJoZGlkIjoiZmIwMTc5OTE1MDY5YmI4MDI5OTU3NDY3M2YzYTMzNDYiLCJ1c2VySWQiOiI3NDI2NTYzNTgifQ==</vt:lpwstr>
  </property>
</Properties>
</file>