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406C41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bookmarkStart w:id="13" w:name="_GoBack"/>
      <w:bookmarkEnd w:id="13"/>
    </w:p>
    <w:p w14:paraId="064A163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26D3C0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6814C0F">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650D2E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9C50B4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1C5E6A8">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4"/>
          <w:szCs w:val="44"/>
        </w:rPr>
      </w:pPr>
      <w:r>
        <w:rPr>
          <w:rFonts w:hint="eastAsia" w:ascii="黑体" w:hAnsi="宋体" w:eastAsia="黑体" w:cs="黑体"/>
          <w:kern w:val="2"/>
          <w:sz w:val="44"/>
          <w:szCs w:val="44"/>
          <w:lang w:val="en-US" w:eastAsia="zh-CN"/>
        </w:rPr>
        <w:t>2025年度</w:t>
      </w:r>
    </w:p>
    <w:p w14:paraId="0FF33AF4">
      <w:pPr>
        <w:keepNext w:val="0"/>
        <w:keepLines w:val="0"/>
        <w:widowControl w:val="0"/>
        <w:suppressLineNumbers w:val="0"/>
        <w:spacing w:before="0" w:beforeAutospacing="0" w:after="0" w:afterAutospacing="0"/>
        <w:ind w:left="0" w:right="0"/>
        <w:jc w:val="center"/>
        <w:rPr>
          <w:rFonts w:ascii="黑体" w:hAnsi="宋体" w:eastAsia="黑体" w:cs="黑体"/>
          <w:kern w:val="2"/>
          <w:sz w:val="44"/>
          <w:szCs w:val="44"/>
          <w:lang w:val="en-US"/>
        </w:rPr>
      </w:pPr>
      <w:r>
        <w:rPr>
          <w:rFonts w:hint="eastAsia" w:ascii="黑体" w:hAnsi="黑体" w:eastAsia="黑体" w:cs="黑体"/>
          <w:sz w:val="44"/>
          <w:szCs w:val="44"/>
          <w:lang w:val="en-US" w:eastAsia="zh-CN"/>
        </w:rPr>
        <w:t>许昌市自然资源和规划局经济技术开发区服务中心</w:t>
      </w:r>
      <w:r>
        <w:rPr>
          <w:rFonts w:hint="eastAsia" w:ascii="黑体" w:hAnsi="宋体" w:eastAsia="黑体" w:cs="黑体"/>
          <w:kern w:val="2"/>
          <w:sz w:val="44"/>
          <w:szCs w:val="44"/>
          <w:lang w:val="en-US" w:eastAsia="zh-CN"/>
        </w:rPr>
        <w:t>单位决算</w:t>
      </w:r>
    </w:p>
    <w:p w14:paraId="4DEF776A">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3E05EE6D">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7842D98B">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413FC22F">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0062A317">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54DB89E5">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2"/>
          <w:szCs w:val="32"/>
        </w:rPr>
        <w:sectPr>
          <w:footerReference r:id="rId3" w:type="default"/>
          <w:pgSz w:w="11906" w:h="16838"/>
          <w:pgMar w:top="2098" w:right="1474" w:bottom="1984" w:left="1587" w:header="850" w:footer="992" w:gutter="0"/>
          <w:pgNumType w:fmt="numberInDash"/>
          <w:cols w:space="720" w:num="1"/>
          <w:docGrid w:type="lines" w:linePitch="317" w:charSpace="0"/>
        </w:sectPr>
      </w:pPr>
      <w:r>
        <w:rPr>
          <w:rFonts w:hint="eastAsia" w:ascii="黑体" w:hAnsi="宋体" w:eastAsia="黑体" w:cs="黑体"/>
          <w:kern w:val="2"/>
          <w:sz w:val="32"/>
          <w:szCs w:val="32"/>
          <w:lang w:val="en-US" w:eastAsia="zh-CN"/>
        </w:rPr>
        <w:t>二〇二六年九月</w:t>
      </w:r>
    </w:p>
    <w:p w14:paraId="5939EA8E">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6"/>
          <w:szCs w:val="36"/>
        </w:rPr>
      </w:pPr>
      <w:r>
        <w:rPr>
          <w:rFonts w:hint="eastAsia" w:ascii="黑体" w:hAnsi="宋体" w:eastAsia="黑体" w:cs="黑体"/>
          <w:kern w:val="2"/>
          <w:sz w:val="36"/>
          <w:szCs w:val="36"/>
          <w:lang w:val="en-US" w:eastAsia="zh-CN"/>
        </w:rPr>
        <w:t>目  录</w:t>
      </w:r>
    </w:p>
    <w:p w14:paraId="26BFF968">
      <w:pPr>
        <w:keepNext w:val="0"/>
        <w:keepLines w:val="0"/>
        <w:widowControl w:val="0"/>
        <w:suppressLineNumbers w:val="0"/>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 xml:space="preserve"> </w:t>
      </w:r>
    </w:p>
    <w:p w14:paraId="6FFAAA71">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第一部分 许昌市自然资源和规划局经济技术开发区服务中心概况</w:t>
      </w:r>
    </w:p>
    <w:p w14:paraId="275E3D0F">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单位职责</w:t>
      </w:r>
    </w:p>
    <w:p w14:paraId="7443A409">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机构设置</w:t>
      </w:r>
    </w:p>
    <w:p w14:paraId="30C1B1E8">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第二部分 2025年度单位决算表</w:t>
      </w:r>
    </w:p>
    <w:p w14:paraId="36290C9C">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一、收入支出决算总表</w:t>
      </w:r>
    </w:p>
    <w:p w14:paraId="499019CC">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二、收入决算表</w:t>
      </w:r>
    </w:p>
    <w:p w14:paraId="3A63903D">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三、支出决算表</w:t>
      </w:r>
    </w:p>
    <w:p w14:paraId="2875F4F3">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四、财政拨款收入支出决算总表</w:t>
      </w:r>
    </w:p>
    <w:p w14:paraId="34DD7CA2">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五、一般公共预算财政拨款支出决算表</w:t>
      </w:r>
    </w:p>
    <w:p w14:paraId="7AB65BC4">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六、一般公共预算财政拨款基本支出决算明细表</w:t>
      </w:r>
    </w:p>
    <w:p w14:paraId="54DE85F5">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七、政府性基金预算财政拨款收入支出决算表</w:t>
      </w:r>
    </w:p>
    <w:p w14:paraId="3782EF67">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八、国有资本经营预算财政拨款支出决算表</w:t>
      </w:r>
    </w:p>
    <w:p w14:paraId="6104DD16">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九、财政拨款“三公”经费支出决算表</w:t>
      </w:r>
    </w:p>
    <w:p w14:paraId="3848F530">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第三部分 2025年度单位决算情况说明</w:t>
      </w:r>
    </w:p>
    <w:p w14:paraId="180B8EFC">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一、收入支出决算总体情况说明</w:t>
      </w:r>
    </w:p>
    <w:p w14:paraId="348C6CD1">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二、收入决算情况说明</w:t>
      </w:r>
    </w:p>
    <w:p w14:paraId="113A0E5C">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三、支出决算情况说明</w:t>
      </w:r>
    </w:p>
    <w:p w14:paraId="26441C54">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四、财政拨款收入支出决算总体情况说明</w:t>
      </w:r>
    </w:p>
    <w:p w14:paraId="5DB48BF2">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五、一般公共预算财政拨款支出决算情况说明</w:t>
      </w:r>
    </w:p>
    <w:p w14:paraId="72F1154B">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六、一般公共预算财政拨款基本支出决算情况说明</w:t>
      </w:r>
    </w:p>
    <w:p w14:paraId="717A36D7">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七、政府性基金预算财政拨款支出决算情况说明</w:t>
      </w:r>
    </w:p>
    <w:p w14:paraId="4299A101">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八、国有资本经营预算财政拨款支出决算情况说明</w:t>
      </w:r>
    </w:p>
    <w:p w14:paraId="0061E607">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九、财政拨款“三公”经费支出决算情况说明</w:t>
      </w:r>
    </w:p>
    <w:p w14:paraId="224B2689">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十、机关运行经费支出情况说明</w:t>
      </w:r>
    </w:p>
    <w:p w14:paraId="6B93D5D9">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十一、政府采购支出情况说明</w:t>
      </w:r>
    </w:p>
    <w:p w14:paraId="590695A1">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十二、国有资产占用情况说明</w:t>
      </w:r>
    </w:p>
    <w:p w14:paraId="3817D4CF">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十三、预算绩效评价情况说明</w:t>
      </w:r>
    </w:p>
    <w:p w14:paraId="4EFBFB73">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第四部分 名词解释</w:t>
      </w:r>
    </w:p>
    <w:p w14:paraId="6953417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A4CAFF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32B485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F19E2F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47E065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D9B463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720" w:num="1"/>
          <w:docGrid w:type="lines" w:linePitch="312" w:charSpace="0"/>
        </w:sectPr>
      </w:pPr>
    </w:p>
    <w:p w14:paraId="5C512951">
      <w:pPr>
        <w:bidi w:val="0"/>
        <w:rPr>
          <w:rFonts w:hint="eastAsia"/>
          <w:lang w:val="en-US" w:eastAsia="zh-CN"/>
        </w:rPr>
      </w:pPr>
    </w:p>
    <w:p w14:paraId="7C07E0AD">
      <w:pPr>
        <w:bidi w:val="0"/>
        <w:rPr>
          <w:rFonts w:hint="eastAsia"/>
          <w:lang w:val="en-US" w:eastAsia="zh-CN"/>
        </w:rPr>
      </w:pPr>
    </w:p>
    <w:p w14:paraId="0C4F9C44">
      <w:pPr>
        <w:bidi w:val="0"/>
        <w:rPr>
          <w:rFonts w:hint="eastAsia"/>
          <w:lang w:val="en-US" w:eastAsia="zh-CN"/>
        </w:rPr>
      </w:pPr>
    </w:p>
    <w:p w14:paraId="60258157">
      <w:pPr>
        <w:bidi w:val="0"/>
        <w:rPr>
          <w:rFonts w:hint="eastAsia"/>
          <w:lang w:val="en-US" w:eastAsia="zh-CN"/>
        </w:rPr>
      </w:pPr>
    </w:p>
    <w:p w14:paraId="778BD6D0">
      <w:pPr>
        <w:bidi w:val="0"/>
        <w:rPr>
          <w:rFonts w:hint="eastAsia"/>
          <w:lang w:val="en-US" w:eastAsia="zh-CN"/>
        </w:rPr>
      </w:pPr>
    </w:p>
    <w:p w14:paraId="54ACED80">
      <w:pPr>
        <w:bidi w:val="0"/>
        <w:rPr>
          <w:rFonts w:hint="eastAsia"/>
          <w:lang w:val="en-US" w:eastAsia="zh-CN"/>
        </w:rPr>
      </w:pPr>
    </w:p>
    <w:p w14:paraId="1204B36C">
      <w:pPr>
        <w:bidi w:val="0"/>
        <w:rPr>
          <w:rFonts w:hint="eastAsia"/>
          <w:lang w:val="en-US" w:eastAsia="zh-CN"/>
        </w:rPr>
      </w:pPr>
    </w:p>
    <w:p w14:paraId="634C57A0">
      <w:pPr>
        <w:bidi w:val="0"/>
        <w:rPr>
          <w:rFonts w:hint="eastAsia"/>
          <w:lang w:val="en-US" w:eastAsia="zh-CN"/>
        </w:rPr>
      </w:pPr>
    </w:p>
    <w:p w14:paraId="6B54BEBF">
      <w:pPr>
        <w:bidi w:val="0"/>
        <w:rPr>
          <w:rFonts w:hint="eastAsia"/>
          <w:lang w:val="en-US" w:eastAsia="zh-CN"/>
        </w:rPr>
      </w:pPr>
    </w:p>
    <w:p w14:paraId="28A8BD5E">
      <w:pPr>
        <w:bidi w:val="0"/>
        <w:rPr>
          <w:rFonts w:hint="eastAsia"/>
          <w:lang w:val="en-US" w:eastAsia="zh-CN"/>
        </w:rPr>
      </w:pPr>
    </w:p>
    <w:p w14:paraId="3FEBBC40">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lang w:val="en-US" w:eastAsia="zh-CN"/>
        </w:rPr>
      </w:pPr>
      <w:r>
        <w:rPr>
          <w:rFonts w:hint="eastAsia" w:ascii="黑体" w:hAnsi="宋体" w:eastAsia="黑体" w:cs="黑体"/>
          <w:kern w:val="2"/>
          <w:sz w:val="48"/>
          <w:szCs w:val="48"/>
          <w:lang w:val="en-US" w:eastAsia="zh-CN"/>
        </w:rPr>
        <w:t>第一部分许昌市自然资源和规划局经济技术开发区服务中心概况</w:t>
      </w:r>
    </w:p>
    <w:p w14:paraId="71DD4386">
      <w:pPr>
        <w:bidi w:val="0"/>
        <w:rPr>
          <w:rFonts w:hint="eastAsia"/>
        </w:rPr>
      </w:pPr>
    </w:p>
    <w:p w14:paraId="1638C831">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lang w:val="en-US" w:eastAsia="zh-CN"/>
        </w:rPr>
        <w:sectPr>
          <w:pgSz w:w="11906" w:h="16838"/>
          <w:pgMar w:top="1440" w:right="1800" w:bottom="1440" w:left="1800" w:header="720" w:footer="720" w:gutter="0"/>
          <w:pgNumType w:fmt="numberInDash" w:start="1"/>
          <w:cols w:space="720" w:num="1"/>
          <w:docGrid w:type="lines" w:linePitch="312" w:charSpace="0"/>
        </w:sectPr>
      </w:pPr>
    </w:p>
    <w:p w14:paraId="61BB6B4F">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rPr>
      </w:pPr>
      <w:r>
        <w:rPr>
          <w:rFonts w:hint="eastAsia" w:ascii="黑体" w:hAnsi="宋体" w:eastAsia="黑体" w:cs="黑体"/>
          <w:kern w:val="0"/>
          <w:sz w:val="32"/>
          <w:szCs w:val="32"/>
          <w:lang w:val="en-US" w:eastAsia="zh-CN"/>
        </w:rPr>
        <w:t>一、单位职责</w:t>
      </w:r>
    </w:p>
    <w:p w14:paraId="7C9C6640">
      <w:pPr>
        <w:keepNext w:val="0"/>
        <w:keepLines w:val="0"/>
        <w:pageBreakBefore w:val="0"/>
        <w:widowControl/>
        <w:kinsoku/>
        <w:wordWrap/>
        <w:overflowPunct/>
        <w:topLinePunct w:val="0"/>
        <w:autoSpaceDE/>
        <w:autoSpaceDN/>
        <w:bidi w:val="0"/>
        <w:adjustRightInd/>
        <w:snapToGrid/>
        <w:jc w:val="both"/>
        <w:textAlignment w:val="auto"/>
        <w:rPr>
          <w:rFonts w:hint="eastAsia" w:ascii="仿宋_GB2312" w:hAnsi="仿宋_GB2312" w:eastAsia="仿宋_GB2312" w:cs="仿宋_GB2312"/>
          <w:kern w:val="0"/>
          <w:sz w:val="32"/>
          <w:szCs w:val="32"/>
          <w:lang w:val="en-US" w:eastAsia="zh-CN"/>
        </w:rPr>
      </w:pPr>
      <w:r>
        <w:rPr>
          <w:rFonts w:hint="eastAsia" w:ascii="仿宋" w:hAnsi="仿宋" w:eastAsia="仿宋" w:cs="仿宋"/>
          <w:kern w:val="0"/>
          <w:sz w:val="32"/>
          <w:szCs w:val="32"/>
          <w:lang w:val="en-US" w:eastAsia="zh-CN"/>
        </w:rPr>
        <w:t xml:space="preserve">   </w:t>
      </w:r>
      <w:r>
        <w:rPr>
          <w:rFonts w:hint="eastAsia" w:ascii="仿宋_GB2312" w:hAnsi="仿宋_GB2312" w:eastAsia="仿宋_GB2312" w:cs="仿宋_GB2312"/>
          <w:kern w:val="0"/>
          <w:sz w:val="32"/>
          <w:szCs w:val="32"/>
          <w:lang w:val="en-US" w:eastAsia="zh-CN"/>
        </w:rPr>
        <w:t xml:space="preserve"> （一）宣传和贯彻执行中央、省、市关于自然资源工作的法律、法规、规章、条例及方针、政策。</w:t>
      </w:r>
    </w:p>
    <w:p w14:paraId="416FC6FF">
      <w:pPr>
        <w:keepNext w:val="0"/>
        <w:keepLines w:val="0"/>
        <w:pageBreakBefore w:val="0"/>
        <w:widowControl/>
        <w:kinsoku/>
        <w:wordWrap/>
        <w:overflowPunct/>
        <w:topLinePunct w:val="0"/>
        <w:autoSpaceDE/>
        <w:autoSpaceDN/>
        <w:bidi w:val="0"/>
        <w:adjustRightInd/>
        <w:snapToGrid/>
        <w:jc w:val="both"/>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 xml:space="preserve">    （二）负责辖区内基础测绘、地籍测绘、行政区域界限测绘和其他重大测绘项目，指导监督测绘成果、质量管理和测绘成果资料汇交、审核重要地理信息数据。</w:t>
      </w:r>
    </w:p>
    <w:p w14:paraId="7C1AAF30">
      <w:pPr>
        <w:keepNext w:val="0"/>
        <w:keepLines w:val="0"/>
        <w:pageBreakBefore w:val="0"/>
        <w:widowControl/>
        <w:kinsoku/>
        <w:wordWrap/>
        <w:overflowPunct/>
        <w:topLinePunct w:val="0"/>
        <w:autoSpaceDE/>
        <w:autoSpaceDN/>
        <w:bidi w:val="0"/>
        <w:adjustRightInd/>
        <w:snapToGrid/>
        <w:jc w:val="both"/>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 xml:space="preserve">    （三）负责辖区内建设项目规划方案的初审、论证及上报工作。</w:t>
      </w:r>
    </w:p>
    <w:p w14:paraId="5DFE90CE">
      <w:pPr>
        <w:keepNext w:val="0"/>
        <w:keepLines w:val="0"/>
        <w:pageBreakBefore w:val="0"/>
        <w:widowControl/>
        <w:kinsoku/>
        <w:wordWrap/>
        <w:overflowPunct/>
        <w:topLinePunct w:val="0"/>
        <w:autoSpaceDE/>
        <w:autoSpaceDN/>
        <w:bidi w:val="0"/>
        <w:adjustRightInd/>
        <w:snapToGrid/>
        <w:jc w:val="both"/>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 xml:space="preserve">    （四）负责对国土空间规划编制、实施管理政策进行研究，为规划管理工作提供技术保障；协助好分局做好辖区内国土空间规划和建设项目日常规划管理工作。</w:t>
      </w:r>
    </w:p>
    <w:p w14:paraId="276B4651">
      <w:pPr>
        <w:keepNext w:val="0"/>
        <w:keepLines w:val="0"/>
        <w:pageBreakBefore w:val="0"/>
        <w:widowControl/>
        <w:kinsoku/>
        <w:wordWrap/>
        <w:overflowPunct/>
        <w:topLinePunct w:val="0"/>
        <w:autoSpaceDE/>
        <w:autoSpaceDN/>
        <w:bidi w:val="0"/>
        <w:adjustRightInd/>
        <w:snapToGrid/>
        <w:jc w:val="both"/>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 xml:space="preserve">    （五）协助分局做好自然资源国土空间用途管制、调查监测评价、自然资源有偿使用及合理开发利用，做好辖区内土地资源开发、整理、复垦、监督管理工作。</w:t>
      </w:r>
    </w:p>
    <w:p w14:paraId="409BD497">
      <w:pPr>
        <w:keepNext w:val="0"/>
        <w:keepLines w:val="0"/>
        <w:pageBreakBefore w:val="0"/>
        <w:widowControl/>
        <w:kinsoku/>
        <w:wordWrap/>
        <w:overflowPunct/>
        <w:topLinePunct w:val="0"/>
        <w:autoSpaceDE/>
        <w:autoSpaceDN/>
        <w:bidi w:val="0"/>
        <w:adjustRightInd/>
        <w:snapToGrid/>
        <w:jc w:val="both"/>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 xml:space="preserve">    （六）负责辖区内耕地保护和基本农田保护工作，严格落实耕地保护及各类自然资源保护地监督管理制度，做好国土空间生态修复工作。承担辖区内自然资源巡查职责，及时发现和制止土地、矿产等自然资源违法行为，协助分局处理自然资源违法违规案件及其他事务性工作，配合分局做好自然资源信访工作。</w:t>
      </w:r>
    </w:p>
    <w:p w14:paraId="32FA6F0D">
      <w:pPr>
        <w:keepNext w:val="0"/>
        <w:keepLines w:val="0"/>
        <w:pageBreakBefore w:val="0"/>
        <w:widowControl/>
        <w:kinsoku/>
        <w:wordWrap/>
        <w:overflowPunct/>
        <w:topLinePunct w:val="0"/>
        <w:autoSpaceDE/>
        <w:autoSpaceDN/>
        <w:bidi w:val="0"/>
        <w:adjustRightInd/>
        <w:snapToGrid/>
        <w:jc w:val="both"/>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 xml:space="preserve">    （七）承办市局交办协助分局的其他工作。</w:t>
      </w:r>
    </w:p>
    <w:p w14:paraId="3D248338">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bCs/>
          <w:kern w:val="2"/>
          <w:sz w:val="32"/>
          <w:szCs w:val="32"/>
          <w:lang w:val="en-US" w:eastAsia="zh-CN"/>
        </w:rPr>
      </w:pPr>
      <w:r>
        <w:rPr>
          <w:rFonts w:hint="eastAsia" w:ascii="黑体" w:hAnsi="宋体" w:eastAsia="黑体" w:cs="黑体"/>
          <w:kern w:val="0"/>
          <w:sz w:val="32"/>
          <w:szCs w:val="32"/>
          <w:lang w:val="en-US" w:eastAsia="zh-CN"/>
        </w:rPr>
        <w:t>二、机构设置</w:t>
      </w:r>
    </w:p>
    <w:p w14:paraId="3549214E">
      <w:pPr>
        <w:keepNext w:val="0"/>
        <w:keepLines w:val="0"/>
        <w:pageBreakBefore w:val="0"/>
        <w:widowControl/>
        <w:kinsoku/>
        <w:wordWrap w:val="0"/>
        <w:overflowPunct/>
        <w:topLinePunct w:val="0"/>
        <w:autoSpaceDE/>
        <w:autoSpaceDN/>
        <w:bidi w:val="0"/>
        <w:adjustRightInd/>
        <w:snapToGrid/>
        <w:ind w:firstLine="640" w:firstLineChars="200"/>
        <w:jc w:val="both"/>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许昌市自然资源和规划局经济技术开发区服务中心内设机构1个，包括：办公室</w:t>
      </w:r>
      <w:r>
        <w:rPr>
          <w:rFonts w:hint="eastAsia" w:ascii="仿宋_GB2312" w:hAnsi="仿宋_GB2312" w:cs="仿宋_GB2312"/>
          <w:kern w:val="0"/>
          <w:sz w:val="32"/>
          <w:szCs w:val="32"/>
          <w:lang w:val="en-US" w:eastAsia="zh-CN"/>
        </w:rPr>
        <w:t>。</w:t>
      </w:r>
    </w:p>
    <w:p w14:paraId="223A1897">
      <w:pPr>
        <w:pStyle w:val="2"/>
        <w:keepNext w:val="0"/>
        <w:keepLines w:val="0"/>
        <w:pageBreakBefore w:val="0"/>
        <w:kinsoku/>
        <w:overflowPunct/>
        <w:topLinePunct w:val="0"/>
        <w:autoSpaceDE/>
        <w:autoSpaceDN/>
        <w:bidi w:val="0"/>
        <w:adjustRightInd/>
        <w:snapToGrid/>
        <w:ind w:firstLine="640" w:firstLineChars="200"/>
        <w:textAlignment w:val="auto"/>
        <w:rPr>
          <w:rFonts w:hint="eastAsia" w:ascii="仿宋_GB2312" w:hAnsi="仿宋_GB2312" w:eastAsia="仿宋_GB2312" w:cs="仿宋_GB2312"/>
          <w:kern w:val="0"/>
          <w:sz w:val="32"/>
          <w:szCs w:val="32"/>
          <w:lang w:val="en-US" w:eastAsia="zh-CN" w:bidi="ar-SA"/>
        </w:rPr>
      </w:pPr>
      <w:r>
        <w:rPr>
          <w:rFonts w:hint="eastAsia" w:ascii="仿宋_GB2312" w:hAnsi="仿宋_GB2312" w:eastAsia="仿宋_GB2312" w:cs="仿宋_GB2312"/>
          <w:kern w:val="0"/>
          <w:sz w:val="32"/>
          <w:szCs w:val="32"/>
          <w:lang w:val="en-US" w:eastAsia="zh-CN" w:bidi="ar-SA"/>
        </w:rPr>
        <w:t>纳入本单位2025年度部门决算范围的为许昌市自然资源和规划局经济技术开发区服务中心本级。</w:t>
      </w:r>
    </w:p>
    <w:p w14:paraId="6DB7C049">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640" w:firstLineChars="200"/>
        <w:jc w:val="both"/>
        <w:textAlignment w:val="auto"/>
        <w:rPr>
          <w:rFonts w:hint="eastAsia" w:ascii="仿宋_GB2312" w:hAnsi="宋体" w:eastAsia="仿宋_GB2312" w:cs="仿宋_GB2312"/>
          <w:kern w:val="0"/>
          <w:sz w:val="32"/>
          <w:szCs w:val="32"/>
          <w:lang w:val="en-US" w:eastAsia="zh-CN"/>
        </w:rPr>
      </w:pPr>
    </w:p>
    <w:p w14:paraId="51D37CB3">
      <w:pPr>
        <w:bidi w:val="0"/>
        <w:rPr>
          <w:rFonts w:hint="eastAsia"/>
          <w:lang w:val="en-US" w:eastAsia="zh-CN"/>
        </w:rPr>
        <w:sectPr>
          <w:pgSz w:w="11906" w:h="16838"/>
          <w:pgMar w:top="1440" w:right="1800" w:bottom="1440" w:left="1800" w:header="720" w:footer="720" w:gutter="0"/>
          <w:pgNumType w:fmt="numberInDash"/>
          <w:cols w:space="720" w:num="1"/>
          <w:docGrid w:type="lines" w:linePitch="312" w:charSpace="0"/>
        </w:sectPr>
      </w:pPr>
    </w:p>
    <w:p w14:paraId="34B0CAFA">
      <w:pPr>
        <w:bidi w:val="0"/>
        <w:rPr>
          <w:rFonts w:hint="eastAsia"/>
          <w:lang w:val="en-US" w:eastAsia="zh-CN"/>
        </w:rPr>
      </w:pPr>
    </w:p>
    <w:p w14:paraId="3D104413">
      <w:pPr>
        <w:bidi w:val="0"/>
        <w:rPr>
          <w:rFonts w:hint="eastAsia"/>
          <w:lang w:val="en-US" w:eastAsia="zh-CN"/>
        </w:rPr>
      </w:pPr>
    </w:p>
    <w:p w14:paraId="791E2863">
      <w:pPr>
        <w:bidi w:val="0"/>
        <w:rPr>
          <w:lang w:val="en-US" w:eastAsia="zh-CN"/>
        </w:rPr>
      </w:pPr>
    </w:p>
    <w:p w14:paraId="239C5E3E">
      <w:pPr>
        <w:bidi w:val="0"/>
        <w:rPr>
          <w:rFonts w:hint="eastAsia"/>
          <w:lang w:val="en-US" w:eastAsia="zh-CN"/>
        </w:rPr>
      </w:pPr>
      <w:r>
        <w:rPr>
          <w:rFonts w:hint="eastAsia"/>
          <w:lang w:val="en-US" w:eastAsia="zh-CN"/>
        </w:rPr>
        <w:t xml:space="preserve"> </w:t>
      </w:r>
    </w:p>
    <w:p w14:paraId="7B60E89E">
      <w:pPr>
        <w:bidi w:val="0"/>
        <w:rPr>
          <w:rFonts w:hint="eastAsia"/>
        </w:rPr>
      </w:pPr>
      <w:r>
        <w:rPr>
          <w:rFonts w:hint="eastAsia"/>
          <w:lang w:val="en-US" w:eastAsia="zh-CN"/>
        </w:rPr>
        <w:t xml:space="preserve"> </w:t>
      </w:r>
    </w:p>
    <w:p w14:paraId="16E9787E">
      <w:pPr>
        <w:bidi w:val="0"/>
        <w:rPr>
          <w:rFonts w:hint="eastAsia"/>
        </w:rPr>
      </w:pPr>
      <w:r>
        <w:rPr>
          <w:rFonts w:hint="eastAsia"/>
          <w:lang w:val="en-US" w:eastAsia="zh-CN"/>
        </w:rPr>
        <w:t xml:space="preserve"> </w:t>
      </w:r>
    </w:p>
    <w:p w14:paraId="79737261">
      <w:pPr>
        <w:bidi w:val="0"/>
        <w:rPr>
          <w:rFonts w:hint="eastAsia"/>
        </w:rPr>
      </w:pPr>
      <w:r>
        <w:rPr>
          <w:rFonts w:hint="eastAsia"/>
          <w:lang w:val="en-US" w:eastAsia="zh-CN"/>
        </w:rPr>
        <w:t xml:space="preserve"> </w:t>
      </w:r>
    </w:p>
    <w:p w14:paraId="5D98B591">
      <w:pPr>
        <w:bidi w:val="0"/>
        <w:rPr>
          <w:rFonts w:hint="eastAsia"/>
        </w:rPr>
      </w:pPr>
      <w:r>
        <w:rPr>
          <w:rFonts w:hint="eastAsia"/>
          <w:lang w:val="en-US" w:eastAsia="zh-CN"/>
        </w:rPr>
        <w:t xml:space="preserve"> </w:t>
      </w:r>
    </w:p>
    <w:p w14:paraId="28049F56">
      <w:pPr>
        <w:bidi w:val="0"/>
        <w:rPr>
          <w:rFonts w:hint="eastAsia"/>
        </w:rPr>
      </w:pPr>
      <w:r>
        <w:rPr>
          <w:rFonts w:hint="eastAsia"/>
          <w:lang w:val="en-US" w:eastAsia="zh-CN"/>
        </w:rPr>
        <w:t xml:space="preserve"> </w:t>
      </w:r>
    </w:p>
    <w:p w14:paraId="304C3E45">
      <w:pPr>
        <w:bidi w:val="0"/>
        <w:rPr>
          <w:rFonts w:hint="eastAsia"/>
        </w:rPr>
      </w:pPr>
      <w:r>
        <w:rPr>
          <w:rFonts w:hint="eastAsia"/>
          <w:lang w:val="en-US" w:eastAsia="zh-CN"/>
        </w:rPr>
        <w:t xml:space="preserve"> </w:t>
      </w:r>
    </w:p>
    <w:p w14:paraId="34F29952">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第二部分 2025年度单位决算表</w:t>
      </w:r>
    </w:p>
    <w:p w14:paraId="484CEC7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720" w:num="1"/>
          <w:docGrid w:type="lines" w:linePitch="312" w:charSpace="0"/>
        </w:sectPr>
      </w:pPr>
      <w:r>
        <w:rPr>
          <w:rFonts w:hint="eastAsia" w:ascii="黑体" w:hAnsi="宋体" w:eastAsia="黑体" w:cs="宋体"/>
          <w:kern w:val="0"/>
          <w:sz w:val="28"/>
          <w:szCs w:val="28"/>
          <w:lang w:val="en-US" w:eastAsia="zh-CN"/>
        </w:rPr>
        <w:t xml:space="preserve"> </w:t>
      </w:r>
    </w:p>
    <w:p w14:paraId="2ECE9C86">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sz w:val="32"/>
          <w:szCs w:val="32"/>
          <w:lang w:val="en-US" w:eastAsia="zh-CN"/>
        </w:rPr>
        <w:t>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7BFEDE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515938A1">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公开01表</w:t>
            </w:r>
          </w:p>
        </w:tc>
      </w:tr>
      <w:tr w14:paraId="11A646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11742170">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单位：许昌市自然资源和规划局经济技术开发区服务中心</w:t>
            </w:r>
          </w:p>
        </w:tc>
        <w:tc>
          <w:tcPr>
            <w:tcW w:w="2000" w:type="dxa"/>
            <w:noWrap w:val="0"/>
            <w:vAlign w:val="center"/>
          </w:tcPr>
          <w:p w14:paraId="39759156">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5412" w:type="dxa"/>
            <w:noWrap w:val="0"/>
            <w:vAlign w:val="center"/>
          </w:tcPr>
          <w:p w14:paraId="3402BE93">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307D5868">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3780"/>
        <w:gridCol w:w="620"/>
        <w:gridCol w:w="2020"/>
        <w:gridCol w:w="3780"/>
        <w:gridCol w:w="620"/>
        <w:gridCol w:w="2004"/>
      </w:tblGrid>
      <w:tr w14:paraId="793166A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6420" w:type="dxa"/>
            <w:gridSpan w:val="3"/>
            <w:noWrap w:val="0"/>
            <w:vAlign w:val="center"/>
          </w:tcPr>
          <w:p w14:paraId="2B23FB2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收入</w:t>
            </w:r>
          </w:p>
        </w:tc>
        <w:tc>
          <w:tcPr>
            <w:tcW w:w="6404" w:type="dxa"/>
            <w:gridSpan w:val="3"/>
            <w:noWrap w:val="0"/>
            <w:vAlign w:val="center"/>
          </w:tcPr>
          <w:p w14:paraId="009E3F3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支出</w:t>
            </w:r>
          </w:p>
        </w:tc>
      </w:tr>
      <w:tr w14:paraId="79623C2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C3ACF3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77CC34F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20" w:type="dxa"/>
            <w:noWrap w:val="0"/>
            <w:vAlign w:val="center"/>
          </w:tcPr>
          <w:p w14:paraId="071BE79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c>
          <w:tcPr>
            <w:tcW w:w="3780" w:type="dxa"/>
            <w:noWrap w:val="0"/>
            <w:vAlign w:val="center"/>
          </w:tcPr>
          <w:p w14:paraId="4CEF476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1F14214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04" w:type="dxa"/>
            <w:noWrap w:val="0"/>
            <w:vAlign w:val="center"/>
          </w:tcPr>
          <w:p w14:paraId="6DDDB0C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r>
      <w:tr w14:paraId="06AE192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FA7654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5C5FC627">
            <w:pPr>
              <w:widowControl w:val="0"/>
              <w:jc w:val="both"/>
              <w:rPr>
                <w:rFonts w:ascii="Calibri" w:hAnsi="Calibri" w:eastAsia="仿宋_GB2312" w:cs="Arial"/>
                <w:kern w:val="2"/>
                <w:sz w:val="32"/>
                <w:szCs w:val="24"/>
                <w:lang w:val="en-US" w:eastAsia="zh-CN" w:bidi="ar-SA"/>
              </w:rPr>
            </w:pPr>
          </w:p>
        </w:tc>
        <w:tc>
          <w:tcPr>
            <w:tcW w:w="2020" w:type="dxa"/>
            <w:noWrap w:val="0"/>
            <w:vAlign w:val="center"/>
          </w:tcPr>
          <w:p w14:paraId="5F669A4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3780" w:type="dxa"/>
            <w:noWrap w:val="0"/>
            <w:vAlign w:val="center"/>
          </w:tcPr>
          <w:p w14:paraId="1B758AB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03017B61">
            <w:pPr>
              <w:widowControl w:val="0"/>
              <w:jc w:val="both"/>
              <w:rPr>
                <w:rFonts w:ascii="Calibri" w:hAnsi="Calibri" w:eastAsia="仿宋_GB2312" w:cs="Arial"/>
                <w:kern w:val="2"/>
                <w:sz w:val="32"/>
                <w:szCs w:val="24"/>
                <w:lang w:val="en-US" w:eastAsia="zh-CN" w:bidi="ar-SA"/>
              </w:rPr>
            </w:pPr>
          </w:p>
        </w:tc>
        <w:tc>
          <w:tcPr>
            <w:tcW w:w="2004" w:type="dxa"/>
            <w:noWrap w:val="0"/>
            <w:vAlign w:val="center"/>
          </w:tcPr>
          <w:p w14:paraId="2E680D1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r>
      <w:tr w14:paraId="4B2E3EE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535A62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一、一般公共预算财政拨款收入</w:t>
            </w:r>
          </w:p>
        </w:tc>
        <w:tc>
          <w:tcPr>
            <w:tcW w:w="620" w:type="dxa"/>
            <w:noWrap w:val="0"/>
            <w:vAlign w:val="center"/>
          </w:tcPr>
          <w:p w14:paraId="7C0FBC2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2020" w:type="dxa"/>
            <w:noWrap w:val="0"/>
            <w:vAlign w:val="center"/>
          </w:tcPr>
          <w:p w14:paraId="2145FB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141.68</w:t>
            </w:r>
          </w:p>
        </w:tc>
        <w:tc>
          <w:tcPr>
            <w:tcW w:w="3780" w:type="dxa"/>
            <w:noWrap w:val="0"/>
            <w:vAlign w:val="center"/>
          </w:tcPr>
          <w:p w14:paraId="2911F3E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一、一般公共服务支出</w:t>
            </w:r>
          </w:p>
        </w:tc>
        <w:tc>
          <w:tcPr>
            <w:tcW w:w="620" w:type="dxa"/>
            <w:noWrap w:val="0"/>
            <w:vAlign w:val="center"/>
          </w:tcPr>
          <w:p w14:paraId="3EDB59D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31</w:t>
            </w:r>
          </w:p>
        </w:tc>
        <w:tc>
          <w:tcPr>
            <w:tcW w:w="2004" w:type="dxa"/>
            <w:noWrap w:val="0"/>
            <w:vAlign w:val="center"/>
          </w:tcPr>
          <w:p w14:paraId="0ED188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C141DE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5F2DC0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二、政府性基金预算财政拨款收入</w:t>
            </w:r>
          </w:p>
        </w:tc>
        <w:tc>
          <w:tcPr>
            <w:tcW w:w="620" w:type="dxa"/>
            <w:noWrap w:val="0"/>
            <w:vAlign w:val="center"/>
          </w:tcPr>
          <w:p w14:paraId="1C01083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2020" w:type="dxa"/>
            <w:noWrap w:val="0"/>
            <w:vAlign w:val="center"/>
          </w:tcPr>
          <w:p w14:paraId="07B2D4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2BB5827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二、外交支出</w:t>
            </w:r>
          </w:p>
        </w:tc>
        <w:tc>
          <w:tcPr>
            <w:tcW w:w="620" w:type="dxa"/>
            <w:noWrap w:val="0"/>
            <w:vAlign w:val="center"/>
          </w:tcPr>
          <w:p w14:paraId="342B3EC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32</w:t>
            </w:r>
          </w:p>
        </w:tc>
        <w:tc>
          <w:tcPr>
            <w:tcW w:w="2004" w:type="dxa"/>
            <w:noWrap w:val="0"/>
            <w:vAlign w:val="center"/>
          </w:tcPr>
          <w:p w14:paraId="0FADD4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363A70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288499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三、国有资本经营预算财政拨款收入</w:t>
            </w:r>
          </w:p>
        </w:tc>
        <w:tc>
          <w:tcPr>
            <w:tcW w:w="620" w:type="dxa"/>
            <w:noWrap w:val="0"/>
            <w:vAlign w:val="center"/>
          </w:tcPr>
          <w:p w14:paraId="4600177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2020" w:type="dxa"/>
            <w:noWrap w:val="0"/>
            <w:vAlign w:val="center"/>
          </w:tcPr>
          <w:p w14:paraId="00C50F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420A9F0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三、国防支出</w:t>
            </w:r>
          </w:p>
        </w:tc>
        <w:tc>
          <w:tcPr>
            <w:tcW w:w="620" w:type="dxa"/>
            <w:noWrap w:val="0"/>
            <w:vAlign w:val="center"/>
          </w:tcPr>
          <w:p w14:paraId="6B3F4F8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33</w:t>
            </w:r>
          </w:p>
        </w:tc>
        <w:tc>
          <w:tcPr>
            <w:tcW w:w="2004" w:type="dxa"/>
            <w:noWrap w:val="0"/>
            <w:vAlign w:val="center"/>
          </w:tcPr>
          <w:p w14:paraId="25DC13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18472C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2BB40F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四、上级补助收入</w:t>
            </w:r>
          </w:p>
        </w:tc>
        <w:tc>
          <w:tcPr>
            <w:tcW w:w="620" w:type="dxa"/>
            <w:noWrap w:val="0"/>
            <w:vAlign w:val="center"/>
          </w:tcPr>
          <w:p w14:paraId="0FC3635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2020" w:type="dxa"/>
            <w:noWrap w:val="0"/>
            <w:vAlign w:val="center"/>
          </w:tcPr>
          <w:p w14:paraId="4ED8A9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6536805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四、公共安全支出</w:t>
            </w:r>
          </w:p>
        </w:tc>
        <w:tc>
          <w:tcPr>
            <w:tcW w:w="620" w:type="dxa"/>
            <w:noWrap w:val="0"/>
            <w:vAlign w:val="center"/>
          </w:tcPr>
          <w:p w14:paraId="425D3C6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34</w:t>
            </w:r>
          </w:p>
        </w:tc>
        <w:tc>
          <w:tcPr>
            <w:tcW w:w="2004" w:type="dxa"/>
            <w:noWrap w:val="0"/>
            <w:vAlign w:val="center"/>
          </w:tcPr>
          <w:p w14:paraId="4CC3F4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450491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256716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五、事业收入</w:t>
            </w:r>
          </w:p>
        </w:tc>
        <w:tc>
          <w:tcPr>
            <w:tcW w:w="620" w:type="dxa"/>
            <w:noWrap w:val="0"/>
            <w:vAlign w:val="center"/>
          </w:tcPr>
          <w:p w14:paraId="60CF4E9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2020" w:type="dxa"/>
            <w:noWrap w:val="0"/>
            <w:vAlign w:val="center"/>
          </w:tcPr>
          <w:p w14:paraId="7A189E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64A2CD0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五、教育支出</w:t>
            </w:r>
          </w:p>
        </w:tc>
        <w:tc>
          <w:tcPr>
            <w:tcW w:w="620" w:type="dxa"/>
            <w:noWrap w:val="0"/>
            <w:vAlign w:val="center"/>
          </w:tcPr>
          <w:p w14:paraId="1A28DCB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35</w:t>
            </w:r>
          </w:p>
        </w:tc>
        <w:tc>
          <w:tcPr>
            <w:tcW w:w="2004" w:type="dxa"/>
            <w:noWrap w:val="0"/>
            <w:vAlign w:val="center"/>
          </w:tcPr>
          <w:p w14:paraId="5523F5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AAE873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8BAE0B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六、经营收入</w:t>
            </w:r>
          </w:p>
        </w:tc>
        <w:tc>
          <w:tcPr>
            <w:tcW w:w="620" w:type="dxa"/>
            <w:noWrap w:val="0"/>
            <w:vAlign w:val="center"/>
          </w:tcPr>
          <w:p w14:paraId="1AD347A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c>
          <w:tcPr>
            <w:tcW w:w="2020" w:type="dxa"/>
            <w:noWrap w:val="0"/>
            <w:vAlign w:val="center"/>
          </w:tcPr>
          <w:p w14:paraId="3CDA3C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3A30B77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六、科学技术支出</w:t>
            </w:r>
          </w:p>
        </w:tc>
        <w:tc>
          <w:tcPr>
            <w:tcW w:w="620" w:type="dxa"/>
            <w:noWrap w:val="0"/>
            <w:vAlign w:val="center"/>
          </w:tcPr>
          <w:p w14:paraId="6009992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36</w:t>
            </w:r>
          </w:p>
        </w:tc>
        <w:tc>
          <w:tcPr>
            <w:tcW w:w="2004" w:type="dxa"/>
            <w:noWrap w:val="0"/>
            <w:vAlign w:val="center"/>
          </w:tcPr>
          <w:p w14:paraId="3F11DF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095831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B2200A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七、附属单位上缴收入</w:t>
            </w:r>
          </w:p>
        </w:tc>
        <w:tc>
          <w:tcPr>
            <w:tcW w:w="620" w:type="dxa"/>
            <w:noWrap w:val="0"/>
            <w:vAlign w:val="center"/>
          </w:tcPr>
          <w:p w14:paraId="749BB58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7</w:t>
            </w:r>
          </w:p>
        </w:tc>
        <w:tc>
          <w:tcPr>
            <w:tcW w:w="2020" w:type="dxa"/>
            <w:noWrap w:val="0"/>
            <w:vAlign w:val="center"/>
          </w:tcPr>
          <w:p w14:paraId="760373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5272199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七、文化旅游体育与传媒支出</w:t>
            </w:r>
          </w:p>
        </w:tc>
        <w:tc>
          <w:tcPr>
            <w:tcW w:w="620" w:type="dxa"/>
            <w:noWrap w:val="0"/>
            <w:vAlign w:val="center"/>
          </w:tcPr>
          <w:p w14:paraId="77C333E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37</w:t>
            </w:r>
          </w:p>
        </w:tc>
        <w:tc>
          <w:tcPr>
            <w:tcW w:w="2004" w:type="dxa"/>
            <w:noWrap w:val="0"/>
            <w:vAlign w:val="center"/>
          </w:tcPr>
          <w:p w14:paraId="317459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8125FE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C6DCA2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八、其他收入</w:t>
            </w:r>
          </w:p>
        </w:tc>
        <w:tc>
          <w:tcPr>
            <w:tcW w:w="620" w:type="dxa"/>
            <w:noWrap w:val="0"/>
            <w:vAlign w:val="center"/>
          </w:tcPr>
          <w:p w14:paraId="6ECD560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8</w:t>
            </w:r>
          </w:p>
        </w:tc>
        <w:tc>
          <w:tcPr>
            <w:tcW w:w="2020" w:type="dxa"/>
            <w:noWrap w:val="0"/>
            <w:vAlign w:val="center"/>
          </w:tcPr>
          <w:p w14:paraId="7A268C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00E0922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八、社会保障和就业支出</w:t>
            </w:r>
          </w:p>
        </w:tc>
        <w:tc>
          <w:tcPr>
            <w:tcW w:w="620" w:type="dxa"/>
            <w:noWrap w:val="0"/>
            <w:vAlign w:val="center"/>
          </w:tcPr>
          <w:p w14:paraId="0FA2DF7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38</w:t>
            </w:r>
          </w:p>
        </w:tc>
        <w:tc>
          <w:tcPr>
            <w:tcW w:w="2004" w:type="dxa"/>
            <w:noWrap w:val="0"/>
            <w:vAlign w:val="center"/>
          </w:tcPr>
          <w:p w14:paraId="4FC3E5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16.40</w:t>
            </w:r>
          </w:p>
        </w:tc>
      </w:tr>
      <w:tr w14:paraId="5A72105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3A4F89E">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9BF508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9</w:t>
            </w:r>
          </w:p>
        </w:tc>
        <w:tc>
          <w:tcPr>
            <w:tcW w:w="2020" w:type="dxa"/>
            <w:noWrap w:val="0"/>
            <w:vAlign w:val="center"/>
          </w:tcPr>
          <w:p w14:paraId="5DFC813E">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B7D5D7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九、卫生健康支出</w:t>
            </w:r>
          </w:p>
        </w:tc>
        <w:tc>
          <w:tcPr>
            <w:tcW w:w="620" w:type="dxa"/>
            <w:noWrap w:val="0"/>
            <w:vAlign w:val="center"/>
          </w:tcPr>
          <w:p w14:paraId="3DEC234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39</w:t>
            </w:r>
          </w:p>
        </w:tc>
        <w:tc>
          <w:tcPr>
            <w:tcW w:w="2004" w:type="dxa"/>
            <w:noWrap w:val="0"/>
            <w:vAlign w:val="center"/>
          </w:tcPr>
          <w:p w14:paraId="271D91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7.14</w:t>
            </w:r>
          </w:p>
        </w:tc>
      </w:tr>
      <w:tr w14:paraId="1D77C01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E58B965">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27AEC2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10</w:t>
            </w:r>
          </w:p>
        </w:tc>
        <w:tc>
          <w:tcPr>
            <w:tcW w:w="2020" w:type="dxa"/>
            <w:noWrap w:val="0"/>
            <w:vAlign w:val="center"/>
          </w:tcPr>
          <w:p w14:paraId="2CC8F5BC">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92E70E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十、节能环保支出</w:t>
            </w:r>
          </w:p>
        </w:tc>
        <w:tc>
          <w:tcPr>
            <w:tcW w:w="620" w:type="dxa"/>
            <w:noWrap w:val="0"/>
            <w:vAlign w:val="center"/>
          </w:tcPr>
          <w:p w14:paraId="2D0EE16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40</w:t>
            </w:r>
          </w:p>
        </w:tc>
        <w:tc>
          <w:tcPr>
            <w:tcW w:w="2004" w:type="dxa"/>
            <w:noWrap w:val="0"/>
            <w:vAlign w:val="center"/>
          </w:tcPr>
          <w:p w14:paraId="3FEE73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6DF4D2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29910C6">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3193CE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11</w:t>
            </w:r>
          </w:p>
        </w:tc>
        <w:tc>
          <w:tcPr>
            <w:tcW w:w="2020" w:type="dxa"/>
            <w:noWrap w:val="0"/>
            <w:vAlign w:val="center"/>
          </w:tcPr>
          <w:p w14:paraId="1C108DBD">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2BF6F4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十一、城乡社区支出</w:t>
            </w:r>
          </w:p>
        </w:tc>
        <w:tc>
          <w:tcPr>
            <w:tcW w:w="620" w:type="dxa"/>
            <w:noWrap w:val="0"/>
            <w:vAlign w:val="center"/>
          </w:tcPr>
          <w:p w14:paraId="1B94444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41</w:t>
            </w:r>
          </w:p>
        </w:tc>
        <w:tc>
          <w:tcPr>
            <w:tcW w:w="2004" w:type="dxa"/>
            <w:noWrap w:val="0"/>
            <w:vAlign w:val="center"/>
          </w:tcPr>
          <w:p w14:paraId="6FB454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108.24</w:t>
            </w:r>
          </w:p>
        </w:tc>
      </w:tr>
      <w:tr w14:paraId="22A20CA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79BD026">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E3E8F0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12</w:t>
            </w:r>
          </w:p>
        </w:tc>
        <w:tc>
          <w:tcPr>
            <w:tcW w:w="2020" w:type="dxa"/>
            <w:noWrap w:val="0"/>
            <w:vAlign w:val="center"/>
          </w:tcPr>
          <w:p w14:paraId="40BE191C">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87374E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十二、农林水支出</w:t>
            </w:r>
          </w:p>
        </w:tc>
        <w:tc>
          <w:tcPr>
            <w:tcW w:w="620" w:type="dxa"/>
            <w:noWrap w:val="0"/>
            <w:vAlign w:val="center"/>
          </w:tcPr>
          <w:p w14:paraId="6368E29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42</w:t>
            </w:r>
          </w:p>
        </w:tc>
        <w:tc>
          <w:tcPr>
            <w:tcW w:w="2004" w:type="dxa"/>
            <w:noWrap w:val="0"/>
            <w:vAlign w:val="center"/>
          </w:tcPr>
          <w:p w14:paraId="71CEDF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E4E380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FC8988F">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42068A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13</w:t>
            </w:r>
          </w:p>
        </w:tc>
        <w:tc>
          <w:tcPr>
            <w:tcW w:w="2020" w:type="dxa"/>
            <w:noWrap w:val="0"/>
            <w:vAlign w:val="center"/>
          </w:tcPr>
          <w:p w14:paraId="76E2B84C">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56DC58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十三、交通运输支出</w:t>
            </w:r>
          </w:p>
        </w:tc>
        <w:tc>
          <w:tcPr>
            <w:tcW w:w="620" w:type="dxa"/>
            <w:noWrap w:val="0"/>
            <w:vAlign w:val="center"/>
          </w:tcPr>
          <w:p w14:paraId="254EA6E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43</w:t>
            </w:r>
          </w:p>
        </w:tc>
        <w:tc>
          <w:tcPr>
            <w:tcW w:w="2004" w:type="dxa"/>
            <w:noWrap w:val="0"/>
            <w:vAlign w:val="center"/>
          </w:tcPr>
          <w:p w14:paraId="7A607C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9A7607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3FA4FC7">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B23404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14</w:t>
            </w:r>
          </w:p>
        </w:tc>
        <w:tc>
          <w:tcPr>
            <w:tcW w:w="2020" w:type="dxa"/>
            <w:noWrap w:val="0"/>
            <w:vAlign w:val="center"/>
          </w:tcPr>
          <w:p w14:paraId="31230302">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753B90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十四、资源勘探工业信息等支出</w:t>
            </w:r>
          </w:p>
        </w:tc>
        <w:tc>
          <w:tcPr>
            <w:tcW w:w="620" w:type="dxa"/>
            <w:noWrap w:val="0"/>
            <w:vAlign w:val="center"/>
          </w:tcPr>
          <w:p w14:paraId="318D224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44</w:t>
            </w:r>
          </w:p>
        </w:tc>
        <w:tc>
          <w:tcPr>
            <w:tcW w:w="2004" w:type="dxa"/>
            <w:noWrap w:val="0"/>
            <w:vAlign w:val="center"/>
          </w:tcPr>
          <w:p w14:paraId="749A14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95A543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BCAB933">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CF5F31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15</w:t>
            </w:r>
          </w:p>
        </w:tc>
        <w:tc>
          <w:tcPr>
            <w:tcW w:w="2020" w:type="dxa"/>
            <w:noWrap w:val="0"/>
            <w:vAlign w:val="center"/>
          </w:tcPr>
          <w:p w14:paraId="5A5AF22D">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0851B8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十五、商业服务业等支出</w:t>
            </w:r>
          </w:p>
        </w:tc>
        <w:tc>
          <w:tcPr>
            <w:tcW w:w="620" w:type="dxa"/>
            <w:noWrap w:val="0"/>
            <w:vAlign w:val="center"/>
          </w:tcPr>
          <w:p w14:paraId="0EDD9D7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45</w:t>
            </w:r>
          </w:p>
        </w:tc>
        <w:tc>
          <w:tcPr>
            <w:tcW w:w="2004" w:type="dxa"/>
            <w:noWrap w:val="0"/>
            <w:vAlign w:val="center"/>
          </w:tcPr>
          <w:p w14:paraId="0D49FC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EAAC1E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6D5EE3A">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7C52AF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16</w:t>
            </w:r>
          </w:p>
        </w:tc>
        <w:tc>
          <w:tcPr>
            <w:tcW w:w="2020" w:type="dxa"/>
            <w:noWrap w:val="0"/>
            <w:vAlign w:val="center"/>
          </w:tcPr>
          <w:p w14:paraId="05BDC4F0">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FD3727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十六、金融支出</w:t>
            </w:r>
          </w:p>
        </w:tc>
        <w:tc>
          <w:tcPr>
            <w:tcW w:w="620" w:type="dxa"/>
            <w:noWrap w:val="0"/>
            <w:vAlign w:val="center"/>
          </w:tcPr>
          <w:p w14:paraId="62FAF1C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46</w:t>
            </w:r>
          </w:p>
        </w:tc>
        <w:tc>
          <w:tcPr>
            <w:tcW w:w="2004" w:type="dxa"/>
            <w:noWrap w:val="0"/>
            <w:vAlign w:val="center"/>
          </w:tcPr>
          <w:p w14:paraId="6AD6D0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708BA1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77DBEAA">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B92F25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17</w:t>
            </w:r>
          </w:p>
        </w:tc>
        <w:tc>
          <w:tcPr>
            <w:tcW w:w="2020" w:type="dxa"/>
            <w:noWrap w:val="0"/>
            <w:vAlign w:val="center"/>
          </w:tcPr>
          <w:p w14:paraId="69472455">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FDC137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十七、援助其他地区支出</w:t>
            </w:r>
          </w:p>
        </w:tc>
        <w:tc>
          <w:tcPr>
            <w:tcW w:w="620" w:type="dxa"/>
            <w:noWrap w:val="0"/>
            <w:vAlign w:val="center"/>
          </w:tcPr>
          <w:p w14:paraId="1A20BB6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47</w:t>
            </w:r>
          </w:p>
        </w:tc>
        <w:tc>
          <w:tcPr>
            <w:tcW w:w="2004" w:type="dxa"/>
            <w:noWrap w:val="0"/>
            <w:vAlign w:val="center"/>
          </w:tcPr>
          <w:p w14:paraId="103E56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63578E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3B51E1C">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2AF7A8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18</w:t>
            </w:r>
          </w:p>
        </w:tc>
        <w:tc>
          <w:tcPr>
            <w:tcW w:w="2020" w:type="dxa"/>
            <w:noWrap w:val="0"/>
            <w:vAlign w:val="center"/>
          </w:tcPr>
          <w:p w14:paraId="3CA92505">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2ED874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十八、自然资源海洋气象等支出</w:t>
            </w:r>
          </w:p>
        </w:tc>
        <w:tc>
          <w:tcPr>
            <w:tcW w:w="620" w:type="dxa"/>
            <w:noWrap w:val="0"/>
            <w:vAlign w:val="center"/>
          </w:tcPr>
          <w:p w14:paraId="040C758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48</w:t>
            </w:r>
          </w:p>
        </w:tc>
        <w:tc>
          <w:tcPr>
            <w:tcW w:w="2004" w:type="dxa"/>
            <w:noWrap w:val="0"/>
            <w:vAlign w:val="center"/>
          </w:tcPr>
          <w:p w14:paraId="54A378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AE8606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1C78C76">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BF5D2B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19</w:t>
            </w:r>
          </w:p>
        </w:tc>
        <w:tc>
          <w:tcPr>
            <w:tcW w:w="2020" w:type="dxa"/>
            <w:noWrap w:val="0"/>
            <w:vAlign w:val="center"/>
          </w:tcPr>
          <w:p w14:paraId="3C93E039">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55B7EE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十九、住房保障支出</w:t>
            </w:r>
          </w:p>
        </w:tc>
        <w:tc>
          <w:tcPr>
            <w:tcW w:w="620" w:type="dxa"/>
            <w:noWrap w:val="0"/>
            <w:vAlign w:val="center"/>
          </w:tcPr>
          <w:p w14:paraId="78E8F93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49</w:t>
            </w:r>
          </w:p>
        </w:tc>
        <w:tc>
          <w:tcPr>
            <w:tcW w:w="2004" w:type="dxa"/>
            <w:noWrap w:val="0"/>
            <w:vAlign w:val="center"/>
          </w:tcPr>
          <w:p w14:paraId="44CF5F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9.91</w:t>
            </w:r>
          </w:p>
        </w:tc>
      </w:tr>
      <w:tr w14:paraId="1495CF0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034A4DA">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63C96D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20</w:t>
            </w:r>
          </w:p>
        </w:tc>
        <w:tc>
          <w:tcPr>
            <w:tcW w:w="2020" w:type="dxa"/>
            <w:noWrap w:val="0"/>
            <w:vAlign w:val="center"/>
          </w:tcPr>
          <w:p w14:paraId="70A71DF8">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AC0C1D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二十、粮油物资储备支出</w:t>
            </w:r>
          </w:p>
        </w:tc>
        <w:tc>
          <w:tcPr>
            <w:tcW w:w="620" w:type="dxa"/>
            <w:noWrap w:val="0"/>
            <w:vAlign w:val="center"/>
          </w:tcPr>
          <w:p w14:paraId="3FEA10A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50</w:t>
            </w:r>
          </w:p>
        </w:tc>
        <w:tc>
          <w:tcPr>
            <w:tcW w:w="2004" w:type="dxa"/>
            <w:noWrap w:val="0"/>
            <w:vAlign w:val="center"/>
          </w:tcPr>
          <w:p w14:paraId="05FEE5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8F8107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014B3BF">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F03861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21</w:t>
            </w:r>
          </w:p>
        </w:tc>
        <w:tc>
          <w:tcPr>
            <w:tcW w:w="2020" w:type="dxa"/>
            <w:noWrap w:val="0"/>
            <w:vAlign w:val="center"/>
          </w:tcPr>
          <w:p w14:paraId="6286EE1F">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C73B10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二十一、国有资本经营预算支出</w:t>
            </w:r>
          </w:p>
        </w:tc>
        <w:tc>
          <w:tcPr>
            <w:tcW w:w="620" w:type="dxa"/>
            <w:noWrap w:val="0"/>
            <w:vAlign w:val="center"/>
          </w:tcPr>
          <w:p w14:paraId="7BE504B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51</w:t>
            </w:r>
          </w:p>
        </w:tc>
        <w:tc>
          <w:tcPr>
            <w:tcW w:w="2004" w:type="dxa"/>
            <w:noWrap w:val="0"/>
            <w:vAlign w:val="center"/>
          </w:tcPr>
          <w:p w14:paraId="44F168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CAFB15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B124EE9">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633AD3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22</w:t>
            </w:r>
          </w:p>
        </w:tc>
        <w:tc>
          <w:tcPr>
            <w:tcW w:w="2020" w:type="dxa"/>
            <w:noWrap w:val="0"/>
            <w:vAlign w:val="center"/>
          </w:tcPr>
          <w:p w14:paraId="22C81048">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5BCBB3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二十二、灾害防治及应急管理支出</w:t>
            </w:r>
          </w:p>
        </w:tc>
        <w:tc>
          <w:tcPr>
            <w:tcW w:w="620" w:type="dxa"/>
            <w:noWrap w:val="0"/>
            <w:vAlign w:val="center"/>
          </w:tcPr>
          <w:p w14:paraId="57B4883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52</w:t>
            </w:r>
          </w:p>
        </w:tc>
        <w:tc>
          <w:tcPr>
            <w:tcW w:w="2004" w:type="dxa"/>
            <w:noWrap w:val="0"/>
            <w:vAlign w:val="center"/>
          </w:tcPr>
          <w:p w14:paraId="54F77D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BC091E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BD233F3">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F681D8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23</w:t>
            </w:r>
          </w:p>
        </w:tc>
        <w:tc>
          <w:tcPr>
            <w:tcW w:w="2020" w:type="dxa"/>
            <w:noWrap w:val="0"/>
            <w:vAlign w:val="center"/>
          </w:tcPr>
          <w:p w14:paraId="280D2A72">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1DEB3F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二十三、其他支出</w:t>
            </w:r>
          </w:p>
        </w:tc>
        <w:tc>
          <w:tcPr>
            <w:tcW w:w="620" w:type="dxa"/>
            <w:noWrap w:val="0"/>
            <w:vAlign w:val="center"/>
          </w:tcPr>
          <w:p w14:paraId="439D5BE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53</w:t>
            </w:r>
          </w:p>
        </w:tc>
        <w:tc>
          <w:tcPr>
            <w:tcW w:w="2004" w:type="dxa"/>
            <w:noWrap w:val="0"/>
            <w:vAlign w:val="center"/>
          </w:tcPr>
          <w:p w14:paraId="2767E8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346801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6150DF3">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150DE1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24</w:t>
            </w:r>
          </w:p>
        </w:tc>
        <w:tc>
          <w:tcPr>
            <w:tcW w:w="2020" w:type="dxa"/>
            <w:noWrap w:val="0"/>
            <w:vAlign w:val="center"/>
          </w:tcPr>
          <w:p w14:paraId="43594781">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5E2DE5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二十四、债务还本支出</w:t>
            </w:r>
          </w:p>
        </w:tc>
        <w:tc>
          <w:tcPr>
            <w:tcW w:w="620" w:type="dxa"/>
            <w:noWrap w:val="0"/>
            <w:vAlign w:val="center"/>
          </w:tcPr>
          <w:p w14:paraId="0ABED61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54</w:t>
            </w:r>
          </w:p>
        </w:tc>
        <w:tc>
          <w:tcPr>
            <w:tcW w:w="2004" w:type="dxa"/>
            <w:noWrap w:val="0"/>
            <w:vAlign w:val="center"/>
          </w:tcPr>
          <w:p w14:paraId="78E5B9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70DE22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0150BF9">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BFBE67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25</w:t>
            </w:r>
          </w:p>
        </w:tc>
        <w:tc>
          <w:tcPr>
            <w:tcW w:w="2020" w:type="dxa"/>
            <w:noWrap w:val="0"/>
            <w:vAlign w:val="center"/>
          </w:tcPr>
          <w:p w14:paraId="7B6E714E">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B6D51D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二十五、债务付息支出</w:t>
            </w:r>
          </w:p>
        </w:tc>
        <w:tc>
          <w:tcPr>
            <w:tcW w:w="620" w:type="dxa"/>
            <w:noWrap w:val="0"/>
            <w:vAlign w:val="center"/>
          </w:tcPr>
          <w:p w14:paraId="4B4A80B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55</w:t>
            </w:r>
          </w:p>
        </w:tc>
        <w:tc>
          <w:tcPr>
            <w:tcW w:w="2004" w:type="dxa"/>
            <w:noWrap w:val="0"/>
            <w:vAlign w:val="center"/>
          </w:tcPr>
          <w:p w14:paraId="4E9896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10486A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70E7A28">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FE2A8F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26</w:t>
            </w:r>
          </w:p>
        </w:tc>
        <w:tc>
          <w:tcPr>
            <w:tcW w:w="2020" w:type="dxa"/>
            <w:noWrap w:val="0"/>
            <w:vAlign w:val="center"/>
          </w:tcPr>
          <w:p w14:paraId="418EE2BE">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277E81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二十六、抗疫特别国债安排的支出</w:t>
            </w:r>
          </w:p>
        </w:tc>
        <w:tc>
          <w:tcPr>
            <w:tcW w:w="620" w:type="dxa"/>
            <w:noWrap w:val="0"/>
            <w:vAlign w:val="center"/>
          </w:tcPr>
          <w:p w14:paraId="182CB32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56</w:t>
            </w:r>
          </w:p>
        </w:tc>
        <w:tc>
          <w:tcPr>
            <w:tcW w:w="2004" w:type="dxa"/>
            <w:noWrap w:val="0"/>
            <w:vAlign w:val="center"/>
          </w:tcPr>
          <w:p w14:paraId="137D52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B5776F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EA40AB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本年收入合计</w:t>
            </w:r>
          </w:p>
        </w:tc>
        <w:tc>
          <w:tcPr>
            <w:tcW w:w="620" w:type="dxa"/>
            <w:noWrap w:val="0"/>
            <w:vAlign w:val="center"/>
          </w:tcPr>
          <w:p w14:paraId="291C96F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27</w:t>
            </w:r>
          </w:p>
        </w:tc>
        <w:tc>
          <w:tcPr>
            <w:tcW w:w="2020" w:type="dxa"/>
            <w:noWrap w:val="0"/>
            <w:vAlign w:val="center"/>
          </w:tcPr>
          <w:p w14:paraId="7DEABE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141.68</w:t>
            </w:r>
          </w:p>
        </w:tc>
        <w:tc>
          <w:tcPr>
            <w:tcW w:w="3780" w:type="dxa"/>
            <w:noWrap w:val="0"/>
            <w:vAlign w:val="center"/>
          </w:tcPr>
          <w:p w14:paraId="7BE8E7B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本年支出合计</w:t>
            </w:r>
          </w:p>
        </w:tc>
        <w:tc>
          <w:tcPr>
            <w:tcW w:w="620" w:type="dxa"/>
            <w:noWrap w:val="0"/>
            <w:vAlign w:val="center"/>
          </w:tcPr>
          <w:p w14:paraId="00C53D6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57</w:t>
            </w:r>
          </w:p>
        </w:tc>
        <w:tc>
          <w:tcPr>
            <w:tcW w:w="2004" w:type="dxa"/>
            <w:noWrap w:val="0"/>
            <w:vAlign w:val="center"/>
          </w:tcPr>
          <w:p w14:paraId="1A5105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141.69</w:t>
            </w:r>
          </w:p>
        </w:tc>
      </w:tr>
      <w:tr w14:paraId="69D211A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2144D2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使用非财政拨款结余（含专用结余）</w:t>
            </w:r>
          </w:p>
        </w:tc>
        <w:tc>
          <w:tcPr>
            <w:tcW w:w="620" w:type="dxa"/>
            <w:noWrap w:val="0"/>
            <w:vAlign w:val="center"/>
          </w:tcPr>
          <w:p w14:paraId="6F53F75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28</w:t>
            </w:r>
          </w:p>
        </w:tc>
        <w:tc>
          <w:tcPr>
            <w:tcW w:w="2020" w:type="dxa"/>
            <w:noWrap w:val="0"/>
            <w:vAlign w:val="center"/>
          </w:tcPr>
          <w:p w14:paraId="007AA0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660E02F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结余分配</w:t>
            </w:r>
          </w:p>
        </w:tc>
        <w:tc>
          <w:tcPr>
            <w:tcW w:w="620" w:type="dxa"/>
            <w:noWrap w:val="0"/>
            <w:vAlign w:val="center"/>
          </w:tcPr>
          <w:p w14:paraId="41A90E4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58</w:t>
            </w:r>
          </w:p>
        </w:tc>
        <w:tc>
          <w:tcPr>
            <w:tcW w:w="2004" w:type="dxa"/>
            <w:noWrap w:val="0"/>
            <w:vAlign w:val="center"/>
          </w:tcPr>
          <w:p w14:paraId="339A5A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C69EFE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7EE747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年初结转和结余</w:t>
            </w:r>
          </w:p>
        </w:tc>
        <w:tc>
          <w:tcPr>
            <w:tcW w:w="620" w:type="dxa"/>
            <w:noWrap w:val="0"/>
            <w:vAlign w:val="center"/>
          </w:tcPr>
          <w:p w14:paraId="70079A6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29</w:t>
            </w:r>
          </w:p>
        </w:tc>
        <w:tc>
          <w:tcPr>
            <w:tcW w:w="2020" w:type="dxa"/>
            <w:noWrap w:val="0"/>
            <w:vAlign w:val="center"/>
          </w:tcPr>
          <w:p w14:paraId="58B9AD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6.57</w:t>
            </w:r>
          </w:p>
        </w:tc>
        <w:tc>
          <w:tcPr>
            <w:tcW w:w="3780" w:type="dxa"/>
            <w:noWrap w:val="0"/>
            <w:vAlign w:val="center"/>
          </w:tcPr>
          <w:p w14:paraId="661CDD1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年末结转和结余</w:t>
            </w:r>
          </w:p>
        </w:tc>
        <w:tc>
          <w:tcPr>
            <w:tcW w:w="620" w:type="dxa"/>
            <w:noWrap w:val="0"/>
            <w:vAlign w:val="center"/>
          </w:tcPr>
          <w:p w14:paraId="62570B4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59</w:t>
            </w:r>
          </w:p>
        </w:tc>
        <w:tc>
          <w:tcPr>
            <w:tcW w:w="2004" w:type="dxa"/>
            <w:noWrap w:val="0"/>
            <w:vAlign w:val="center"/>
          </w:tcPr>
          <w:p w14:paraId="4853E2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6.56</w:t>
            </w:r>
          </w:p>
        </w:tc>
      </w:tr>
      <w:tr w14:paraId="7E29819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15B1CB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7F2DF20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30</w:t>
            </w:r>
          </w:p>
        </w:tc>
        <w:tc>
          <w:tcPr>
            <w:tcW w:w="2020" w:type="dxa"/>
            <w:noWrap w:val="0"/>
            <w:vAlign w:val="center"/>
          </w:tcPr>
          <w:p w14:paraId="2BA46D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148.25</w:t>
            </w:r>
          </w:p>
        </w:tc>
        <w:tc>
          <w:tcPr>
            <w:tcW w:w="3780" w:type="dxa"/>
            <w:noWrap w:val="0"/>
            <w:vAlign w:val="center"/>
          </w:tcPr>
          <w:p w14:paraId="5DA7078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0BB5D73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60</w:t>
            </w:r>
          </w:p>
        </w:tc>
        <w:tc>
          <w:tcPr>
            <w:tcW w:w="2004" w:type="dxa"/>
            <w:noWrap w:val="0"/>
            <w:vAlign w:val="center"/>
          </w:tcPr>
          <w:p w14:paraId="7783BE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148.25</w:t>
            </w:r>
          </w:p>
        </w:tc>
      </w:tr>
      <w:tr w14:paraId="3D6EE8E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left w:val="nil"/>
              <w:bottom w:val="nil"/>
              <w:right w:val="nil"/>
            </w:tcBorders>
            <w:noWrap w:val="0"/>
            <w:vAlign w:val="center"/>
          </w:tcPr>
          <w:p w14:paraId="4C920A3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注：1.本表反映部门本年度的总收支和年末结转结余情况。</w:t>
            </w:r>
          </w:p>
        </w:tc>
      </w:tr>
      <w:tr w14:paraId="1929940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top w:val="nil"/>
              <w:left w:val="nil"/>
              <w:bottom w:val="nil"/>
              <w:right w:val="nil"/>
            </w:tcBorders>
            <w:noWrap w:val="0"/>
            <w:vAlign w:val="center"/>
          </w:tcPr>
          <w:p w14:paraId="08F183A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2.本套报表金额单位转换时可能存在尾数误差。</w:t>
            </w:r>
          </w:p>
        </w:tc>
      </w:tr>
    </w:tbl>
    <w:p w14:paraId="40C93B3F">
      <w:pPr>
        <w:keepNext w:val="0"/>
        <w:keepLines w:val="0"/>
        <w:pageBreakBefore w:val="0"/>
        <w:kinsoku/>
        <w:wordWrap w:val="0"/>
        <w:overflowPunct/>
        <w:topLinePunct w:val="0"/>
        <w:autoSpaceDE/>
        <w:autoSpaceDN/>
        <w:bidi w:val="0"/>
        <w:jc w:val="both"/>
        <w:rPr>
          <w:rFonts w:hint="eastAsia" w:ascii="宋体" w:hAnsi="宋体" w:cs="宋体"/>
          <w:color w:val="000000"/>
          <w:kern w:val="0"/>
          <w:sz w:val="20"/>
          <w:szCs w:val="20"/>
          <w:lang w:val="en-US" w:eastAsia="zh-CN"/>
        </w:rPr>
        <w:sectPr>
          <w:pgSz w:w="16838" w:h="11906" w:orient="landscape"/>
          <w:pgMar w:top="669" w:right="2007" w:bottom="669" w:left="2007" w:header="720" w:footer="720" w:gutter="0"/>
          <w:pgNumType w:fmt="numberInDash"/>
          <w:cols w:space="720" w:num="1"/>
          <w:docGrid w:type="lines" w:linePitch="312" w:charSpace="0"/>
        </w:sectPr>
      </w:pPr>
    </w:p>
    <w:p w14:paraId="1BB5260B">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sz w:val="32"/>
          <w:szCs w:val="32"/>
          <w:lang w:val="en-US" w:eastAsia="zh-CN"/>
        </w:rPr>
        <w:t>收入决算表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24"/>
        <w:gridCol w:w="2000"/>
        <w:gridCol w:w="3524"/>
      </w:tblGrid>
      <w:tr w14:paraId="649311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48" w:type="dxa"/>
            <w:gridSpan w:val="3"/>
            <w:noWrap w:val="0"/>
            <w:vAlign w:val="center"/>
          </w:tcPr>
          <w:p w14:paraId="267111B1">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公开02表</w:t>
            </w:r>
          </w:p>
        </w:tc>
      </w:tr>
      <w:tr w14:paraId="24955A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24" w:type="dxa"/>
            <w:noWrap w:val="0"/>
            <w:vAlign w:val="center"/>
          </w:tcPr>
          <w:p w14:paraId="2ABD447A">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单位：许昌市自然资源和规划局经济技术开发区服务中心</w:t>
            </w:r>
          </w:p>
        </w:tc>
        <w:tc>
          <w:tcPr>
            <w:tcW w:w="2000" w:type="dxa"/>
            <w:noWrap w:val="0"/>
            <w:vAlign w:val="center"/>
          </w:tcPr>
          <w:p w14:paraId="1EEB56FF">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3524" w:type="dxa"/>
            <w:noWrap w:val="0"/>
            <w:vAlign w:val="center"/>
          </w:tcPr>
          <w:p w14:paraId="0CDCA0D5">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642D2814">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540"/>
        <w:gridCol w:w="2160"/>
        <w:gridCol w:w="900"/>
        <w:gridCol w:w="900"/>
        <w:gridCol w:w="900"/>
        <w:gridCol w:w="900"/>
        <w:gridCol w:w="900"/>
        <w:gridCol w:w="900"/>
        <w:gridCol w:w="949"/>
      </w:tblGrid>
      <w:tr w14:paraId="77891C3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7" w:hRule="exact"/>
          <w:jc w:val="center"/>
        </w:trPr>
        <w:tc>
          <w:tcPr>
            <w:tcW w:w="2700" w:type="dxa"/>
            <w:gridSpan w:val="2"/>
            <w:noWrap w:val="0"/>
            <w:vAlign w:val="center"/>
          </w:tcPr>
          <w:p w14:paraId="153277E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项目</w:t>
            </w:r>
          </w:p>
        </w:tc>
        <w:tc>
          <w:tcPr>
            <w:tcW w:w="900" w:type="dxa"/>
            <w:vMerge w:val="restart"/>
            <w:noWrap w:val="0"/>
            <w:vAlign w:val="center"/>
          </w:tcPr>
          <w:p w14:paraId="2839277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本年收入合计</w:t>
            </w:r>
          </w:p>
        </w:tc>
        <w:tc>
          <w:tcPr>
            <w:tcW w:w="900" w:type="dxa"/>
            <w:vMerge w:val="restart"/>
            <w:noWrap w:val="0"/>
            <w:vAlign w:val="center"/>
          </w:tcPr>
          <w:p w14:paraId="1F3D153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财政拨款收入</w:t>
            </w:r>
          </w:p>
        </w:tc>
        <w:tc>
          <w:tcPr>
            <w:tcW w:w="900" w:type="dxa"/>
            <w:vMerge w:val="restart"/>
            <w:noWrap w:val="0"/>
            <w:vAlign w:val="center"/>
          </w:tcPr>
          <w:p w14:paraId="3063E7B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上级补助收入</w:t>
            </w:r>
          </w:p>
        </w:tc>
        <w:tc>
          <w:tcPr>
            <w:tcW w:w="900" w:type="dxa"/>
            <w:vMerge w:val="restart"/>
            <w:noWrap w:val="0"/>
            <w:vAlign w:val="center"/>
          </w:tcPr>
          <w:p w14:paraId="56901E9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事业收入</w:t>
            </w:r>
          </w:p>
        </w:tc>
        <w:tc>
          <w:tcPr>
            <w:tcW w:w="900" w:type="dxa"/>
            <w:vMerge w:val="restart"/>
            <w:noWrap w:val="0"/>
            <w:vAlign w:val="center"/>
          </w:tcPr>
          <w:p w14:paraId="2EA27EF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经营收入</w:t>
            </w:r>
          </w:p>
        </w:tc>
        <w:tc>
          <w:tcPr>
            <w:tcW w:w="900" w:type="dxa"/>
            <w:vMerge w:val="restart"/>
            <w:noWrap w:val="0"/>
            <w:vAlign w:val="center"/>
          </w:tcPr>
          <w:p w14:paraId="2CD27B1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附属单位上缴收入</w:t>
            </w:r>
          </w:p>
        </w:tc>
        <w:tc>
          <w:tcPr>
            <w:tcW w:w="949" w:type="dxa"/>
            <w:vMerge w:val="restart"/>
            <w:noWrap w:val="0"/>
            <w:vAlign w:val="center"/>
          </w:tcPr>
          <w:p w14:paraId="10F8317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其他收入</w:t>
            </w:r>
          </w:p>
        </w:tc>
      </w:tr>
      <w:tr w14:paraId="56A85D0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7" w:hRule="exact"/>
          <w:jc w:val="center"/>
        </w:trPr>
        <w:tc>
          <w:tcPr>
            <w:tcW w:w="540" w:type="dxa"/>
            <w:vMerge w:val="restart"/>
            <w:noWrap w:val="0"/>
            <w:vAlign w:val="center"/>
          </w:tcPr>
          <w:p w14:paraId="7E0C32C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科目编码</w:t>
            </w:r>
          </w:p>
        </w:tc>
        <w:tc>
          <w:tcPr>
            <w:tcW w:w="2160" w:type="dxa"/>
            <w:vMerge w:val="restart"/>
            <w:noWrap w:val="0"/>
            <w:vAlign w:val="center"/>
          </w:tcPr>
          <w:p w14:paraId="5440EBE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科目名称</w:t>
            </w:r>
          </w:p>
        </w:tc>
        <w:tc>
          <w:tcPr>
            <w:tcW w:w="900" w:type="dxa"/>
            <w:vMerge w:val="continue"/>
            <w:noWrap w:val="0"/>
            <w:vAlign w:val="center"/>
          </w:tcPr>
          <w:p w14:paraId="74EA25D8">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145B66E8">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2CA28165">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76D1F2CA">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75B3BAD1">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7DCEA886">
            <w:pPr>
              <w:widowControl w:val="0"/>
              <w:jc w:val="both"/>
              <w:rPr>
                <w:rFonts w:ascii="Calibri" w:hAnsi="Calibri" w:eastAsia="仿宋_GB2312" w:cs="Arial"/>
                <w:kern w:val="2"/>
                <w:sz w:val="32"/>
                <w:szCs w:val="24"/>
                <w:lang w:val="en-US" w:eastAsia="zh-CN" w:bidi="ar-SA"/>
              </w:rPr>
            </w:pPr>
          </w:p>
        </w:tc>
        <w:tc>
          <w:tcPr>
            <w:tcW w:w="949" w:type="dxa"/>
            <w:vMerge w:val="continue"/>
            <w:noWrap w:val="0"/>
            <w:vAlign w:val="center"/>
          </w:tcPr>
          <w:p w14:paraId="529803E8">
            <w:pPr>
              <w:widowControl w:val="0"/>
              <w:jc w:val="both"/>
              <w:rPr>
                <w:rFonts w:ascii="Calibri" w:hAnsi="Calibri" w:eastAsia="仿宋_GB2312" w:cs="Arial"/>
                <w:kern w:val="2"/>
                <w:sz w:val="32"/>
                <w:szCs w:val="24"/>
                <w:lang w:val="en-US" w:eastAsia="zh-CN" w:bidi="ar-SA"/>
              </w:rPr>
            </w:pPr>
          </w:p>
        </w:tc>
      </w:tr>
      <w:tr w14:paraId="46F60F7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7" w:hRule="exact"/>
          <w:jc w:val="center"/>
        </w:trPr>
        <w:tc>
          <w:tcPr>
            <w:tcW w:w="540" w:type="dxa"/>
            <w:vMerge w:val="continue"/>
            <w:noWrap w:val="0"/>
            <w:vAlign w:val="center"/>
          </w:tcPr>
          <w:p w14:paraId="4FA4233A">
            <w:pPr>
              <w:widowControl w:val="0"/>
              <w:jc w:val="both"/>
              <w:rPr>
                <w:rFonts w:ascii="Calibri" w:hAnsi="Calibri" w:eastAsia="仿宋_GB2312" w:cs="Arial"/>
                <w:kern w:val="2"/>
                <w:sz w:val="32"/>
                <w:szCs w:val="24"/>
                <w:lang w:val="en-US" w:eastAsia="zh-CN" w:bidi="ar-SA"/>
              </w:rPr>
            </w:pPr>
          </w:p>
        </w:tc>
        <w:tc>
          <w:tcPr>
            <w:tcW w:w="2160" w:type="dxa"/>
            <w:vMerge w:val="continue"/>
            <w:noWrap w:val="0"/>
            <w:vAlign w:val="center"/>
          </w:tcPr>
          <w:p w14:paraId="69995212">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4ABEED1A">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1D1AD722">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59F5E28A">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5A2A4FD3">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05563FFC">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757E4F03">
            <w:pPr>
              <w:widowControl w:val="0"/>
              <w:jc w:val="both"/>
              <w:rPr>
                <w:rFonts w:ascii="Calibri" w:hAnsi="Calibri" w:eastAsia="仿宋_GB2312" w:cs="Arial"/>
                <w:kern w:val="2"/>
                <w:sz w:val="32"/>
                <w:szCs w:val="24"/>
                <w:lang w:val="en-US" w:eastAsia="zh-CN" w:bidi="ar-SA"/>
              </w:rPr>
            </w:pPr>
          </w:p>
        </w:tc>
        <w:tc>
          <w:tcPr>
            <w:tcW w:w="949" w:type="dxa"/>
            <w:vMerge w:val="continue"/>
            <w:noWrap w:val="0"/>
            <w:vAlign w:val="center"/>
          </w:tcPr>
          <w:p w14:paraId="2D88FADD">
            <w:pPr>
              <w:widowControl w:val="0"/>
              <w:jc w:val="both"/>
              <w:rPr>
                <w:rFonts w:ascii="Calibri" w:hAnsi="Calibri" w:eastAsia="仿宋_GB2312" w:cs="Arial"/>
                <w:kern w:val="2"/>
                <w:sz w:val="32"/>
                <w:szCs w:val="24"/>
                <w:lang w:val="en-US" w:eastAsia="zh-CN" w:bidi="ar-SA"/>
              </w:rPr>
            </w:pPr>
          </w:p>
        </w:tc>
      </w:tr>
      <w:tr w14:paraId="0F66BE7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7" w:hRule="exact"/>
          <w:jc w:val="center"/>
        </w:trPr>
        <w:tc>
          <w:tcPr>
            <w:tcW w:w="540" w:type="dxa"/>
            <w:vMerge w:val="continue"/>
            <w:noWrap w:val="0"/>
            <w:vAlign w:val="center"/>
          </w:tcPr>
          <w:p w14:paraId="741F1BD3">
            <w:pPr>
              <w:widowControl w:val="0"/>
              <w:jc w:val="both"/>
              <w:rPr>
                <w:rFonts w:ascii="Calibri" w:hAnsi="Calibri" w:eastAsia="仿宋_GB2312" w:cs="Arial"/>
                <w:kern w:val="2"/>
                <w:sz w:val="32"/>
                <w:szCs w:val="24"/>
                <w:lang w:val="en-US" w:eastAsia="zh-CN" w:bidi="ar-SA"/>
              </w:rPr>
            </w:pPr>
          </w:p>
        </w:tc>
        <w:tc>
          <w:tcPr>
            <w:tcW w:w="2160" w:type="dxa"/>
            <w:vMerge w:val="continue"/>
            <w:noWrap w:val="0"/>
            <w:vAlign w:val="center"/>
          </w:tcPr>
          <w:p w14:paraId="306F6605">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423CF1A2">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6EFD868B">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72E3001C">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1235D09C">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069C7B56">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04B94999">
            <w:pPr>
              <w:widowControl w:val="0"/>
              <w:jc w:val="both"/>
              <w:rPr>
                <w:rFonts w:ascii="Calibri" w:hAnsi="Calibri" w:eastAsia="仿宋_GB2312" w:cs="Arial"/>
                <w:kern w:val="2"/>
                <w:sz w:val="32"/>
                <w:szCs w:val="24"/>
                <w:lang w:val="en-US" w:eastAsia="zh-CN" w:bidi="ar-SA"/>
              </w:rPr>
            </w:pPr>
          </w:p>
        </w:tc>
        <w:tc>
          <w:tcPr>
            <w:tcW w:w="949" w:type="dxa"/>
            <w:vMerge w:val="continue"/>
            <w:noWrap w:val="0"/>
            <w:vAlign w:val="center"/>
          </w:tcPr>
          <w:p w14:paraId="1825CC9F">
            <w:pPr>
              <w:widowControl w:val="0"/>
              <w:jc w:val="both"/>
              <w:rPr>
                <w:rFonts w:ascii="Calibri" w:hAnsi="Calibri" w:eastAsia="仿宋_GB2312" w:cs="Arial"/>
                <w:kern w:val="2"/>
                <w:sz w:val="32"/>
                <w:szCs w:val="24"/>
                <w:lang w:val="en-US" w:eastAsia="zh-CN" w:bidi="ar-SA"/>
              </w:rPr>
            </w:pPr>
          </w:p>
        </w:tc>
      </w:tr>
      <w:tr w14:paraId="67B5032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7" w:hRule="exact"/>
          <w:jc w:val="center"/>
        </w:trPr>
        <w:tc>
          <w:tcPr>
            <w:tcW w:w="2700" w:type="dxa"/>
            <w:gridSpan w:val="2"/>
            <w:noWrap w:val="0"/>
            <w:vAlign w:val="center"/>
          </w:tcPr>
          <w:p w14:paraId="66D8685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栏次</w:t>
            </w:r>
          </w:p>
        </w:tc>
        <w:tc>
          <w:tcPr>
            <w:tcW w:w="900" w:type="dxa"/>
            <w:noWrap w:val="0"/>
            <w:vAlign w:val="center"/>
          </w:tcPr>
          <w:p w14:paraId="0B65689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w:t>
            </w:r>
          </w:p>
        </w:tc>
        <w:tc>
          <w:tcPr>
            <w:tcW w:w="900" w:type="dxa"/>
            <w:noWrap w:val="0"/>
            <w:vAlign w:val="center"/>
          </w:tcPr>
          <w:p w14:paraId="422E78D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w:t>
            </w:r>
          </w:p>
        </w:tc>
        <w:tc>
          <w:tcPr>
            <w:tcW w:w="900" w:type="dxa"/>
            <w:noWrap w:val="0"/>
            <w:vAlign w:val="center"/>
          </w:tcPr>
          <w:p w14:paraId="23CF2BB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w:t>
            </w:r>
          </w:p>
        </w:tc>
        <w:tc>
          <w:tcPr>
            <w:tcW w:w="900" w:type="dxa"/>
            <w:noWrap w:val="0"/>
            <w:vAlign w:val="center"/>
          </w:tcPr>
          <w:p w14:paraId="27C2CB4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w:t>
            </w:r>
          </w:p>
        </w:tc>
        <w:tc>
          <w:tcPr>
            <w:tcW w:w="900" w:type="dxa"/>
            <w:noWrap w:val="0"/>
            <w:vAlign w:val="center"/>
          </w:tcPr>
          <w:p w14:paraId="4FC96EE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w:t>
            </w:r>
          </w:p>
        </w:tc>
        <w:tc>
          <w:tcPr>
            <w:tcW w:w="900" w:type="dxa"/>
            <w:noWrap w:val="0"/>
            <w:vAlign w:val="center"/>
          </w:tcPr>
          <w:p w14:paraId="61D6FBA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w:t>
            </w:r>
          </w:p>
        </w:tc>
        <w:tc>
          <w:tcPr>
            <w:tcW w:w="949" w:type="dxa"/>
            <w:noWrap w:val="0"/>
            <w:vAlign w:val="center"/>
          </w:tcPr>
          <w:p w14:paraId="7F881D2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w:t>
            </w:r>
          </w:p>
        </w:tc>
      </w:tr>
      <w:tr w14:paraId="79CB089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7" w:hRule="exact"/>
          <w:jc w:val="center"/>
        </w:trPr>
        <w:tc>
          <w:tcPr>
            <w:tcW w:w="2700" w:type="dxa"/>
            <w:gridSpan w:val="2"/>
            <w:noWrap w:val="0"/>
            <w:vAlign w:val="center"/>
          </w:tcPr>
          <w:p w14:paraId="32139EF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合计</w:t>
            </w:r>
          </w:p>
        </w:tc>
        <w:tc>
          <w:tcPr>
            <w:tcW w:w="900" w:type="dxa"/>
            <w:noWrap w:val="0"/>
            <w:vAlign w:val="center"/>
          </w:tcPr>
          <w:p w14:paraId="21A990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141.68</w:t>
            </w:r>
          </w:p>
        </w:tc>
        <w:tc>
          <w:tcPr>
            <w:tcW w:w="900" w:type="dxa"/>
            <w:noWrap w:val="0"/>
            <w:vAlign w:val="center"/>
          </w:tcPr>
          <w:p w14:paraId="49394D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141.68</w:t>
            </w:r>
          </w:p>
        </w:tc>
        <w:tc>
          <w:tcPr>
            <w:tcW w:w="900" w:type="dxa"/>
            <w:noWrap w:val="0"/>
            <w:vAlign w:val="center"/>
          </w:tcPr>
          <w:p w14:paraId="3D2BB3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174779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466A61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29A818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27D4B9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F0386D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5DF7A8E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w:t>
            </w:r>
          </w:p>
        </w:tc>
        <w:tc>
          <w:tcPr>
            <w:tcW w:w="2160" w:type="dxa"/>
            <w:noWrap w:val="0"/>
            <w:vAlign w:val="center"/>
          </w:tcPr>
          <w:p w14:paraId="72D8EDA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社会保障和就业支出</w:t>
            </w:r>
          </w:p>
        </w:tc>
        <w:tc>
          <w:tcPr>
            <w:tcW w:w="900" w:type="dxa"/>
            <w:noWrap w:val="0"/>
            <w:vAlign w:val="center"/>
          </w:tcPr>
          <w:p w14:paraId="321153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16.40</w:t>
            </w:r>
          </w:p>
        </w:tc>
        <w:tc>
          <w:tcPr>
            <w:tcW w:w="900" w:type="dxa"/>
            <w:noWrap w:val="0"/>
            <w:vAlign w:val="center"/>
          </w:tcPr>
          <w:p w14:paraId="414596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16.40</w:t>
            </w:r>
          </w:p>
        </w:tc>
        <w:tc>
          <w:tcPr>
            <w:tcW w:w="900" w:type="dxa"/>
            <w:noWrap w:val="0"/>
            <w:vAlign w:val="center"/>
          </w:tcPr>
          <w:p w14:paraId="08D8B4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1614D0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514A05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376ABC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34B3E0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E64BDE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7D243B8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w:t>
            </w:r>
          </w:p>
        </w:tc>
        <w:tc>
          <w:tcPr>
            <w:tcW w:w="2160" w:type="dxa"/>
            <w:noWrap w:val="0"/>
            <w:vAlign w:val="center"/>
          </w:tcPr>
          <w:p w14:paraId="26F2453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行政事业单位养老支出</w:t>
            </w:r>
          </w:p>
        </w:tc>
        <w:tc>
          <w:tcPr>
            <w:tcW w:w="900" w:type="dxa"/>
            <w:noWrap w:val="0"/>
            <w:vAlign w:val="center"/>
          </w:tcPr>
          <w:p w14:paraId="7C1134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16.40</w:t>
            </w:r>
          </w:p>
        </w:tc>
        <w:tc>
          <w:tcPr>
            <w:tcW w:w="900" w:type="dxa"/>
            <w:noWrap w:val="0"/>
            <w:vAlign w:val="center"/>
          </w:tcPr>
          <w:p w14:paraId="41E446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16.40</w:t>
            </w:r>
          </w:p>
        </w:tc>
        <w:tc>
          <w:tcPr>
            <w:tcW w:w="900" w:type="dxa"/>
            <w:noWrap w:val="0"/>
            <w:vAlign w:val="center"/>
          </w:tcPr>
          <w:p w14:paraId="22BBED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563B14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C3255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7010EF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55B9CB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5CB57A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31AAC64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2080501</w:t>
            </w:r>
          </w:p>
        </w:tc>
        <w:tc>
          <w:tcPr>
            <w:tcW w:w="2160" w:type="dxa"/>
            <w:noWrap w:val="0"/>
            <w:vAlign w:val="center"/>
          </w:tcPr>
          <w:p w14:paraId="7515A56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行政单位离退休</w:t>
            </w:r>
          </w:p>
        </w:tc>
        <w:tc>
          <w:tcPr>
            <w:tcW w:w="900" w:type="dxa"/>
            <w:noWrap w:val="0"/>
            <w:vAlign w:val="center"/>
          </w:tcPr>
          <w:p w14:paraId="6BA3CE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5.25</w:t>
            </w:r>
          </w:p>
        </w:tc>
        <w:tc>
          <w:tcPr>
            <w:tcW w:w="900" w:type="dxa"/>
            <w:noWrap w:val="0"/>
            <w:vAlign w:val="center"/>
          </w:tcPr>
          <w:p w14:paraId="1925B1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5.25</w:t>
            </w:r>
          </w:p>
        </w:tc>
        <w:tc>
          <w:tcPr>
            <w:tcW w:w="900" w:type="dxa"/>
            <w:noWrap w:val="0"/>
            <w:vAlign w:val="center"/>
          </w:tcPr>
          <w:p w14:paraId="187398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2F4A65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4425B3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3A1794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43602B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A7E47B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0C2C7E5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2080505</w:t>
            </w:r>
          </w:p>
        </w:tc>
        <w:tc>
          <w:tcPr>
            <w:tcW w:w="2160" w:type="dxa"/>
            <w:noWrap w:val="0"/>
            <w:vAlign w:val="center"/>
          </w:tcPr>
          <w:p w14:paraId="1E436A1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机关事业单位基本养老保险缴费支出</w:t>
            </w:r>
          </w:p>
        </w:tc>
        <w:tc>
          <w:tcPr>
            <w:tcW w:w="900" w:type="dxa"/>
            <w:noWrap w:val="0"/>
            <w:vAlign w:val="center"/>
          </w:tcPr>
          <w:p w14:paraId="5535FE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11.15</w:t>
            </w:r>
          </w:p>
        </w:tc>
        <w:tc>
          <w:tcPr>
            <w:tcW w:w="900" w:type="dxa"/>
            <w:noWrap w:val="0"/>
            <w:vAlign w:val="center"/>
          </w:tcPr>
          <w:p w14:paraId="0D9504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11.15</w:t>
            </w:r>
          </w:p>
        </w:tc>
        <w:tc>
          <w:tcPr>
            <w:tcW w:w="900" w:type="dxa"/>
            <w:noWrap w:val="0"/>
            <w:vAlign w:val="center"/>
          </w:tcPr>
          <w:p w14:paraId="592220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5D162A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2A5692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411DD0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18119A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00A318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7606401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w:t>
            </w:r>
          </w:p>
        </w:tc>
        <w:tc>
          <w:tcPr>
            <w:tcW w:w="2160" w:type="dxa"/>
            <w:noWrap w:val="0"/>
            <w:vAlign w:val="center"/>
          </w:tcPr>
          <w:p w14:paraId="7B29088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卫生健康支出</w:t>
            </w:r>
          </w:p>
        </w:tc>
        <w:tc>
          <w:tcPr>
            <w:tcW w:w="900" w:type="dxa"/>
            <w:noWrap w:val="0"/>
            <w:vAlign w:val="center"/>
          </w:tcPr>
          <w:p w14:paraId="16B3CD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7.14</w:t>
            </w:r>
          </w:p>
        </w:tc>
        <w:tc>
          <w:tcPr>
            <w:tcW w:w="900" w:type="dxa"/>
            <w:noWrap w:val="0"/>
            <w:vAlign w:val="center"/>
          </w:tcPr>
          <w:p w14:paraId="0A8CA6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7.14</w:t>
            </w:r>
          </w:p>
        </w:tc>
        <w:tc>
          <w:tcPr>
            <w:tcW w:w="900" w:type="dxa"/>
            <w:noWrap w:val="0"/>
            <w:vAlign w:val="center"/>
          </w:tcPr>
          <w:p w14:paraId="689421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48DA4A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7353F3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7DB64A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6FDD0C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25BD82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21D92A8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w:t>
            </w:r>
          </w:p>
        </w:tc>
        <w:tc>
          <w:tcPr>
            <w:tcW w:w="2160" w:type="dxa"/>
            <w:noWrap w:val="0"/>
            <w:vAlign w:val="center"/>
          </w:tcPr>
          <w:p w14:paraId="358BBA6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行政事业单位医疗</w:t>
            </w:r>
          </w:p>
        </w:tc>
        <w:tc>
          <w:tcPr>
            <w:tcW w:w="900" w:type="dxa"/>
            <w:noWrap w:val="0"/>
            <w:vAlign w:val="center"/>
          </w:tcPr>
          <w:p w14:paraId="175F8A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7.14</w:t>
            </w:r>
          </w:p>
        </w:tc>
        <w:tc>
          <w:tcPr>
            <w:tcW w:w="900" w:type="dxa"/>
            <w:noWrap w:val="0"/>
            <w:vAlign w:val="center"/>
          </w:tcPr>
          <w:p w14:paraId="35CCE6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7.14</w:t>
            </w:r>
          </w:p>
        </w:tc>
        <w:tc>
          <w:tcPr>
            <w:tcW w:w="900" w:type="dxa"/>
            <w:noWrap w:val="0"/>
            <w:vAlign w:val="center"/>
          </w:tcPr>
          <w:p w14:paraId="584906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25C273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4AEEDD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374858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49C3A8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9D980A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5452E58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2101101</w:t>
            </w:r>
          </w:p>
        </w:tc>
        <w:tc>
          <w:tcPr>
            <w:tcW w:w="2160" w:type="dxa"/>
            <w:noWrap w:val="0"/>
            <w:vAlign w:val="center"/>
          </w:tcPr>
          <w:p w14:paraId="3F221DA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行政单位医疗</w:t>
            </w:r>
          </w:p>
        </w:tc>
        <w:tc>
          <w:tcPr>
            <w:tcW w:w="900" w:type="dxa"/>
            <w:noWrap w:val="0"/>
            <w:vAlign w:val="center"/>
          </w:tcPr>
          <w:p w14:paraId="6F07FD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3.44</w:t>
            </w:r>
          </w:p>
        </w:tc>
        <w:tc>
          <w:tcPr>
            <w:tcW w:w="900" w:type="dxa"/>
            <w:noWrap w:val="0"/>
            <w:vAlign w:val="center"/>
          </w:tcPr>
          <w:p w14:paraId="76C043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3.44</w:t>
            </w:r>
          </w:p>
        </w:tc>
        <w:tc>
          <w:tcPr>
            <w:tcW w:w="900" w:type="dxa"/>
            <w:noWrap w:val="0"/>
            <w:vAlign w:val="center"/>
          </w:tcPr>
          <w:p w14:paraId="7D1396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3B268C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554011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708166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7782B9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9C9F31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2581A51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2101103</w:t>
            </w:r>
          </w:p>
        </w:tc>
        <w:tc>
          <w:tcPr>
            <w:tcW w:w="2160" w:type="dxa"/>
            <w:noWrap w:val="0"/>
            <w:vAlign w:val="center"/>
          </w:tcPr>
          <w:p w14:paraId="57B8EC2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公务员医疗补助</w:t>
            </w:r>
          </w:p>
        </w:tc>
        <w:tc>
          <w:tcPr>
            <w:tcW w:w="900" w:type="dxa"/>
            <w:noWrap w:val="0"/>
            <w:vAlign w:val="center"/>
          </w:tcPr>
          <w:p w14:paraId="1C9EA4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3.70</w:t>
            </w:r>
          </w:p>
        </w:tc>
        <w:tc>
          <w:tcPr>
            <w:tcW w:w="900" w:type="dxa"/>
            <w:noWrap w:val="0"/>
            <w:vAlign w:val="center"/>
          </w:tcPr>
          <w:p w14:paraId="62024F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3.70</w:t>
            </w:r>
          </w:p>
        </w:tc>
        <w:tc>
          <w:tcPr>
            <w:tcW w:w="900" w:type="dxa"/>
            <w:noWrap w:val="0"/>
            <w:vAlign w:val="center"/>
          </w:tcPr>
          <w:p w14:paraId="320DBE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76DB3C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6072AD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7E9580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438033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681720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4E0F195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212</w:t>
            </w:r>
          </w:p>
        </w:tc>
        <w:tc>
          <w:tcPr>
            <w:tcW w:w="2160" w:type="dxa"/>
            <w:noWrap w:val="0"/>
            <w:vAlign w:val="center"/>
          </w:tcPr>
          <w:p w14:paraId="401A6FF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城乡社区支出</w:t>
            </w:r>
          </w:p>
        </w:tc>
        <w:tc>
          <w:tcPr>
            <w:tcW w:w="900" w:type="dxa"/>
            <w:noWrap w:val="0"/>
            <w:vAlign w:val="center"/>
          </w:tcPr>
          <w:p w14:paraId="7E19E6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108.23</w:t>
            </w:r>
          </w:p>
        </w:tc>
        <w:tc>
          <w:tcPr>
            <w:tcW w:w="900" w:type="dxa"/>
            <w:noWrap w:val="0"/>
            <w:vAlign w:val="center"/>
          </w:tcPr>
          <w:p w14:paraId="7DCBAB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108.23</w:t>
            </w:r>
          </w:p>
        </w:tc>
        <w:tc>
          <w:tcPr>
            <w:tcW w:w="900" w:type="dxa"/>
            <w:noWrap w:val="0"/>
            <w:vAlign w:val="center"/>
          </w:tcPr>
          <w:p w14:paraId="1A5C71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48F378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3EB1AF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704145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3311F6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74A312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5DE116C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21201</w:t>
            </w:r>
          </w:p>
        </w:tc>
        <w:tc>
          <w:tcPr>
            <w:tcW w:w="2160" w:type="dxa"/>
            <w:noWrap w:val="0"/>
            <w:vAlign w:val="center"/>
          </w:tcPr>
          <w:p w14:paraId="0F9EA36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城乡社区管理事务</w:t>
            </w:r>
          </w:p>
        </w:tc>
        <w:tc>
          <w:tcPr>
            <w:tcW w:w="900" w:type="dxa"/>
            <w:noWrap w:val="0"/>
            <w:vAlign w:val="center"/>
          </w:tcPr>
          <w:p w14:paraId="3F01B8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108.23</w:t>
            </w:r>
          </w:p>
        </w:tc>
        <w:tc>
          <w:tcPr>
            <w:tcW w:w="900" w:type="dxa"/>
            <w:noWrap w:val="0"/>
            <w:vAlign w:val="center"/>
          </w:tcPr>
          <w:p w14:paraId="50AA29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108.23</w:t>
            </w:r>
          </w:p>
        </w:tc>
        <w:tc>
          <w:tcPr>
            <w:tcW w:w="900" w:type="dxa"/>
            <w:noWrap w:val="0"/>
            <w:vAlign w:val="center"/>
          </w:tcPr>
          <w:p w14:paraId="3196F6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6D43BC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8FDA5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1A879D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26845B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331B6E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48D69C6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2120101</w:t>
            </w:r>
          </w:p>
        </w:tc>
        <w:tc>
          <w:tcPr>
            <w:tcW w:w="2160" w:type="dxa"/>
            <w:noWrap w:val="0"/>
            <w:vAlign w:val="center"/>
          </w:tcPr>
          <w:p w14:paraId="5D2DC19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行政运行</w:t>
            </w:r>
          </w:p>
        </w:tc>
        <w:tc>
          <w:tcPr>
            <w:tcW w:w="900" w:type="dxa"/>
            <w:noWrap w:val="0"/>
            <w:vAlign w:val="center"/>
          </w:tcPr>
          <w:p w14:paraId="75024A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108.23</w:t>
            </w:r>
          </w:p>
        </w:tc>
        <w:tc>
          <w:tcPr>
            <w:tcW w:w="900" w:type="dxa"/>
            <w:noWrap w:val="0"/>
            <w:vAlign w:val="center"/>
          </w:tcPr>
          <w:p w14:paraId="52AA1B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108.23</w:t>
            </w:r>
          </w:p>
        </w:tc>
        <w:tc>
          <w:tcPr>
            <w:tcW w:w="900" w:type="dxa"/>
            <w:noWrap w:val="0"/>
            <w:vAlign w:val="center"/>
          </w:tcPr>
          <w:p w14:paraId="30D5F3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23DF09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422BE7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B21FC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2C0210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FE4C2D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3AB5D9F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w:t>
            </w:r>
          </w:p>
        </w:tc>
        <w:tc>
          <w:tcPr>
            <w:tcW w:w="2160" w:type="dxa"/>
            <w:noWrap w:val="0"/>
            <w:vAlign w:val="center"/>
          </w:tcPr>
          <w:p w14:paraId="1F44744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住房保障支出</w:t>
            </w:r>
          </w:p>
        </w:tc>
        <w:tc>
          <w:tcPr>
            <w:tcW w:w="900" w:type="dxa"/>
            <w:noWrap w:val="0"/>
            <w:vAlign w:val="center"/>
          </w:tcPr>
          <w:p w14:paraId="5FAD6C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9.91</w:t>
            </w:r>
          </w:p>
        </w:tc>
        <w:tc>
          <w:tcPr>
            <w:tcW w:w="900" w:type="dxa"/>
            <w:noWrap w:val="0"/>
            <w:vAlign w:val="center"/>
          </w:tcPr>
          <w:p w14:paraId="3E0794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9.91</w:t>
            </w:r>
          </w:p>
        </w:tc>
        <w:tc>
          <w:tcPr>
            <w:tcW w:w="900" w:type="dxa"/>
            <w:noWrap w:val="0"/>
            <w:vAlign w:val="center"/>
          </w:tcPr>
          <w:p w14:paraId="65148D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12242C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1C4AF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1421C4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574280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19EB87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6EAC672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w:t>
            </w:r>
          </w:p>
        </w:tc>
        <w:tc>
          <w:tcPr>
            <w:tcW w:w="2160" w:type="dxa"/>
            <w:noWrap w:val="0"/>
            <w:vAlign w:val="center"/>
          </w:tcPr>
          <w:p w14:paraId="246CCF4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住房改革支出</w:t>
            </w:r>
          </w:p>
        </w:tc>
        <w:tc>
          <w:tcPr>
            <w:tcW w:w="900" w:type="dxa"/>
            <w:noWrap w:val="0"/>
            <w:vAlign w:val="center"/>
          </w:tcPr>
          <w:p w14:paraId="36A599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9.91</w:t>
            </w:r>
          </w:p>
        </w:tc>
        <w:tc>
          <w:tcPr>
            <w:tcW w:w="900" w:type="dxa"/>
            <w:noWrap w:val="0"/>
            <w:vAlign w:val="center"/>
          </w:tcPr>
          <w:p w14:paraId="15435C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9.91</w:t>
            </w:r>
          </w:p>
        </w:tc>
        <w:tc>
          <w:tcPr>
            <w:tcW w:w="900" w:type="dxa"/>
            <w:noWrap w:val="0"/>
            <w:vAlign w:val="center"/>
          </w:tcPr>
          <w:p w14:paraId="69CAEF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5EC5C8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5E4959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2C0AA2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63F3C9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F9E44A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54E0A91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2210201</w:t>
            </w:r>
          </w:p>
        </w:tc>
        <w:tc>
          <w:tcPr>
            <w:tcW w:w="2160" w:type="dxa"/>
            <w:noWrap w:val="0"/>
            <w:vAlign w:val="center"/>
          </w:tcPr>
          <w:p w14:paraId="5596913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住房公积金</w:t>
            </w:r>
          </w:p>
        </w:tc>
        <w:tc>
          <w:tcPr>
            <w:tcW w:w="900" w:type="dxa"/>
            <w:noWrap w:val="0"/>
            <w:vAlign w:val="center"/>
          </w:tcPr>
          <w:p w14:paraId="09783D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9.91</w:t>
            </w:r>
          </w:p>
        </w:tc>
        <w:tc>
          <w:tcPr>
            <w:tcW w:w="900" w:type="dxa"/>
            <w:noWrap w:val="0"/>
            <w:vAlign w:val="center"/>
          </w:tcPr>
          <w:p w14:paraId="0CED4D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9.91</w:t>
            </w:r>
          </w:p>
        </w:tc>
        <w:tc>
          <w:tcPr>
            <w:tcW w:w="900" w:type="dxa"/>
            <w:noWrap w:val="0"/>
            <w:vAlign w:val="center"/>
          </w:tcPr>
          <w:p w14:paraId="3B0837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5D7433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1AC707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50DE64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0A170A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066409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7" w:hRule="exact"/>
          <w:jc w:val="center"/>
        </w:trPr>
        <w:tc>
          <w:tcPr>
            <w:tcW w:w="9049" w:type="dxa"/>
            <w:gridSpan w:val="9"/>
            <w:tcBorders>
              <w:left w:val="nil"/>
              <w:bottom w:val="nil"/>
              <w:right w:val="nil"/>
            </w:tcBorders>
            <w:noWrap w:val="0"/>
            <w:vAlign w:val="center"/>
          </w:tcPr>
          <w:p w14:paraId="5325B3D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注：本表反映本年度取得的各项收入情况。本表金额转换为万元时，因四舍五入可能存在尾差。</w:t>
            </w:r>
          </w:p>
        </w:tc>
      </w:tr>
    </w:tbl>
    <w:p w14:paraId="0C6944BF">
      <w:pPr>
        <w:sectPr>
          <w:pgSz w:w="11906" w:h="16838"/>
          <w:pgMar w:top="873" w:right="1417" w:bottom="873" w:left="1440" w:header="720" w:footer="720" w:gutter="0"/>
          <w:pgNumType w:fmt="numberInDash"/>
          <w:cols w:space="720" w:num="1"/>
          <w:docGrid w:type="lines" w:linePitch="312" w:charSpace="0"/>
        </w:sectPr>
      </w:pPr>
    </w:p>
    <w:p w14:paraId="36C21068">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4B8FA7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6E862EB4">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公开03表</w:t>
            </w:r>
          </w:p>
        </w:tc>
      </w:tr>
      <w:tr w14:paraId="0CE359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12E1996E">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单位：许昌市自然资源和规划局经济技术开发区服务中心</w:t>
            </w:r>
          </w:p>
        </w:tc>
        <w:tc>
          <w:tcPr>
            <w:tcW w:w="2000" w:type="dxa"/>
            <w:noWrap w:val="0"/>
            <w:vAlign w:val="center"/>
          </w:tcPr>
          <w:p w14:paraId="1920A7A1">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3513" w:type="dxa"/>
            <w:noWrap w:val="0"/>
            <w:vAlign w:val="center"/>
          </w:tcPr>
          <w:p w14:paraId="4FFAC055">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488C46ED">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600"/>
        <w:gridCol w:w="2440"/>
        <w:gridCol w:w="1000"/>
        <w:gridCol w:w="1000"/>
        <w:gridCol w:w="1000"/>
        <w:gridCol w:w="1000"/>
        <w:gridCol w:w="1000"/>
        <w:gridCol w:w="986"/>
      </w:tblGrid>
      <w:tr w14:paraId="3EC019F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3040" w:type="dxa"/>
            <w:gridSpan w:val="2"/>
            <w:noWrap w:val="0"/>
            <w:vAlign w:val="center"/>
          </w:tcPr>
          <w:p w14:paraId="4DC6CC4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项目</w:t>
            </w:r>
          </w:p>
        </w:tc>
        <w:tc>
          <w:tcPr>
            <w:tcW w:w="1000" w:type="dxa"/>
            <w:vMerge w:val="restart"/>
            <w:noWrap w:val="0"/>
            <w:vAlign w:val="center"/>
          </w:tcPr>
          <w:p w14:paraId="0031F4C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本年支出合计</w:t>
            </w:r>
          </w:p>
        </w:tc>
        <w:tc>
          <w:tcPr>
            <w:tcW w:w="1000" w:type="dxa"/>
            <w:vMerge w:val="restart"/>
            <w:noWrap w:val="0"/>
            <w:vAlign w:val="center"/>
          </w:tcPr>
          <w:p w14:paraId="74E349B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基本支出</w:t>
            </w:r>
          </w:p>
        </w:tc>
        <w:tc>
          <w:tcPr>
            <w:tcW w:w="1000" w:type="dxa"/>
            <w:vMerge w:val="restart"/>
            <w:noWrap w:val="0"/>
            <w:vAlign w:val="center"/>
          </w:tcPr>
          <w:p w14:paraId="1A7548A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项目支出</w:t>
            </w:r>
          </w:p>
        </w:tc>
        <w:tc>
          <w:tcPr>
            <w:tcW w:w="1000" w:type="dxa"/>
            <w:vMerge w:val="restart"/>
            <w:noWrap w:val="0"/>
            <w:vAlign w:val="center"/>
          </w:tcPr>
          <w:p w14:paraId="65C04E6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上缴上级支出</w:t>
            </w:r>
          </w:p>
        </w:tc>
        <w:tc>
          <w:tcPr>
            <w:tcW w:w="1000" w:type="dxa"/>
            <w:vMerge w:val="restart"/>
            <w:noWrap w:val="0"/>
            <w:vAlign w:val="center"/>
          </w:tcPr>
          <w:p w14:paraId="1AE6E4D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经营支出</w:t>
            </w:r>
          </w:p>
        </w:tc>
        <w:tc>
          <w:tcPr>
            <w:tcW w:w="986" w:type="dxa"/>
            <w:vMerge w:val="restart"/>
            <w:noWrap w:val="0"/>
            <w:vAlign w:val="center"/>
          </w:tcPr>
          <w:p w14:paraId="03B3BB6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对附属单位补助支出</w:t>
            </w:r>
          </w:p>
        </w:tc>
      </w:tr>
      <w:tr w14:paraId="0CAB86B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600" w:type="dxa"/>
            <w:vMerge w:val="restart"/>
            <w:noWrap w:val="0"/>
            <w:vAlign w:val="center"/>
          </w:tcPr>
          <w:p w14:paraId="7713E5E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科目代码</w:t>
            </w:r>
          </w:p>
        </w:tc>
        <w:tc>
          <w:tcPr>
            <w:tcW w:w="2440" w:type="dxa"/>
            <w:vMerge w:val="restart"/>
            <w:noWrap w:val="0"/>
            <w:vAlign w:val="center"/>
          </w:tcPr>
          <w:p w14:paraId="3B82DCD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科目名称</w:t>
            </w:r>
          </w:p>
        </w:tc>
        <w:tc>
          <w:tcPr>
            <w:tcW w:w="1000" w:type="dxa"/>
            <w:vMerge w:val="continue"/>
            <w:noWrap w:val="0"/>
            <w:vAlign w:val="center"/>
          </w:tcPr>
          <w:p w14:paraId="791CF1B7">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2CBBEA6F">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5CAE0947">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1AE1163A">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7554B2EF">
            <w:pPr>
              <w:widowControl w:val="0"/>
              <w:jc w:val="both"/>
              <w:rPr>
                <w:rFonts w:ascii="Calibri" w:hAnsi="Calibri" w:eastAsia="仿宋_GB2312" w:cs="Arial"/>
                <w:kern w:val="2"/>
                <w:sz w:val="32"/>
                <w:szCs w:val="24"/>
                <w:lang w:val="en-US" w:eastAsia="zh-CN" w:bidi="ar-SA"/>
              </w:rPr>
            </w:pPr>
          </w:p>
        </w:tc>
        <w:tc>
          <w:tcPr>
            <w:tcW w:w="986" w:type="dxa"/>
            <w:vMerge w:val="continue"/>
            <w:noWrap w:val="0"/>
            <w:vAlign w:val="center"/>
          </w:tcPr>
          <w:p w14:paraId="40D058A3">
            <w:pPr>
              <w:widowControl w:val="0"/>
              <w:jc w:val="both"/>
              <w:rPr>
                <w:rFonts w:ascii="Calibri" w:hAnsi="Calibri" w:eastAsia="仿宋_GB2312" w:cs="Arial"/>
                <w:kern w:val="2"/>
                <w:sz w:val="32"/>
                <w:szCs w:val="24"/>
                <w:lang w:val="en-US" w:eastAsia="zh-CN" w:bidi="ar-SA"/>
              </w:rPr>
            </w:pPr>
          </w:p>
        </w:tc>
      </w:tr>
      <w:tr w14:paraId="727E75D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600" w:type="dxa"/>
            <w:vMerge w:val="continue"/>
            <w:noWrap w:val="0"/>
            <w:vAlign w:val="center"/>
          </w:tcPr>
          <w:p w14:paraId="720CA0FD">
            <w:pPr>
              <w:widowControl w:val="0"/>
              <w:jc w:val="both"/>
              <w:rPr>
                <w:rFonts w:ascii="Calibri" w:hAnsi="Calibri" w:eastAsia="仿宋_GB2312" w:cs="Arial"/>
                <w:kern w:val="2"/>
                <w:sz w:val="32"/>
                <w:szCs w:val="24"/>
                <w:lang w:val="en-US" w:eastAsia="zh-CN" w:bidi="ar-SA"/>
              </w:rPr>
            </w:pPr>
          </w:p>
        </w:tc>
        <w:tc>
          <w:tcPr>
            <w:tcW w:w="2440" w:type="dxa"/>
            <w:vMerge w:val="continue"/>
            <w:noWrap w:val="0"/>
            <w:vAlign w:val="center"/>
          </w:tcPr>
          <w:p w14:paraId="00FEF3BF">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57F2766D">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6F6EF559">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2B651770">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2DC8EC43">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36FD4703">
            <w:pPr>
              <w:widowControl w:val="0"/>
              <w:jc w:val="both"/>
              <w:rPr>
                <w:rFonts w:ascii="Calibri" w:hAnsi="Calibri" w:eastAsia="仿宋_GB2312" w:cs="Arial"/>
                <w:kern w:val="2"/>
                <w:sz w:val="32"/>
                <w:szCs w:val="24"/>
                <w:lang w:val="en-US" w:eastAsia="zh-CN" w:bidi="ar-SA"/>
              </w:rPr>
            </w:pPr>
          </w:p>
        </w:tc>
        <w:tc>
          <w:tcPr>
            <w:tcW w:w="986" w:type="dxa"/>
            <w:vMerge w:val="continue"/>
            <w:noWrap w:val="0"/>
            <w:vAlign w:val="center"/>
          </w:tcPr>
          <w:p w14:paraId="144B3324">
            <w:pPr>
              <w:widowControl w:val="0"/>
              <w:jc w:val="both"/>
              <w:rPr>
                <w:rFonts w:ascii="Calibri" w:hAnsi="Calibri" w:eastAsia="仿宋_GB2312" w:cs="Arial"/>
                <w:kern w:val="2"/>
                <w:sz w:val="32"/>
                <w:szCs w:val="24"/>
                <w:lang w:val="en-US" w:eastAsia="zh-CN" w:bidi="ar-SA"/>
              </w:rPr>
            </w:pPr>
          </w:p>
        </w:tc>
      </w:tr>
      <w:tr w14:paraId="1E42263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600" w:type="dxa"/>
            <w:vMerge w:val="continue"/>
            <w:noWrap w:val="0"/>
            <w:vAlign w:val="center"/>
          </w:tcPr>
          <w:p w14:paraId="451309DF">
            <w:pPr>
              <w:widowControl w:val="0"/>
              <w:jc w:val="both"/>
              <w:rPr>
                <w:rFonts w:ascii="Calibri" w:hAnsi="Calibri" w:eastAsia="仿宋_GB2312" w:cs="Arial"/>
                <w:kern w:val="2"/>
                <w:sz w:val="32"/>
                <w:szCs w:val="24"/>
                <w:lang w:val="en-US" w:eastAsia="zh-CN" w:bidi="ar-SA"/>
              </w:rPr>
            </w:pPr>
          </w:p>
        </w:tc>
        <w:tc>
          <w:tcPr>
            <w:tcW w:w="2440" w:type="dxa"/>
            <w:vMerge w:val="continue"/>
            <w:noWrap w:val="0"/>
            <w:vAlign w:val="center"/>
          </w:tcPr>
          <w:p w14:paraId="31DAE28E">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4C556EB3">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4E0EBD59">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614A457A">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4BA3631F">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15CAFC76">
            <w:pPr>
              <w:widowControl w:val="0"/>
              <w:jc w:val="both"/>
              <w:rPr>
                <w:rFonts w:ascii="Calibri" w:hAnsi="Calibri" w:eastAsia="仿宋_GB2312" w:cs="Arial"/>
                <w:kern w:val="2"/>
                <w:sz w:val="32"/>
                <w:szCs w:val="24"/>
                <w:lang w:val="en-US" w:eastAsia="zh-CN" w:bidi="ar-SA"/>
              </w:rPr>
            </w:pPr>
          </w:p>
        </w:tc>
        <w:tc>
          <w:tcPr>
            <w:tcW w:w="986" w:type="dxa"/>
            <w:vMerge w:val="continue"/>
            <w:noWrap w:val="0"/>
            <w:vAlign w:val="center"/>
          </w:tcPr>
          <w:p w14:paraId="4C2CE517">
            <w:pPr>
              <w:widowControl w:val="0"/>
              <w:jc w:val="both"/>
              <w:rPr>
                <w:rFonts w:ascii="Calibri" w:hAnsi="Calibri" w:eastAsia="仿宋_GB2312" w:cs="Arial"/>
                <w:kern w:val="2"/>
                <w:sz w:val="32"/>
                <w:szCs w:val="24"/>
                <w:lang w:val="en-US" w:eastAsia="zh-CN" w:bidi="ar-SA"/>
              </w:rPr>
            </w:pPr>
          </w:p>
        </w:tc>
      </w:tr>
      <w:tr w14:paraId="453A92C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3040" w:type="dxa"/>
            <w:gridSpan w:val="2"/>
            <w:noWrap w:val="0"/>
            <w:vAlign w:val="center"/>
          </w:tcPr>
          <w:p w14:paraId="7EE8ECB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栏次</w:t>
            </w:r>
          </w:p>
        </w:tc>
        <w:tc>
          <w:tcPr>
            <w:tcW w:w="1000" w:type="dxa"/>
            <w:noWrap w:val="0"/>
            <w:vAlign w:val="center"/>
          </w:tcPr>
          <w:p w14:paraId="45A4A99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w:t>
            </w:r>
          </w:p>
        </w:tc>
        <w:tc>
          <w:tcPr>
            <w:tcW w:w="1000" w:type="dxa"/>
            <w:noWrap w:val="0"/>
            <w:vAlign w:val="center"/>
          </w:tcPr>
          <w:p w14:paraId="1B51104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w:t>
            </w:r>
          </w:p>
        </w:tc>
        <w:tc>
          <w:tcPr>
            <w:tcW w:w="1000" w:type="dxa"/>
            <w:noWrap w:val="0"/>
            <w:vAlign w:val="center"/>
          </w:tcPr>
          <w:p w14:paraId="4853E62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3</w:t>
            </w:r>
          </w:p>
        </w:tc>
        <w:tc>
          <w:tcPr>
            <w:tcW w:w="1000" w:type="dxa"/>
            <w:noWrap w:val="0"/>
            <w:vAlign w:val="center"/>
          </w:tcPr>
          <w:p w14:paraId="499E909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4</w:t>
            </w:r>
          </w:p>
        </w:tc>
        <w:tc>
          <w:tcPr>
            <w:tcW w:w="1000" w:type="dxa"/>
            <w:noWrap w:val="0"/>
            <w:vAlign w:val="center"/>
          </w:tcPr>
          <w:p w14:paraId="4448E4C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5</w:t>
            </w:r>
          </w:p>
        </w:tc>
        <w:tc>
          <w:tcPr>
            <w:tcW w:w="986" w:type="dxa"/>
            <w:noWrap w:val="0"/>
            <w:vAlign w:val="center"/>
          </w:tcPr>
          <w:p w14:paraId="0462B1B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6</w:t>
            </w:r>
          </w:p>
        </w:tc>
      </w:tr>
      <w:tr w14:paraId="63A2B0E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3040" w:type="dxa"/>
            <w:gridSpan w:val="2"/>
            <w:noWrap w:val="0"/>
            <w:vAlign w:val="center"/>
          </w:tcPr>
          <w:p w14:paraId="6BAF168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合计</w:t>
            </w:r>
          </w:p>
        </w:tc>
        <w:tc>
          <w:tcPr>
            <w:tcW w:w="1000" w:type="dxa"/>
            <w:noWrap w:val="0"/>
            <w:vAlign w:val="center"/>
          </w:tcPr>
          <w:p w14:paraId="0034DC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3"/>
                <w:szCs w:val="24"/>
                <w:lang w:val="en-US" w:eastAsia="zh-CN" w:bidi="ar-SA"/>
              </w:rPr>
              <w:t>141.69</w:t>
            </w:r>
          </w:p>
        </w:tc>
        <w:tc>
          <w:tcPr>
            <w:tcW w:w="1000" w:type="dxa"/>
            <w:noWrap w:val="0"/>
            <w:vAlign w:val="center"/>
          </w:tcPr>
          <w:p w14:paraId="6EB029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3"/>
                <w:szCs w:val="24"/>
                <w:lang w:val="en-US" w:eastAsia="zh-CN" w:bidi="ar-SA"/>
              </w:rPr>
              <w:t>141.69</w:t>
            </w:r>
          </w:p>
        </w:tc>
        <w:tc>
          <w:tcPr>
            <w:tcW w:w="1000" w:type="dxa"/>
            <w:noWrap w:val="0"/>
            <w:vAlign w:val="center"/>
          </w:tcPr>
          <w:p w14:paraId="268FB9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3"/>
                <w:szCs w:val="24"/>
                <w:lang w:val="en-US" w:eastAsia="zh-CN" w:bidi="ar-SA"/>
              </w:rPr>
              <w:t>0.00</w:t>
            </w:r>
          </w:p>
        </w:tc>
        <w:tc>
          <w:tcPr>
            <w:tcW w:w="1000" w:type="dxa"/>
            <w:noWrap w:val="0"/>
            <w:vAlign w:val="center"/>
          </w:tcPr>
          <w:p w14:paraId="6456C9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3"/>
                <w:szCs w:val="24"/>
                <w:lang w:val="en-US" w:eastAsia="zh-CN" w:bidi="ar-SA"/>
              </w:rPr>
              <w:t>0.00</w:t>
            </w:r>
          </w:p>
        </w:tc>
        <w:tc>
          <w:tcPr>
            <w:tcW w:w="1000" w:type="dxa"/>
            <w:noWrap w:val="0"/>
            <w:vAlign w:val="center"/>
          </w:tcPr>
          <w:p w14:paraId="5E6D26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3"/>
                <w:szCs w:val="24"/>
                <w:lang w:val="en-US" w:eastAsia="zh-CN" w:bidi="ar-SA"/>
              </w:rPr>
              <w:t>0.00</w:t>
            </w:r>
          </w:p>
        </w:tc>
        <w:tc>
          <w:tcPr>
            <w:tcW w:w="986" w:type="dxa"/>
            <w:noWrap w:val="0"/>
            <w:vAlign w:val="center"/>
          </w:tcPr>
          <w:p w14:paraId="41420D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3"/>
                <w:szCs w:val="24"/>
                <w:lang w:val="en-US" w:eastAsia="zh-CN" w:bidi="ar-SA"/>
              </w:rPr>
              <w:t>0.00</w:t>
            </w:r>
          </w:p>
        </w:tc>
      </w:tr>
      <w:tr w14:paraId="67C679A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5B66815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208</w:t>
            </w:r>
          </w:p>
        </w:tc>
        <w:tc>
          <w:tcPr>
            <w:tcW w:w="2440" w:type="dxa"/>
            <w:noWrap w:val="0"/>
            <w:vAlign w:val="center"/>
          </w:tcPr>
          <w:p w14:paraId="4BB558C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社会保障和就业支出</w:t>
            </w:r>
          </w:p>
        </w:tc>
        <w:tc>
          <w:tcPr>
            <w:tcW w:w="1000" w:type="dxa"/>
            <w:noWrap w:val="0"/>
            <w:vAlign w:val="center"/>
          </w:tcPr>
          <w:p w14:paraId="21BBF5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16.40</w:t>
            </w:r>
          </w:p>
        </w:tc>
        <w:tc>
          <w:tcPr>
            <w:tcW w:w="1000" w:type="dxa"/>
            <w:noWrap w:val="0"/>
            <w:vAlign w:val="center"/>
          </w:tcPr>
          <w:p w14:paraId="6086C1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16.40</w:t>
            </w:r>
          </w:p>
        </w:tc>
        <w:tc>
          <w:tcPr>
            <w:tcW w:w="1000" w:type="dxa"/>
            <w:noWrap w:val="0"/>
            <w:vAlign w:val="center"/>
          </w:tcPr>
          <w:p w14:paraId="46AA6F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69C14D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3404AE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254DCB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72A9869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0321C59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20805</w:t>
            </w:r>
          </w:p>
        </w:tc>
        <w:tc>
          <w:tcPr>
            <w:tcW w:w="2440" w:type="dxa"/>
            <w:noWrap w:val="0"/>
            <w:vAlign w:val="center"/>
          </w:tcPr>
          <w:p w14:paraId="388CCEA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行政事业单位养老支出</w:t>
            </w:r>
          </w:p>
        </w:tc>
        <w:tc>
          <w:tcPr>
            <w:tcW w:w="1000" w:type="dxa"/>
            <w:noWrap w:val="0"/>
            <w:vAlign w:val="center"/>
          </w:tcPr>
          <w:p w14:paraId="74845A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16.40</w:t>
            </w:r>
          </w:p>
        </w:tc>
        <w:tc>
          <w:tcPr>
            <w:tcW w:w="1000" w:type="dxa"/>
            <w:noWrap w:val="0"/>
            <w:vAlign w:val="center"/>
          </w:tcPr>
          <w:p w14:paraId="41AC36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16.40</w:t>
            </w:r>
          </w:p>
        </w:tc>
        <w:tc>
          <w:tcPr>
            <w:tcW w:w="1000" w:type="dxa"/>
            <w:noWrap w:val="0"/>
            <w:vAlign w:val="center"/>
          </w:tcPr>
          <w:p w14:paraId="301B1B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314A9F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0AE065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09A8F8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0E70E67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1FC2B34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2080501</w:t>
            </w:r>
          </w:p>
        </w:tc>
        <w:tc>
          <w:tcPr>
            <w:tcW w:w="2440" w:type="dxa"/>
            <w:noWrap w:val="0"/>
            <w:vAlign w:val="center"/>
          </w:tcPr>
          <w:p w14:paraId="11EAA10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行政单位离退休</w:t>
            </w:r>
          </w:p>
        </w:tc>
        <w:tc>
          <w:tcPr>
            <w:tcW w:w="1000" w:type="dxa"/>
            <w:noWrap w:val="0"/>
            <w:vAlign w:val="center"/>
          </w:tcPr>
          <w:p w14:paraId="305C67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5.25</w:t>
            </w:r>
          </w:p>
        </w:tc>
        <w:tc>
          <w:tcPr>
            <w:tcW w:w="1000" w:type="dxa"/>
            <w:noWrap w:val="0"/>
            <w:vAlign w:val="center"/>
          </w:tcPr>
          <w:p w14:paraId="7C3CC9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5.25</w:t>
            </w:r>
          </w:p>
        </w:tc>
        <w:tc>
          <w:tcPr>
            <w:tcW w:w="1000" w:type="dxa"/>
            <w:noWrap w:val="0"/>
            <w:vAlign w:val="center"/>
          </w:tcPr>
          <w:p w14:paraId="02051A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3362A1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74E368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13A7AC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4623E45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6E7374F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2080505</w:t>
            </w:r>
          </w:p>
        </w:tc>
        <w:tc>
          <w:tcPr>
            <w:tcW w:w="2440" w:type="dxa"/>
            <w:noWrap w:val="0"/>
            <w:vAlign w:val="center"/>
          </w:tcPr>
          <w:p w14:paraId="36B300D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机关事业单位基本养老保险缴费支出</w:t>
            </w:r>
          </w:p>
        </w:tc>
        <w:tc>
          <w:tcPr>
            <w:tcW w:w="1000" w:type="dxa"/>
            <w:noWrap w:val="0"/>
            <w:vAlign w:val="center"/>
          </w:tcPr>
          <w:p w14:paraId="4F1295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11.15</w:t>
            </w:r>
          </w:p>
        </w:tc>
        <w:tc>
          <w:tcPr>
            <w:tcW w:w="1000" w:type="dxa"/>
            <w:noWrap w:val="0"/>
            <w:vAlign w:val="center"/>
          </w:tcPr>
          <w:p w14:paraId="3EBE7B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11.15</w:t>
            </w:r>
          </w:p>
        </w:tc>
        <w:tc>
          <w:tcPr>
            <w:tcW w:w="1000" w:type="dxa"/>
            <w:noWrap w:val="0"/>
            <w:vAlign w:val="center"/>
          </w:tcPr>
          <w:p w14:paraId="10F6BB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71EC95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381083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4FB6AD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3AA6871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645D0A4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210</w:t>
            </w:r>
          </w:p>
        </w:tc>
        <w:tc>
          <w:tcPr>
            <w:tcW w:w="2440" w:type="dxa"/>
            <w:noWrap w:val="0"/>
            <w:vAlign w:val="center"/>
          </w:tcPr>
          <w:p w14:paraId="6B8374C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卫生健康支出</w:t>
            </w:r>
          </w:p>
        </w:tc>
        <w:tc>
          <w:tcPr>
            <w:tcW w:w="1000" w:type="dxa"/>
            <w:noWrap w:val="0"/>
            <w:vAlign w:val="center"/>
          </w:tcPr>
          <w:p w14:paraId="3E1D10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7.14</w:t>
            </w:r>
          </w:p>
        </w:tc>
        <w:tc>
          <w:tcPr>
            <w:tcW w:w="1000" w:type="dxa"/>
            <w:noWrap w:val="0"/>
            <w:vAlign w:val="center"/>
          </w:tcPr>
          <w:p w14:paraId="0E3806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7.14</w:t>
            </w:r>
          </w:p>
        </w:tc>
        <w:tc>
          <w:tcPr>
            <w:tcW w:w="1000" w:type="dxa"/>
            <w:noWrap w:val="0"/>
            <w:vAlign w:val="center"/>
          </w:tcPr>
          <w:p w14:paraId="074D80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509CB9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1DB02B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3F1954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0B599B1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62E1D36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21011</w:t>
            </w:r>
          </w:p>
        </w:tc>
        <w:tc>
          <w:tcPr>
            <w:tcW w:w="2440" w:type="dxa"/>
            <w:noWrap w:val="0"/>
            <w:vAlign w:val="center"/>
          </w:tcPr>
          <w:p w14:paraId="5E85D49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行政事业单位医疗</w:t>
            </w:r>
          </w:p>
        </w:tc>
        <w:tc>
          <w:tcPr>
            <w:tcW w:w="1000" w:type="dxa"/>
            <w:noWrap w:val="0"/>
            <w:vAlign w:val="center"/>
          </w:tcPr>
          <w:p w14:paraId="378DDB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7.14</w:t>
            </w:r>
          </w:p>
        </w:tc>
        <w:tc>
          <w:tcPr>
            <w:tcW w:w="1000" w:type="dxa"/>
            <w:noWrap w:val="0"/>
            <w:vAlign w:val="center"/>
          </w:tcPr>
          <w:p w14:paraId="319879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7.14</w:t>
            </w:r>
          </w:p>
        </w:tc>
        <w:tc>
          <w:tcPr>
            <w:tcW w:w="1000" w:type="dxa"/>
            <w:noWrap w:val="0"/>
            <w:vAlign w:val="center"/>
          </w:tcPr>
          <w:p w14:paraId="77779E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62E08D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3A94E0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50D89E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568C75F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4AADC3E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2101101</w:t>
            </w:r>
          </w:p>
        </w:tc>
        <w:tc>
          <w:tcPr>
            <w:tcW w:w="2440" w:type="dxa"/>
            <w:noWrap w:val="0"/>
            <w:vAlign w:val="center"/>
          </w:tcPr>
          <w:p w14:paraId="13D43B1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行政单位医疗</w:t>
            </w:r>
          </w:p>
        </w:tc>
        <w:tc>
          <w:tcPr>
            <w:tcW w:w="1000" w:type="dxa"/>
            <w:noWrap w:val="0"/>
            <w:vAlign w:val="center"/>
          </w:tcPr>
          <w:p w14:paraId="6D6C92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3.44</w:t>
            </w:r>
          </w:p>
        </w:tc>
        <w:tc>
          <w:tcPr>
            <w:tcW w:w="1000" w:type="dxa"/>
            <w:noWrap w:val="0"/>
            <w:vAlign w:val="center"/>
          </w:tcPr>
          <w:p w14:paraId="3AAA1B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3.44</w:t>
            </w:r>
          </w:p>
        </w:tc>
        <w:tc>
          <w:tcPr>
            <w:tcW w:w="1000" w:type="dxa"/>
            <w:noWrap w:val="0"/>
            <w:vAlign w:val="center"/>
          </w:tcPr>
          <w:p w14:paraId="41C751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75CFC4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0C1FBD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3E8C7B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0BD84A6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04E0B5D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2101103</w:t>
            </w:r>
          </w:p>
        </w:tc>
        <w:tc>
          <w:tcPr>
            <w:tcW w:w="2440" w:type="dxa"/>
            <w:noWrap w:val="0"/>
            <w:vAlign w:val="center"/>
          </w:tcPr>
          <w:p w14:paraId="6753349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公务员医疗补助</w:t>
            </w:r>
          </w:p>
        </w:tc>
        <w:tc>
          <w:tcPr>
            <w:tcW w:w="1000" w:type="dxa"/>
            <w:noWrap w:val="0"/>
            <w:vAlign w:val="center"/>
          </w:tcPr>
          <w:p w14:paraId="578569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3.70</w:t>
            </w:r>
          </w:p>
        </w:tc>
        <w:tc>
          <w:tcPr>
            <w:tcW w:w="1000" w:type="dxa"/>
            <w:noWrap w:val="0"/>
            <w:vAlign w:val="center"/>
          </w:tcPr>
          <w:p w14:paraId="02EE33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3.70</w:t>
            </w:r>
          </w:p>
        </w:tc>
        <w:tc>
          <w:tcPr>
            <w:tcW w:w="1000" w:type="dxa"/>
            <w:noWrap w:val="0"/>
            <w:vAlign w:val="center"/>
          </w:tcPr>
          <w:p w14:paraId="073FB9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45E442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0FFBE8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42FFCD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7045D4F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73BC227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212</w:t>
            </w:r>
          </w:p>
        </w:tc>
        <w:tc>
          <w:tcPr>
            <w:tcW w:w="2440" w:type="dxa"/>
            <w:noWrap w:val="0"/>
            <w:vAlign w:val="center"/>
          </w:tcPr>
          <w:p w14:paraId="57D72D5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城乡社区支出</w:t>
            </w:r>
          </w:p>
        </w:tc>
        <w:tc>
          <w:tcPr>
            <w:tcW w:w="1000" w:type="dxa"/>
            <w:noWrap w:val="0"/>
            <w:vAlign w:val="center"/>
          </w:tcPr>
          <w:p w14:paraId="069F3D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108.24</w:t>
            </w:r>
          </w:p>
        </w:tc>
        <w:tc>
          <w:tcPr>
            <w:tcW w:w="1000" w:type="dxa"/>
            <w:noWrap w:val="0"/>
            <w:vAlign w:val="center"/>
          </w:tcPr>
          <w:p w14:paraId="22E507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108.24</w:t>
            </w:r>
          </w:p>
        </w:tc>
        <w:tc>
          <w:tcPr>
            <w:tcW w:w="1000" w:type="dxa"/>
            <w:noWrap w:val="0"/>
            <w:vAlign w:val="center"/>
          </w:tcPr>
          <w:p w14:paraId="621D89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128CC5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221821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1D9934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0D99F0F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496409B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21201</w:t>
            </w:r>
          </w:p>
        </w:tc>
        <w:tc>
          <w:tcPr>
            <w:tcW w:w="2440" w:type="dxa"/>
            <w:noWrap w:val="0"/>
            <w:vAlign w:val="center"/>
          </w:tcPr>
          <w:p w14:paraId="147C5EF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城乡社区管理事务</w:t>
            </w:r>
          </w:p>
        </w:tc>
        <w:tc>
          <w:tcPr>
            <w:tcW w:w="1000" w:type="dxa"/>
            <w:noWrap w:val="0"/>
            <w:vAlign w:val="center"/>
          </w:tcPr>
          <w:p w14:paraId="49441C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108.23</w:t>
            </w:r>
          </w:p>
        </w:tc>
        <w:tc>
          <w:tcPr>
            <w:tcW w:w="1000" w:type="dxa"/>
            <w:noWrap w:val="0"/>
            <w:vAlign w:val="center"/>
          </w:tcPr>
          <w:p w14:paraId="342FF0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108.23</w:t>
            </w:r>
          </w:p>
        </w:tc>
        <w:tc>
          <w:tcPr>
            <w:tcW w:w="1000" w:type="dxa"/>
            <w:noWrap w:val="0"/>
            <w:vAlign w:val="center"/>
          </w:tcPr>
          <w:p w14:paraId="39EDA8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497B91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1A3ECF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503654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4AEB5F5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7A9284F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2120101</w:t>
            </w:r>
          </w:p>
        </w:tc>
        <w:tc>
          <w:tcPr>
            <w:tcW w:w="2440" w:type="dxa"/>
            <w:noWrap w:val="0"/>
            <w:vAlign w:val="center"/>
          </w:tcPr>
          <w:p w14:paraId="294C771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行政运行</w:t>
            </w:r>
          </w:p>
        </w:tc>
        <w:tc>
          <w:tcPr>
            <w:tcW w:w="1000" w:type="dxa"/>
            <w:noWrap w:val="0"/>
            <w:vAlign w:val="center"/>
          </w:tcPr>
          <w:p w14:paraId="6498FD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108.23</w:t>
            </w:r>
          </w:p>
        </w:tc>
        <w:tc>
          <w:tcPr>
            <w:tcW w:w="1000" w:type="dxa"/>
            <w:noWrap w:val="0"/>
            <w:vAlign w:val="center"/>
          </w:tcPr>
          <w:p w14:paraId="7142CA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108.23</w:t>
            </w:r>
          </w:p>
        </w:tc>
        <w:tc>
          <w:tcPr>
            <w:tcW w:w="1000" w:type="dxa"/>
            <w:noWrap w:val="0"/>
            <w:vAlign w:val="center"/>
          </w:tcPr>
          <w:p w14:paraId="54807A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788377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5FFE6D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73451C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68CB4E2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474F055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21299</w:t>
            </w:r>
          </w:p>
        </w:tc>
        <w:tc>
          <w:tcPr>
            <w:tcW w:w="2440" w:type="dxa"/>
            <w:noWrap w:val="0"/>
            <w:vAlign w:val="center"/>
          </w:tcPr>
          <w:p w14:paraId="7DD6579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其他城乡社区支出</w:t>
            </w:r>
          </w:p>
        </w:tc>
        <w:tc>
          <w:tcPr>
            <w:tcW w:w="1000" w:type="dxa"/>
            <w:noWrap w:val="0"/>
            <w:vAlign w:val="center"/>
          </w:tcPr>
          <w:p w14:paraId="5CE94E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0.01</w:t>
            </w:r>
          </w:p>
        </w:tc>
        <w:tc>
          <w:tcPr>
            <w:tcW w:w="1000" w:type="dxa"/>
            <w:noWrap w:val="0"/>
            <w:vAlign w:val="center"/>
          </w:tcPr>
          <w:p w14:paraId="51A36A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0.01</w:t>
            </w:r>
          </w:p>
        </w:tc>
        <w:tc>
          <w:tcPr>
            <w:tcW w:w="1000" w:type="dxa"/>
            <w:noWrap w:val="0"/>
            <w:vAlign w:val="center"/>
          </w:tcPr>
          <w:p w14:paraId="6620AB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03EC0F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2DE17C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700C32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7C7F05C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079FF33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2129999</w:t>
            </w:r>
          </w:p>
        </w:tc>
        <w:tc>
          <w:tcPr>
            <w:tcW w:w="2440" w:type="dxa"/>
            <w:noWrap w:val="0"/>
            <w:vAlign w:val="center"/>
          </w:tcPr>
          <w:p w14:paraId="21AB9E6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其他城乡社区支出</w:t>
            </w:r>
          </w:p>
        </w:tc>
        <w:tc>
          <w:tcPr>
            <w:tcW w:w="1000" w:type="dxa"/>
            <w:noWrap w:val="0"/>
            <w:vAlign w:val="center"/>
          </w:tcPr>
          <w:p w14:paraId="2B2225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0.01</w:t>
            </w:r>
          </w:p>
        </w:tc>
        <w:tc>
          <w:tcPr>
            <w:tcW w:w="1000" w:type="dxa"/>
            <w:noWrap w:val="0"/>
            <w:vAlign w:val="center"/>
          </w:tcPr>
          <w:p w14:paraId="01F861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0.01</w:t>
            </w:r>
          </w:p>
        </w:tc>
        <w:tc>
          <w:tcPr>
            <w:tcW w:w="1000" w:type="dxa"/>
            <w:noWrap w:val="0"/>
            <w:vAlign w:val="center"/>
          </w:tcPr>
          <w:p w14:paraId="6EC6AE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4F49FF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21D731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3C3BEA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18F37ED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56B0AC3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221</w:t>
            </w:r>
          </w:p>
        </w:tc>
        <w:tc>
          <w:tcPr>
            <w:tcW w:w="2440" w:type="dxa"/>
            <w:noWrap w:val="0"/>
            <w:vAlign w:val="center"/>
          </w:tcPr>
          <w:p w14:paraId="2D4628A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住房保障支出</w:t>
            </w:r>
          </w:p>
        </w:tc>
        <w:tc>
          <w:tcPr>
            <w:tcW w:w="1000" w:type="dxa"/>
            <w:noWrap w:val="0"/>
            <w:vAlign w:val="center"/>
          </w:tcPr>
          <w:p w14:paraId="6C5E3D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9.91</w:t>
            </w:r>
          </w:p>
        </w:tc>
        <w:tc>
          <w:tcPr>
            <w:tcW w:w="1000" w:type="dxa"/>
            <w:noWrap w:val="0"/>
            <w:vAlign w:val="center"/>
          </w:tcPr>
          <w:p w14:paraId="7674CE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9.91</w:t>
            </w:r>
          </w:p>
        </w:tc>
        <w:tc>
          <w:tcPr>
            <w:tcW w:w="1000" w:type="dxa"/>
            <w:noWrap w:val="0"/>
            <w:vAlign w:val="center"/>
          </w:tcPr>
          <w:p w14:paraId="7D4153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077B3B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7C7EDA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08E534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6F90FA6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16D7DFF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22102</w:t>
            </w:r>
          </w:p>
        </w:tc>
        <w:tc>
          <w:tcPr>
            <w:tcW w:w="2440" w:type="dxa"/>
            <w:noWrap w:val="0"/>
            <w:vAlign w:val="center"/>
          </w:tcPr>
          <w:p w14:paraId="65DB2C4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住房改革支出</w:t>
            </w:r>
          </w:p>
        </w:tc>
        <w:tc>
          <w:tcPr>
            <w:tcW w:w="1000" w:type="dxa"/>
            <w:noWrap w:val="0"/>
            <w:vAlign w:val="center"/>
          </w:tcPr>
          <w:p w14:paraId="7C8A12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9.91</w:t>
            </w:r>
          </w:p>
        </w:tc>
        <w:tc>
          <w:tcPr>
            <w:tcW w:w="1000" w:type="dxa"/>
            <w:noWrap w:val="0"/>
            <w:vAlign w:val="center"/>
          </w:tcPr>
          <w:p w14:paraId="233AB2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9.91</w:t>
            </w:r>
          </w:p>
        </w:tc>
        <w:tc>
          <w:tcPr>
            <w:tcW w:w="1000" w:type="dxa"/>
            <w:noWrap w:val="0"/>
            <w:vAlign w:val="center"/>
          </w:tcPr>
          <w:p w14:paraId="637806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5A3ACF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6FE7AD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097583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586F6E2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409D756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2210201</w:t>
            </w:r>
          </w:p>
        </w:tc>
        <w:tc>
          <w:tcPr>
            <w:tcW w:w="2440" w:type="dxa"/>
            <w:noWrap w:val="0"/>
            <w:vAlign w:val="center"/>
          </w:tcPr>
          <w:p w14:paraId="48EB28B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住房公积金</w:t>
            </w:r>
          </w:p>
        </w:tc>
        <w:tc>
          <w:tcPr>
            <w:tcW w:w="1000" w:type="dxa"/>
            <w:noWrap w:val="0"/>
            <w:vAlign w:val="center"/>
          </w:tcPr>
          <w:p w14:paraId="740C96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9.91</w:t>
            </w:r>
          </w:p>
        </w:tc>
        <w:tc>
          <w:tcPr>
            <w:tcW w:w="1000" w:type="dxa"/>
            <w:noWrap w:val="0"/>
            <w:vAlign w:val="center"/>
          </w:tcPr>
          <w:p w14:paraId="26E9CE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9.91</w:t>
            </w:r>
          </w:p>
        </w:tc>
        <w:tc>
          <w:tcPr>
            <w:tcW w:w="1000" w:type="dxa"/>
            <w:noWrap w:val="0"/>
            <w:vAlign w:val="center"/>
          </w:tcPr>
          <w:p w14:paraId="27E293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74D0F8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4C1EA5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146562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33A82D1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9026" w:type="dxa"/>
            <w:gridSpan w:val="8"/>
            <w:tcBorders>
              <w:left w:val="nil"/>
              <w:bottom w:val="nil"/>
              <w:right w:val="nil"/>
            </w:tcBorders>
            <w:noWrap w:val="0"/>
            <w:vAlign w:val="center"/>
          </w:tcPr>
          <w:p w14:paraId="719C091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注：本表反映部门本年度各项支出情况。</w:t>
            </w:r>
          </w:p>
        </w:tc>
      </w:tr>
    </w:tbl>
    <w:p w14:paraId="5E812DE6">
      <w:pPr>
        <w:sectPr>
          <w:pgSz w:w="11906" w:h="16838"/>
          <w:pgMar w:top="873" w:right="1440" w:bottom="873" w:left="1440" w:header="720" w:footer="720" w:gutter="0"/>
          <w:pgNumType w:fmt="numberInDash"/>
          <w:cols w:space="720" w:num="1"/>
          <w:docGrid w:type="lines" w:linePitch="312" w:charSpace="0"/>
        </w:sectPr>
      </w:pPr>
    </w:p>
    <w:p w14:paraId="2A3F7153">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财政拨款收入支出决算总表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6FE4A5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28BFFCC2">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公开04表</w:t>
            </w:r>
          </w:p>
        </w:tc>
      </w:tr>
      <w:tr w14:paraId="5965E1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35D9244F">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单位：许昌市自然资源和规划局经济技术开发区服务中心</w:t>
            </w:r>
          </w:p>
        </w:tc>
        <w:tc>
          <w:tcPr>
            <w:tcW w:w="2000" w:type="dxa"/>
            <w:noWrap w:val="0"/>
            <w:vAlign w:val="center"/>
          </w:tcPr>
          <w:p w14:paraId="7C0E85CE">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16B99CA0">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35A76D37">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660"/>
        <w:gridCol w:w="440"/>
        <w:gridCol w:w="1280"/>
        <w:gridCol w:w="2800"/>
        <w:gridCol w:w="440"/>
        <w:gridCol w:w="1280"/>
        <w:gridCol w:w="1280"/>
        <w:gridCol w:w="1280"/>
        <w:gridCol w:w="1364"/>
      </w:tblGrid>
      <w:tr w14:paraId="2FD8BEF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4380" w:type="dxa"/>
            <w:gridSpan w:val="3"/>
            <w:noWrap w:val="0"/>
            <w:vAlign w:val="center"/>
          </w:tcPr>
          <w:p w14:paraId="44520D8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收入</w:t>
            </w:r>
          </w:p>
        </w:tc>
        <w:tc>
          <w:tcPr>
            <w:tcW w:w="8444" w:type="dxa"/>
            <w:gridSpan w:val="6"/>
            <w:noWrap w:val="0"/>
            <w:vAlign w:val="center"/>
          </w:tcPr>
          <w:p w14:paraId="6584B27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支出</w:t>
            </w:r>
          </w:p>
        </w:tc>
      </w:tr>
      <w:tr w14:paraId="1EF5966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6" w:hRule="exact"/>
          <w:jc w:val="center"/>
        </w:trPr>
        <w:tc>
          <w:tcPr>
            <w:tcW w:w="2660" w:type="dxa"/>
            <w:vMerge w:val="restart"/>
            <w:noWrap w:val="0"/>
            <w:vAlign w:val="center"/>
          </w:tcPr>
          <w:p w14:paraId="53958EA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0D4D1AF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6D3ED9A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金额</w:t>
            </w:r>
          </w:p>
        </w:tc>
        <w:tc>
          <w:tcPr>
            <w:tcW w:w="2800" w:type="dxa"/>
            <w:vMerge w:val="restart"/>
            <w:noWrap w:val="0"/>
            <w:vAlign w:val="center"/>
          </w:tcPr>
          <w:p w14:paraId="1AB2B30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26CBA46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03C3F7C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合计</w:t>
            </w:r>
          </w:p>
        </w:tc>
        <w:tc>
          <w:tcPr>
            <w:tcW w:w="1280" w:type="dxa"/>
            <w:vMerge w:val="restart"/>
            <w:noWrap w:val="0"/>
            <w:vAlign w:val="center"/>
          </w:tcPr>
          <w:p w14:paraId="7AC7832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一般公共预算财政拨款</w:t>
            </w:r>
          </w:p>
        </w:tc>
        <w:tc>
          <w:tcPr>
            <w:tcW w:w="1280" w:type="dxa"/>
            <w:vMerge w:val="restart"/>
            <w:noWrap w:val="0"/>
            <w:vAlign w:val="center"/>
          </w:tcPr>
          <w:p w14:paraId="63D18FD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政府性基金预算财政拨款</w:t>
            </w:r>
          </w:p>
        </w:tc>
        <w:tc>
          <w:tcPr>
            <w:tcW w:w="1364" w:type="dxa"/>
            <w:vMerge w:val="restart"/>
            <w:noWrap w:val="0"/>
            <w:vAlign w:val="center"/>
          </w:tcPr>
          <w:p w14:paraId="2E0240A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国有资本经营预算财政拨款</w:t>
            </w:r>
          </w:p>
        </w:tc>
      </w:tr>
      <w:tr w14:paraId="5EAA3DA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86" w:hRule="exact"/>
          <w:jc w:val="center"/>
        </w:trPr>
        <w:tc>
          <w:tcPr>
            <w:tcW w:w="2660" w:type="dxa"/>
            <w:vMerge w:val="continue"/>
            <w:noWrap w:val="0"/>
            <w:vAlign w:val="center"/>
          </w:tcPr>
          <w:p w14:paraId="5EA7D0C4">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0181F549">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71038E77">
            <w:pPr>
              <w:widowControl w:val="0"/>
              <w:jc w:val="both"/>
              <w:rPr>
                <w:rFonts w:ascii="Calibri" w:hAnsi="Calibri" w:eastAsia="仿宋_GB2312" w:cs="Arial"/>
                <w:kern w:val="2"/>
                <w:sz w:val="32"/>
                <w:szCs w:val="24"/>
                <w:lang w:val="en-US" w:eastAsia="zh-CN" w:bidi="ar-SA"/>
              </w:rPr>
            </w:pPr>
          </w:p>
        </w:tc>
        <w:tc>
          <w:tcPr>
            <w:tcW w:w="2800" w:type="dxa"/>
            <w:vMerge w:val="continue"/>
            <w:noWrap w:val="0"/>
            <w:vAlign w:val="center"/>
          </w:tcPr>
          <w:p w14:paraId="3237485B">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1597424E">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34655594">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11B22EB6">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00C9F2CF">
            <w:pPr>
              <w:widowControl w:val="0"/>
              <w:jc w:val="both"/>
              <w:rPr>
                <w:rFonts w:ascii="Calibri" w:hAnsi="Calibri" w:eastAsia="仿宋_GB2312" w:cs="Arial"/>
                <w:kern w:val="2"/>
                <w:sz w:val="32"/>
                <w:szCs w:val="24"/>
                <w:lang w:val="en-US" w:eastAsia="zh-CN" w:bidi="ar-SA"/>
              </w:rPr>
            </w:pPr>
          </w:p>
        </w:tc>
        <w:tc>
          <w:tcPr>
            <w:tcW w:w="1364" w:type="dxa"/>
            <w:vMerge w:val="continue"/>
            <w:noWrap w:val="0"/>
            <w:vAlign w:val="center"/>
          </w:tcPr>
          <w:p w14:paraId="02F1CEE6">
            <w:pPr>
              <w:widowControl w:val="0"/>
              <w:jc w:val="both"/>
              <w:rPr>
                <w:rFonts w:ascii="Calibri" w:hAnsi="Calibri" w:eastAsia="仿宋_GB2312" w:cs="Arial"/>
                <w:kern w:val="2"/>
                <w:sz w:val="32"/>
                <w:szCs w:val="24"/>
                <w:lang w:val="en-US" w:eastAsia="zh-CN" w:bidi="ar-SA"/>
              </w:rPr>
            </w:pPr>
          </w:p>
        </w:tc>
      </w:tr>
      <w:tr w14:paraId="272D9DE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273575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05ED4B3A">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06E395A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2800" w:type="dxa"/>
            <w:noWrap w:val="0"/>
            <w:vAlign w:val="center"/>
          </w:tcPr>
          <w:p w14:paraId="301B851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7EDE31A6">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4E99EF4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6CF85BE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3128FDA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364" w:type="dxa"/>
            <w:noWrap w:val="0"/>
            <w:vAlign w:val="center"/>
          </w:tcPr>
          <w:p w14:paraId="33C69DF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r>
      <w:tr w14:paraId="2CE70AF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16EE13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一、一般公共预算财政拨款</w:t>
            </w:r>
          </w:p>
        </w:tc>
        <w:tc>
          <w:tcPr>
            <w:tcW w:w="440" w:type="dxa"/>
            <w:noWrap w:val="0"/>
            <w:vAlign w:val="center"/>
          </w:tcPr>
          <w:p w14:paraId="1B82D18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1280" w:type="dxa"/>
            <w:noWrap w:val="0"/>
            <w:vAlign w:val="center"/>
          </w:tcPr>
          <w:p w14:paraId="1FFE77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141.68</w:t>
            </w:r>
          </w:p>
        </w:tc>
        <w:tc>
          <w:tcPr>
            <w:tcW w:w="2800" w:type="dxa"/>
            <w:noWrap w:val="0"/>
            <w:vAlign w:val="center"/>
          </w:tcPr>
          <w:p w14:paraId="20FE302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一、一般公共服务支出</w:t>
            </w:r>
          </w:p>
        </w:tc>
        <w:tc>
          <w:tcPr>
            <w:tcW w:w="440" w:type="dxa"/>
            <w:noWrap w:val="0"/>
            <w:vAlign w:val="center"/>
          </w:tcPr>
          <w:p w14:paraId="39A99ED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33</w:t>
            </w:r>
          </w:p>
        </w:tc>
        <w:tc>
          <w:tcPr>
            <w:tcW w:w="1280" w:type="dxa"/>
            <w:noWrap w:val="0"/>
            <w:vAlign w:val="center"/>
          </w:tcPr>
          <w:p w14:paraId="51B008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3B1A3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ABB5C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FCC3C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9541A4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4C840E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二、政府性基金预算财政拨款</w:t>
            </w:r>
          </w:p>
        </w:tc>
        <w:tc>
          <w:tcPr>
            <w:tcW w:w="440" w:type="dxa"/>
            <w:noWrap w:val="0"/>
            <w:vAlign w:val="center"/>
          </w:tcPr>
          <w:p w14:paraId="59B0872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76E7F0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2213AD4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二、外交支出</w:t>
            </w:r>
          </w:p>
        </w:tc>
        <w:tc>
          <w:tcPr>
            <w:tcW w:w="440" w:type="dxa"/>
            <w:noWrap w:val="0"/>
            <w:vAlign w:val="center"/>
          </w:tcPr>
          <w:p w14:paraId="5FEE4BD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34</w:t>
            </w:r>
          </w:p>
        </w:tc>
        <w:tc>
          <w:tcPr>
            <w:tcW w:w="1280" w:type="dxa"/>
            <w:noWrap w:val="0"/>
            <w:vAlign w:val="center"/>
          </w:tcPr>
          <w:p w14:paraId="7F62BB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03232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615E6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60C74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AFE3A1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AD7CE8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三、国有资本经营预算财政拨款</w:t>
            </w:r>
          </w:p>
        </w:tc>
        <w:tc>
          <w:tcPr>
            <w:tcW w:w="440" w:type="dxa"/>
            <w:noWrap w:val="0"/>
            <w:vAlign w:val="center"/>
          </w:tcPr>
          <w:p w14:paraId="239D4DE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722EEC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4BAA99D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三、国防支出</w:t>
            </w:r>
          </w:p>
        </w:tc>
        <w:tc>
          <w:tcPr>
            <w:tcW w:w="440" w:type="dxa"/>
            <w:noWrap w:val="0"/>
            <w:vAlign w:val="center"/>
          </w:tcPr>
          <w:p w14:paraId="1CC396D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35</w:t>
            </w:r>
          </w:p>
        </w:tc>
        <w:tc>
          <w:tcPr>
            <w:tcW w:w="1280" w:type="dxa"/>
            <w:noWrap w:val="0"/>
            <w:vAlign w:val="center"/>
          </w:tcPr>
          <w:p w14:paraId="419221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93A52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1C601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CFEC1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2302EA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1DA6D15">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18BB6D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280" w:type="dxa"/>
            <w:noWrap w:val="0"/>
            <w:vAlign w:val="center"/>
          </w:tcPr>
          <w:p w14:paraId="5AF59C94">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A4EF25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四、公共安全支出</w:t>
            </w:r>
          </w:p>
        </w:tc>
        <w:tc>
          <w:tcPr>
            <w:tcW w:w="440" w:type="dxa"/>
            <w:noWrap w:val="0"/>
            <w:vAlign w:val="center"/>
          </w:tcPr>
          <w:p w14:paraId="60B5DCC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36</w:t>
            </w:r>
          </w:p>
        </w:tc>
        <w:tc>
          <w:tcPr>
            <w:tcW w:w="1280" w:type="dxa"/>
            <w:noWrap w:val="0"/>
            <w:vAlign w:val="center"/>
          </w:tcPr>
          <w:p w14:paraId="5B25FC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0FED5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141A6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E6513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98C9DC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DEF834B">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8AAA54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c>
          <w:tcPr>
            <w:tcW w:w="1280" w:type="dxa"/>
            <w:noWrap w:val="0"/>
            <w:vAlign w:val="center"/>
          </w:tcPr>
          <w:p w14:paraId="21D4F8E5">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8F7537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五、教育支出</w:t>
            </w:r>
          </w:p>
        </w:tc>
        <w:tc>
          <w:tcPr>
            <w:tcW w:w="440" w:type="dxa"/>
            <w:noWrap w:val="0"/>
            <w:vAlign w:val="center"/>
          </w:tcPr>
          <w:p w14:paraId="706EC44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37</w:t>
            </w:r>
          </w:p>
        </w:tc>
        <w:tc>
          <w:tcPr>
            <w:tcW w:w="1280" w:type="dxa"/>
            <w:noWrap w:val="0"/>
            <w:vAlign w:val="center"/>
          </w:tcPr>
          <w:p w14:paraId="7969ED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5CD85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DE869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2DC56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B32F73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33F417B">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9D04D5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w:t>
            </w:r>
          </w:p>
        </w:tc>
        <w:tc>
          <w:tcPr>
            <w:tcW w:w="1280" w:type="dxa"/>
            <w:noWrap w:val="0"/>
            <w:vAlign w:val="center"/>
          </w:tcPr>
          <w:p w14:paraId="06484D10">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654EC1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六、科学技术支出</w:t>
            </w:r>
          </w:p>
        </w:tc>
        <w:tc>
          <w:tcPr>
            <w:tcW w:w="440" w:type="dxa"/>
            <w:noWrap w:val="0"/>
            <w:vAlign w:val="center"/>
          </w:tcPr>
          <w:p w14:paraId="48555F9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38</w:t>
            </w:r>
          </w:p>
        </w:tc>
        <w:tc>
          <w:tcPr>
            <w:tcW w:w="1280" w:type="dxa"/>
            <w:noWrap w:val="0"/>
            <w:vAlign w:val="center"/>
          </w:tcPr>
          <w:p w14:paraId="61FC23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2BA0D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599C5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96C91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644A20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EC15149">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DC0BE6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w:t>
            </w:r>
          </w:p>
        </w:tc>
        <w:tc>
          <w:tcPr>
            <w:tcW w:w="1280" w:type="dxa"/>
            <w:noWrap w:val="0"/>
            <w:vAlign w:val="center"/>
          </w:tcPr>
          <w:p w14:paraId="7DE7C599">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8BE884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七、文化旅游体育与传媒支出</w:t>
            </w:r>
          </w:p>
        </w:tc>
        <w:tc>
          <w:tcPr>
            <w:tcW w:w="440" w:type="dxa"/>
            <w:noWrap w:val="0"/>
            <w:vAlign w:val="center"/>
          </w:tcPr>
          <w:p w14:paraId="6452402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39</w:t>
            </w:r>
          </w:p>
        </w:tc>
        <w:tc>
          <w:tcPr>
            <w:tcW w:w="1280" w:type="dxa"/>
            <w:noWrap w:val="0"/>
            <w:vAlign w:val="center"/>
          </w:tcPr>
          <w:p w14:paraId="1E8571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047AF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FE0FF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1C25D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F57147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F48C938">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12FDA4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8</w:t>
            </w:r>
          </w:p>
        </w:tc>
        <w:tc>
          <w:tcPr>
            <w:tcW w:w="1280" w:type="dxa"/>
            <w:noWrap w:val="0"/>
            <w:vAlign w:val="center"/>
          </w:tcPr>
          <w:p w14:paraId="12D8E928">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B34F96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八、社会保障和就业支出</w:t>
            </w:r>
          </w:p>
        </w:tc>
        <w:tc>
          <w:tcPr>
            <w:tcW w:w="440" w:type="dxa"/>
            <w:noWrap w:val="0"/>
            <w:vAlign w:val="center"/>
          </w:tcPr>
          <w:p w14:paraId="5F82CBE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40</w:t>
            </w:r>
          </w:p>
        </w:tc>
        <w:tc>
          <w:tcPr>
            <w:tcW w:w="1280" w:type="dxa"/>
            <w:noWrap w:val="0"/>
            <w:vAlign w:val="center"/>
          </w:tcPr>
          <w:p w14:paraId="7754BE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16.40</w:t>
            </w:r>
          </w:p>
        </w:tc>
        <w:tc>
          <w:tcPr>
            <w:tcW w:w="1280" w:type="dxa"/>
            <w:noWrap w:val="0"/>
            <w:vAlign w:val="center"/>
          </w:tcPr>
          <w:p w14:paraId="4C483F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16.40</w:t>
            </w:r>
          </w:p>
        </w:tc>
        <w:tc>
          <w:tcPr>
            <w:tcW w:w="1280" w:type="dxa"/>
            <w:noWrap w:val="0"/>
            <w:vAlign w:val="center"/>
          </w:tcPr>
          <w:p w14:paraId="1A24D3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3FDF8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2E89B1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A221A0E">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C175B7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9</w:t>
            </w:r>
          </w:p>
        </w:tc>
        <w:tc>
          <w:tcPr>
            <w:tcW w:w="1280" w:type="dxa"/>
            <w:noWrap w:val="0"/>
            <w:vAlign w:val="center"/>
          </w:tcPr>
          <w:p w14:paraId="70565466">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F1971E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九、卫生健康支出</w:t>
            </w:r>
          </w:p>
        </w:tc>
        <w:tc>
          <w:tcPr>
            <w:tcW w:w="440" w:type="dxa"/>
            <w:noWrap w:val="0"/>
            <w:vAlign w:val="center"/>
          </w:tcPr>
          <w:p w14:paraId="07FD1F9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41</w:t>
            </w:r>
          </w:p>
        </w:tc>
        <w:tc>
          <w:tcPr>
            <w:tcW w:w="1280" w:type="dxa"/>
            <w:noWrap w:val="0"/>
            <w:vAlign w:val="center"/>
          </w:tcPr>
          <w:p w14:paraId="62F4C5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7.14</w:t>
            </w:r>
          </w:p>
        </w:tc>
        <w:tc>
          <w:tcPr>
            <w:tcW w:w="1280" w:type="dxa"/>
            <w:noWrap w:val="0"/>
            <w:vAlign w:val="center"/>
          </w:tcPr>
          <w:p w14:paraId="1F01FC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7.14</w:t>
            </w:r>
          </w:p>
        </w:tc>
        <w:tc>
          <w:tcPr>
            <w:tcW w:w="1280" w:type="dxa"/>
            <w:noWrap w:val="0"/>
            <w:vAlign w:val="center"/>
          </w:tcPr>
          <w:p w14:paraId="485BC6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B5D2D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F0F996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A62244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613B0B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10</w:t>
            </w:r>
          </w:p>
        </w:tc>
        <w:tc>
          <w:tcPr>
            <w:tcW w:w="1280" w:type="dxa"/>
            <w:noWrap w:val="0"/>
            <w:vAlign w:val="center"/>
          </w:tcPr>
          <w:p w14:paraId="345C1B35">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94317C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十、节能环保支出</w:t>
            </w:r>
          </w:p>
        </w:tc>
        <w:tc>
          <w:tcPr>
            <w:tcW w:w="440" w:type="dxa"/>
            <w:noWrap w:val="0"/>
            <w:vAlign w:val="center"/>
          </w:tcPr>
          <w:p w14:paraId="355AF13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42</w:t>
            </w:r>
          </w:p>
        </w:tc>
        <w:tc>
          <w:tcPr>
            <w:tcW w:w="1280" w:type="dxa"/>
            <w:noWrap w:val="0"/>
            <w:vAlign w:val="center"/>
          </w:tcPr>
          <w:p w14:paraId="365D36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A6087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A5DBA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C0D18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537FD1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FA15FD3">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39FC4D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11</w:t>
            </w:r>
          </w:p>
        </w:tc>
        <w:tc>
          <w:tcPr>
            <w:tcW w:w="1280" w:type="dxa"/>
            <w:noWrap w:val="0"/>
            <w:vAlign w:val="center"/>
          </w:tcPr>
          <w:p w14:paraId="43CBFA03">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DCF1F3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十一、城乡社区支出</w:t>
            </w:r>
          </w:p>
        </w:tc>
        <w:tc>
          <w:tcPr>
            <w:tcW w:w="440" w:type="dxa"/>
            <w:noWrap w:val="0"/>
            <w:vAlign w:val="center"/>
          </w:tcPr>
          <w:p w14:paraId="6E26D18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43</w:t>
            </w:r>
          </w:p>
        </w:tc>
        <w:tc>
          <w:tcPr>
            <w:tcW w:w="1280" w:type="dxa"/>
            <w:noWrap w:val="0"/>
            <w:vAlign w:val="center"/>
          </w:tcPr>
          <w:p w14:paraId="672E5C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108.23</w:t>
            </w:r>
          </w:p>
        </w:tc>
        <w:tc>
          <w:tcPr>
            <w:tcW w:w="1280" w:type="dxa"/>
            <w:noWrap w:val="0"/>
            <w:vAlign w:val="center"/>
          </w:tcPr>
          <w:p w14:paraId="34A597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108.23</w:t>
            </w:r>
          </w:p>
        </w:tc>
        <w:tc>
          <w:tcPr>
            <w:tcW w:w="1280" w:type="dxa"/>
            <w:noWrap w:val="0"/>
            <w:vAlign w:val="center"/>
          </w:tcPr>
          <w:p w14:paraId="1820C4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CFACA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9E56D5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A6CD7F2">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8AF2F5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12</w:t>
            </w:r>
          </w:p>
        </w:tc>
        <w:tc>
          <w:tcPr>
            <w:tcW w:w="1280" w:type="dxa"/>
            <w:noWrap w:val="0"/>
            <w:vAlign w:val="center"/>
          </w:tcPr>
          <w:p w14:paraId="7521F9A9">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7FB78B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十二、农林水支出</w:t>
            </w:r>
          </w:p>
        </w:tc>
        <w:tc>
          <w:tcPr>
            <w:tcW w:w="440" w:type="dxa"/>
            <w:noWrap w:val="0"/>
            <w:vAlign w:val="center"/>
          </w:tcPr>
          <w:p w14:paraId="1751C25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44</w:t>
            </w:r>
          </w:p>
        </w:tc>
        <w:tc>
          <w:tcPr>
            <w:tcW w:w="1280" w:type="dxa"/>
            <w:noWrap w:val="0"/>
            <w:vAlign w:val="center"/>
          </w:tcPr>
          <w:p w14:paraId="247288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1306F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08536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3D0F2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4B0067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C016083">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392261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13</w:t>
            </w:r>
          </w:p>
        </w:tc>
        <w:tc>
          <w:tcPr>
            <w:tcW w:w="1280" w:type="dxa"/>
            <w:noWrap w:val="0"/>
            <w:vAlign w:val="center"/>
          </w:tcPr>
          <w:p w14:paraId="515E00FA">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6F1A8C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十三、交通运输支出</w:t>
            </w:r>
          </w:p>
        </w:tc>
        <w:tc>
          <w:tcPr>
            <w:tcW w:w="440" w:type="dxa"/>
            <w:noWrap w:val="0"/>
            <w:vAlign w:val="center"/>
          </w:tcPr>
          <w:p w14:paraId="5790709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45</w:t>
            </w:r>
          </w:p>
        </w:tc>
        <w:tc>
          <w:tcPr>
            <w:tcW w:w="1280" w:type="dxa"/>
            <w:noWrap w:val="0"/>
            <w:vAlign w:val="center"/>
          </w:tcPr>
          <w:p w14:paraId="7BAF18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547E4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9981F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A1206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468ABB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6F45F1F">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C06BBB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14</w:t>
            </w:r>
          </w:p>
        </w:tc>
        <w:tc>
          <w:tcPr>
            <w:tcW w:w="1280" w:type="dxa"/>
            <w:noWrap w:val="0"/>
            <w:vAlign w:val="center"/>
          </w:tcPr>
          <w:p w14:paraId="3CAF2E17">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8CD927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十四、资源勘探工业信息等支出</w:t>
            </w:r>
          </w:p>
        </w:tc>
        <w:tc>
          <w:tcPr>
            <w:tcW w:w="440" w:type="dxa"/>
            <w:noWrap w:val="0"/>
            <w:vAlign w:val="center"/>
          </w:tcPr>
          <w:p w14:paraId="06A6E7E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46</w:t>
            </w:r>
          </w:p>
        </w:tc>
        <w:tc>
          <w:tcPr>
            <w:tcW w:w="1280" w:type="dxa"/>
            <w:noWrap w:val="0"/>
            <w:vAlign w:val="center"/>
          </w:tcPr>
          <w:p w14:paraId="5E6606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B9388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FB64D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28977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9234F1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95ACA09">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22F2C5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15</w:t>
            </w:r>
          </w:p>
        </w:tc>
        <w:tc>
          <w:tcPr>
            <w:tcW w:w="1280" w:type="dxa"/>
            <w:noWrap w:val="0"/>
            <w:vAlign w:val="center"/>
          </w:tcPr>
          <w:p w14:paraId="2C3022AF">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E8A224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十五、商业服务业等支出</w:t>
            </w:r>
          </w:p>
        </w:tc>
        <w:tc>
          <w:tcPr>
            <w:tcW w:w="440" w:type="dxa"/>
            <w:noWrap w:val="0"/>
            <w:vAlign w:val="center"/>
          </w:tcPr>
          <w:p w14:paraId="3F36350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47</w:t>
            </w:r>
          </w:p>
        </w:tc>
        <w:tc>
          <w:tcPr>
            <w:tcW w:w="1280" w:type="dxa"/>
            <w:noWrap w:val="0"/>
            <w:vAlign w:val="center"/>
          </w:tcPr>
          <w:p w14:paraId="291417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4AA8C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874D1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BD6B2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F8D80A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47CC9D4">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778199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16</w:t>
            </w:r>
          </w:p>
        </w:tc>
        <w:tc>
          <w:tcPr>
            <w:tcW w:w="1280" w:type="dxa"/>
            <w:noWrap w:val="0"/>
            <w:vAlign w:val="center"/>
          </w:tcPr>
          <w:p w14:paraId="1E46FF55">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CF3207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十六、金融支出</w:t>
            </w:r>
          </w:p>
        </w:tc>
        <w:tc>
          <w:tcPr>
            <w:tcW w:w="440" w:type="dxa"/>
            <w:noWrap w:val="0"/>
            <w:vAlign w:val="center"/>
          </w:tcPr>
          <w:p w14:paraId="38AF697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48</w:t>
            </w:r>
          </w:p>
        </w:tc>
        <w:tc>
          <w:tcPr>
            <w:tcW w:w="1280" w:type="dxa"/>
            <w:noWrap w:val="0"/>
            <w:vAlign w:val="center"/>
          </w:tcPr>
          <w:p w14:paraId="436D01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1A52D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95013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4D2CC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39B462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FFB5482">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0232F2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17</w:t>
            </w:r>
          </w:p>
        </w:tc>
        <w:tc>
          <w:tcPr>
            <w:tcW w:w="1280" w:type="dxa"/>
            <w:noWrap w:val="0"/>
            <w:vAlign w:val="center"/>
          </w:tcPr>
          <w:p w14:paraId="1CD55245">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245A33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十七、援助其他地区支出</w:t>
            </w:r>
          </w:p>
        </w:tc>
        <w:tc>
          <w:tcPr>
            <w:tcW w:w="440" w:type="dxa"/>
            <w:noWrap w:val="0"/>
            <w:vAlign w:val="center"/>
          </w:tcPr>
          <w:p w14:paraId="01CE533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49</w:t>
            </w:r>
          </w:p>
        </w:tc>
        <w:tc>
          <w:tcPr>
            <w:tcW w:w="1280" w:type="dxa"/>
            <w:noWrap w:val="0"/>
            <w:vAlign w:val="center"/>
          </w:tcPr>
          <w:p w14:paraId="20D24B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ECAC4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4065E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A40F2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A49821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B983EED">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AFFB5A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18</w:t>
            </w:r>
          </w:p>
        </w:tc>
        <w:tc>
          <w:tcPr>
            <w:tcW w:w="1280" w:type="dxa"/>
            <w:noWrap w:val="0"/>
            <w:vAlign w:val="center"/>
          </w:tcPr>
          <w:p w14:paraId="50478BD0">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7B825E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十八、自然资源海洋气象等支出</w:t>
            </w:r>
          </w:p>
        </w:tc>
        <w:tc>
          <w:tcPr>
            <w:tcW w:w="440" w:type="dxa"/>
            <w:noWrap w:val="0"/>
            <w:vAlign w:val="center"/>
          </w:tcPr>
          <w:p w14:paraId="16B4921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50</w:t>
            </w:r>
          </w:p>
        </w:tc>
        <w:tc>
          <w:tcPr>
            <w:tcW w:w="1280" w:type="dxa"/>
            <w:noWrap w:val="0"/>
            <w:vAlign w:val="center"/>
          </w:tcPr>
          <w:p w14:paraId="6956CA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4FB56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6E16F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49837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01531E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C819FE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C47D35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19</w:t>
            </w:r>
          </w:p>
        </w:tc>
        <w:tc>
          <w:tcPr>
            <w:tcW w:w="1280" w:type="dxa"/>
            <w:noWrap w:val="0"/>
            <w:vAlign w:val="center"/>
          </w:tcPr>
          <w:p w14:paraId="00CACFD1">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E1372E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十九、住房保障支出</w:t>
            </w:r>
          </w:p>
        </w:tc>
        <w:tc>
          <w:tcPr>
            <w:tcW w:w="440" w:type="dxa"/>
            <w:noWrap w:val="0"/>
            <w:vAlign w:val="center"/>
          </w:tcPr>
          <w:p w14:paraId="0891F77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51</w:t>
            </w:r>
          </w:p>
        </w:tc>
        <w:tc>
          <w:tcPr>
            <w:tcW w:w="1280" w:type="dxa"/>
            <w:noWrap w:val="0"/>
            <w:vAlign w:val="center"/>
          </w:tcPr>
          <w:p w14:paraId="654AEF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9.91</w:t>
            </w:r>
          </w:p>
        </w:tc>
        <w:tc>
          <w:tcPr>
            <w:tcW w:w="1280" w:type="dxa"/>
            <w:noWrap w:val="0"/>
            <w:vAlign w:val="center"/>
          </w:tcPr>
          <w:p w14:paraId="2A006C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9.91</w:t>
            </w:r>
          </w:p>
        </w:tc>
        <w:tc>
          <w:tcPr>
            <w:tcW w:w="1280" w:type="dxa"/>
            <w:noWrap w:val="0"/>
            <w:vAlign w:val="center"/>
          </w:tcPr>
          <w:p w14:paraId="306A18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AE5FC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341FC3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18A7971">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794A0D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20</w:t>
            </w:r>
          </w:p>
        </w:tc>
        <w:tc>
          <w:tcPr>
            <w:tcW w:w="1280" w:type="dxa"/>
            <w:noWrap w:val="0"/>
            <w:vAlign w:val="center"/>
          </w:tcPr>
          <w:p w14:paraId="50D13270">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1F4ADA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二十、粮油物资储备支出</w:t>
            </w:r>
          </w:p>
        </w:tc>
        <w:tc>
          <w:tcPr>
            <w:tcW w:w="440" w:type="dxa"/>
            <w:noWrap w:val="0"/>
            <w:vAlign w:val="center"/>
          </w:tcPr>
          <w:p w14:paraId="37EC69E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52</w:t>
            </w:r>
          </w:p>
        </w:tc>
        <w:tc>
          <w:tcPr>
            <w:tcW w:w="1280" w:type="dxa"/>
            <w:noWrap w:val="0"/>
            <w:vAlign w:val="center"/>
          </w:tcPr>
          <w:p w14:paraId="42CE6E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60E5F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7BF6E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28EC0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01A320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4BFAC31">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F54A11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21</w:t>
            </w:r>
          </w:p>
        </w:tc>
        <w:tc>
          <w:tcPr>
            <w:tcW w:w="1280" w:type="dxa"/>
            <w:noWrap w:val="0"/>
            <w:vAlign w:val="center"/>
          </w:tcPr>
          <w:p w14:paraId="19A6C4F4">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88AC65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二十一、国有资本经营预算支出</w:t>
            </w:r>
          </w:p>
        </w:tc>
        <w:tc>
          <w:tcPr>
            <w:tcW w:w="440" w:type="dxa"/>
            <w:noWrap w:val="0"/>
            <w:vAlign w:val="center"/>
          </w:tcPr>
          <w:p w14:paraId="5C2BCC1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53</w:t>
            </w:r>
          </w:p>
        </w:tc>
        <w:tc>
          <w:tcPr>
            <w:tcW w:w="1280" w:type="dxa"/>
            <w:noWrap w:val="0"/>
            <w:vAlign w:val="center"/>
          </w:tcPr>
          <w:p w14:paraId="056CDF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87D30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EE3A6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73A4D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C217EA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552BF4D">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E2D7E8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22</w:t>
            </w:r>
          </w:p>
        </w:tc>
        <w:tc>
          <w:tcPr>
            <w:tcW w:w="1280" w:type="dxa"/>
            <w:noWrap w:val="0"/>
            <w:vAlign w:val="center"/>
          </w:tcPr>
          <w:p w14:paraId="7C8891F3">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B8B17C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二十二、灾害防治及应急管理支出</w:t>
            </w:r>
          </w:p>
        </w:tc>
        <w:tc>
          <w:tcPr>
            <w:tcW w:w="440" w:type="dxa"/>
            <w:noWrap w:val="0"/>
            <w:vAlign w:val="center"/>
          </w:tcPr>
          <w:p w14:paraId="4CEC2F8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54</w:t>
            </w:r>
          </w:p>
        </w:tc>
        <w:tc>
          <w:tcPr>
            <w:tcW w:w="1280" w:type="dxa"/>
            <w:noWrap w:val="0"/>
            <w:vAlign w:val="center"/>
          </w:tcPr>
          <w:p w14:paraId="48798A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642FE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C78B2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00EB8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23B62F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2D2ECED">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472219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23</w:t>
            </w:r>
          </w:p>
        </w:tc>
        <w:tc>
          <w:tcPr>
            <w:tcW w:w="1280" w:type="dxa"/>
            <w:noWrap w:val="0"/>
            <w:vAlign w:val="center"/>
          </w:tcPr>
          <w:p w14:paraId="1A23B711">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401250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二十三、其他支出</w:t>
            </w:r>
          </w:p>
        </w:tc>
        <w:tc>
          <w:tcPr>
            <w:tcW w:w="440" w:type="dxa"/>
            <w:noWrap w:val="0"/>
            <w:vAlign w:val="center"/>
          </w:tcPr>
          <w:p w14:paraId="106C61D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55</w:t>
            </w:r>
          </w:p>
        </w:tc>
        <w:tc>
          <w:tcPr>
            <w:tcW w:w="1280" w:type="dxa"/>
            <w:noWrap w:val="0"/>
            <w:vAlign w:val="center"/>
          </w:tcPr>
          <w:p w14:paraId="430000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FD743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DC4AA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3D9FC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2A7ECC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F7B48ED">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6821EC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24</w:t>
            </w:r>
          </w:p>
        </w:tc>
        <w:tc>
          <w:tcPr>
            <w:tcW w:w="1280" w:type="dxa"/>
            <w:noWrap w:val="0"/>
            <w:vAlign w:val="center"/>
          </w:tcPr>
          <w:p w14:paraId="5289A1E7">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979A67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二十四、债务还本支出</w:t>
            </w:r>
          </w:p>
        </w:tc>
        <w:tc>
          <w:tcPr>
            <w:tcW w:w="440" w:type="dxa"/>
            <w:noWrap w:val="0"/>
            <w:vAlign w:val="center"/>
          </w:tcPr>
          <w:p w14:paraId="592CA15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56</w:t>
            </w:r>
          </w:p>
        </w:tc>
        <w:tc>
          <w:tcPr>
            <w:tcW w:w="1280" w:type="dxa"/>
            <w:noWrap w:val="0"/>
            <w:vAlign w:val="center"/>
          </w:tcPr>
          <w:p w14:paraId="01D9B5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6C681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E91F1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28F83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FF0214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5741AC8">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6D4B1B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25</w:t>
            </w:r>
          </w:p>
        </w:tc>
        <w:tc>
          <w:tcPr>
            <w:tcW w:w="1280" w:type="dxa"/>
            <w:noWrap w:val="0"/>
            <w:vAlign w:val="center"/>
          </w:tcPr>
          <w:p w14:paraId="09CEBE1C">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7D95D8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二十五、债务付息支出</w:t>
            </w:r>
          </w:p>
        </w:tc>
        <w:tc>
          <w:tcPr>
            <w:tcW w:w="440" w:type="dxa"/>
            <w:noWrap w:val="0"/>
            <w:vAlign w:val="center"/>
          </w:tcPr>
          <w:p w14:paraId="38C700D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57</w:t>
            </w:r>
          </w:p>
        </w:tc>
        <w:tc>
          <w:tcPr>
            <w:tcW w:w="1280" w:type="dxa"/>
            <w:noWrap w:val="0"/>
            <w:vAlign w:val="center"/>
          </w:tcPr>
          <w:p w14:paraId="5A5C5D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C8F52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D9616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1A7F7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FBD578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118BD31">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1E1D37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26</w:t>
            </w:r>
          </w:p>
        </w:tc>
        <w:tc>
          <w:tcPr>
            <w:tcW w:w="1280" w:type="dxa"/>
            <w:noWrap w:val="0"/>
            <w:vAlign w:val="center"/>
          </w:tcPr>
          <w:p w14:paraId="05CA82EB">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5ACE10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二十六、抗疫特别国债安排的支出</w:t>
            </w:r>
          </w:p>
        </w:tc>
        <w:tc>
          <w:tcPr>
            <w:tcW w:w="440" w:type="dxa"/>
            <w:noWrap w:val="0"/>
            <w:vAlign w:val="center"/>
          </w:tcPr>
          <w:p w14:paraId="181C1C7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58</w:t>
            </w:r>
          </w:p>
        </w:tc>
        <w:tc>
          <w:tcPr>
            <w:tcW w:w="1280" w:type="dxa"/>
            <w:noWrap w:val="0"/>
            <w:vAlign w:val="center"/>
          </w:tcPr>
          <w:p w14:paraId="145145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42937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44656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EFE2C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9EEB58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FFD81A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本年收入合计</w:t>
            </w:r>
          </w:p>
        </w:tc>
        <w:tc>
          <w:tcPr>
            <w:tcW w:w="440" w:type="dxa"/>
            <w:noWrap w:val="0"/>
            <w:vAlign w:val="center"/>
          </w:tcPr>
          <w:p w14:paraId="706DCCA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27</w:t>
            </w:r>
          </w:p>
        </w:tc>
        <w:tc>
          <w:tcPr>
            <w:tcW w:w="1280" w:type="dxa"/>
            <w:noWrap w:val="0"/>
            <w:vAlign w:val="center"/>
          </w:tcPr>
          <w:p w14:paraId="75E814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141.68</w:t>
            </w:r>
          </w:p>
        </w:tc>
        <w:tc>
          <w:tcPr>
            <w:tcW w:w="2800" w:type="dxa"/>
            <w:noWrap w:val="0"/>
            <w:vAlign w:val="center"/>
          </w:tcPr>
          <w:p w14:paraId="6EC63DA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本年支出合计</w:t>
            </w:r>
          </w:p>
        </w:tc>
        <w:tc>
          <w:tcPr>
            <w:tcW w:w="440" w:type="dxa"/>
            <w:noWrap w:val="0"/>
            <w:vAlign w:val="center"/>
          </w:tcPr>
          <w:p w14:paraId="549B3EE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59</w:t>
            </w:r>
          </w:p>
        </w:tc>
        <w:tc>
          <w:tcPr>
            <w:tcW w:w="1280" w:type="dxa"/>
            <w:noWrap w:val="0"/>
            <w:vAlign w:val="center"/>
          </w:tcPr>
          <w:p w14:paraId="7D6165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141.68</w:t>
            </w:r>
          </w:p>
        </w:tc>
        <w:tc>
          <w:tcPr>
            <w:tcW w:w="1280" w:type="dxa"/>
            <w:noWrap w:val="0"/>
            <w:vAlign w:val="center"/>
          </w:tcPr>
          <w:p w14:paraId="7FFF27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141.68</w:t>
            </w:r>
          </w:p>
        </w:tc>
        <w:tc>
          <w:tcPr>
            <w:tcW w:w="1280" w:type="dxa"/>
            <w:noWrap w:val="0"/>
            <w:vAlign w:val="center"/>
          </w:tcPr>
          <w:p w14:paraId="73B146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9DDF1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DD298E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E272B9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年初财政拨款结转和结余</w:t>
            </w:r>
          </w:p>
        </w:tc>
        <w:tc>
          <w:tcPr>
            <w:tcW w:w="440" w:type="dxa"/>
            <w:noWrap w:val="0"/>
            <w:vAlign w:val="center"/>
          </w:tcPr>
          <w:p w14:paraId="6E3C259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28</w:t>
            </w:r>
          </w:p>
        </w:tc>
        <w:tc>
          <w:tcPr>
            <w:tcW w:w="1280" w:type="dxa"/>
            <w:noWrap w:val="0"/>
            <w:vAlign w:val="center"/>
          </w:tcPr>
          <w:p w14:paraId="295531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0D07F9B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年末财政拨款结转和结余</w:t>
            </w:r>
          </w:p>
        </w:tc>
        <w:tc>
          <w:tcPr>
            <w:tcW w:w="440" w:type="dxa"/>
            <w:noWrap w:val="0"/>
            <w:vAlign w:val="center"/>
          </w:tcPr>
          <w:p w14:paraId="4D4A100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60</w:t>
            </w:r>
          </w:p>
        </w:tc>
        <w:tc>
          <w:tcPr>
            <w:tcW w:w="1280" w:type="dxa"/>
            <w:noWrap w:val="0"/>
            <w:vAlign w:val="center"/>
          </w:tcPr>
          <w:p w14:paraId="19B586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21902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3F465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92B78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FC7E69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08BFC5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一般公共预算财政拨款</w:t>
            </w:r>
          </w:p>
        </w:tc>
        <w:tc>
          <w:tcPr>
            <w:tcW w:w="440" w:type="dxa"/>
            <w:noWrap w:val="0"/>
            <w:vAlign w:val="center"/>
          </w:tcPr>
          <w:p w14:paraId="1A80768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29</w:t>
            </w:r>
          </w:p>
        </w:tc>
        <w:tc>
          <w:tcPr>
            <w:tcW w:w="1280" w:type="dxa"/>
            <w:noWrap w:val="0"/>
            <w:vAlign w:val="center"/>
          </w:tcPr>
          <w:p w14:paraId="2E650F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16FCA58A">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FFE443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61</w:t>
            </w:r>
          </w:p>
        </w:tc>
        <w:tc>
          <w:tcPr>
            <w:tcW w:w="1280" w:type="dxa"/>
            <w:noWrap w:val="0"/>
            <w:vAlign w:val="center"/>
          </w:tcPr>
          <w:p w14:paraId="34CA5984">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4291B3E3">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4F0F1712">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23D040F5">
            <w:pPr>
              <w:widowControl w:val="0"/>
              <w:jc w:val="both"/>
              <w:rPr>
                <w:rFonts w:ascii="Calibri" w:hAnsi="Calibri" w:eastAsia="仿宋_GB2312" w:cs="Arial"/>
                <w:kern w:val="2"/>
                <w:sz w:val="32"/>
                <w:szCs w:val="24"/>
                <w:lang w:val="en-US" w:eastAsia="zh-CN" w:bidi="ar-SA"/>
              </w:rPr>
            </w:pPr>
          </w:p>
        </w:tc>
      </w:tr>
      <w:tr w14:paraId="267ACC8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195D5C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政府性基金预算财政拨款</w:t>
            </w:r>
          </w:p>
        </w:tc>
        <w:tc>
          <w:tcPr>
            <w:tcW w:w="440" w:type="dxa"/>
            <w:noWrap w:val="0"/>
            <w:vAlign w:val="center"/>
          </w:tcPr>
          <w:p w14:paraId="247A68C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30</w:t>
            </w:r>
          </w:p>
        </w:tc>
        <w:tc>
          <w:tcPr>
            <w:tcW w:w="1280" w:type="dxa"/>
            <w:noWrap w:val="0"/>
            <w:vAlign w:val="center"/>
          </w:tcPr>
          <w:p w14:paraId="2A3E6A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75436B9C">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D092DD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62</w:t>
            </w:r>
          </w:p>
        </w:tc>
        <w:tc>
          <w:tcPr>
            <w:tcW w:w="1280" w:type="dxa"/>
            <w:noWrap w:val="0"/>
            <w:vAlign w:val="center"/>
          </w:tcPr>
          <w:p w14:paraId="4140EBEB">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4FF70B4E">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44D94F60">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33EABF63">
            <w:pPr>
              <w:widowControl w:val="0"/>
              <w:jc w:val="both"/>
              <w:rPr>
                <w:rFonts w:ascii="Calibri" w:hAnsi="Calibri" w:eastAsia="仿宋_GB2312" w:cs="Arial"/>
                <w:kern w:val="2"/>
                <w:sz w:val="32"/>
                <w:szCs w:val="24"/>
                <w:lang w:val="en-US" w:eastAsia="zh-CN" w:bidi="ar-SA"/>
              </w:rPr>
            </w:pPr>
          </w:p>
        </w:tc>
      </w:tr>
      <w:tr w14:paraId="66F5D0E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890996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国有资本经营预算财政拨款</w:t>
            </w:r>
          </w:p>
        </w:tc>
        <w:tc>
          <w:tcPr>
            <w:tcW w:w="440" w:type="dxa"/>
            <w:noWrap w:val="0"/>
            <w:vAlign w:val="center"/>
          </w:tcPr>
          <w:p w14:paraId="340D07B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31</w:t>
            </w:r>
          </w:p>
        </w:tc>
        <w:tc>
          <w:tcPr>
            <w:tcW w:w="1280" w:type="dxa"/>
            <w:noWrap w:val="0"/>
            <w:vAlign w:val="center"/>
          </w:tcPr>
          <w:p w14:paraId="363AB1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566B4333">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766051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63</w:t>
            </w:r>
          </w:p>
        </w:tc>
        <w:tc>
          <w:tcPr>
            <w:tcW w:w="1280" w:type="dxa"/>
            <w:noWrap w:val="0"/>
            <w:vAlign w:val="center"/>
          </w:tcPr>
          <w:p w14:paraId="519447E1">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3DF1CA25">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3D2FD669">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207CE64E">
            <w:pPr>
              <w:widowControl w:val="0"/>
              <w:jc w:val="both"/>
              <w:rPr>
                <w:rFonts w:ascii="Calibri" w:hAnsi="Calibri" w:eastAsia="仿宋_GB2312" w:cs="Arial"/>
                <w:kern w:val="2"/>
                <w:sz w:val="32"/>
                <w:szCs w:val="24"/>
                <w:lang w:val="en-US" w:eastAsia="zh-CN" w:bidi="ar-SA"/>
              </w:rPr>
            </w:pPr>
          </w:p>
        </w:tc>
      </w:tr>
      <w:tr w14:paraId="3A748A0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7CCADF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53C7CB0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32</w:t>
            </w:r>
          </w:p>
        </w:tc>
        <w:tc>
          <w:tcPr>
            <w:tcW w:w="1280" w:type="dxa"/>
            <w:noWrap w:val="0"/>
            <w:vAlign w:val="center"/>
          </w:tcPr>
          <w:p w14:paraId="510C1D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141.68</w:t>
            </w:r>
          </w:p>
        </w:tc>
        <w:tc>
          <w:tcPr>
            <w:tcW w:w="2800" w:type="dxa"/>
            <w:noWrap w:val="0"/>
            <w:vAlign w:val="center"/>
          </w:tcPr>
          <w:p w14:paraId="2137495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6A0B60B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64</w:t>
            </w:r>
          </w:p>
        </w:tc>
        <w:tc>
          <w:tcPr>
            <w:tcW w:w="1280" w:type="dxa"/>
            <w:noWrap w:val="0"/>
            <w:vAlign w:val="center"/>
          </w:tcPr>
          <w:p w14:paraId="3DBF39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141.68</w:t>
            </w:r>
          </w:p>
        </w:tc>
        <w:tc>
          <w:tcPr>
            <w:tcW w:w="1280" w:type="dxa"/>
            <w:noWrap w:val="0"/>
            <w:vAlign w:val="center"/>
          </w:tcPr>
          <w:p w14:paraId="6ADFD7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141.68</w:t>
            </w:r>
          </w:p>
        </w:tc>
        <w:tc>
          <w:tcPr>
            <w:tcW w:w="1280" w:type="dxa"/>
            <w:noWrap w:val="0"/>
            <w:vAlign w:val="center"/>
          </w:tcPr>
          <w:p w14:paraId="52A38E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7CF48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90BDE3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11460" w:type="dxa"/>
            <w:gridSpan w:val="8"/>
            <w:tcBorders>
              <w:left w:val="nil"/>
              <w:bottom w:val="nil"/>
              <w:right w:val="nil"/>
            </w:tcBorders>
            <w:noWrap w:val="0"/>
            <w:vAlign w:val="center"/>
          </w:tcPr>
          <w:p w14:paraId="215F636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注：本表反映部门本年度一般公共预算财政拨款、政府性基金预算财政拨款和国有资本经营预算财政拨款的总收支和年末结转结余情况。</w:t>
            </w:r>
          </w:p>
        </w:tc>
        <w:tc>
          <w:tcPr>
            <w:tcW w:w="1364" w:type="dxa"/>
            <w:tcBorders>
              <w:left w:val="nil"/>
              <w:bottom w:val="nil"/>
              <w:right w:val="nil"/>
            </w:tcBorders>
            <w:noWrap w:val="0"/>
            <w:vAlign w:val="center"/>
          </w:tcPr>
          <w:p w14:paraId="79E0D5FC">
            <w:pPr>
              <w:widowControl w:val="0"/>
              <w:jc w:val="both"/>
              <w:rPr>
                <w:rFonts w:ascii="Calibri" w:hAnsi="Calibri" w:eastAsia="仿宋_GB2312" w:cs="Arial"/>
                <w:kern w:val="2"/>
                <w:sz w:val="32"/>
                <w:szCs w:val="24"/>
                <w:lang w:val="en-US" w:eastAsia="zh-CN" w:bidi="ar-SA"/>
              </w:rPr>
            </w:pPr>
          </w:p>
        </w:tc>
      </w:tr>
    </w:tbl>
    <w:p w14:paraId="7EF3A86B">
      <w:pPr>
        <w:sectPr>
          <w:pgSz w:w="16838" w:h="11906" w:orient="landscape"/>
          <w:pgMar w:top="669" w:right="2007" w:bottom="669" w:left="2007" w:header="720" w:footer="720" w:gutter="0"/>
          <w:pgNumType w:fmt="numberInDash"/>
          <w:cols w:space="720" w:num="1"/>
          <w:docGrid w:type="lines" w:linePitch="312" w:charSpace="0"/>
        </w:sectPr>
      </w:pPr>
    </w:p>
    <w:p w14:paraId="604979FA">
      <w:pPr>
        <w:keepNext w:val="0"/>
        <w:keepLines w:val="0"/>
        <w:pageBreakBefore w:val="0"/>
        <w:kinsoku/>
        <w:wordWrap w:val="0"/>
        <w:overflowPunct/>
        <w:topLinePunct w:val="0"/>
        <w:autoSpaceDE/>
        <w:autoSpaceDN/>
        <w:bidi w:val="0"/>
        <w:jc w:val="center"/>
        <w:rPr>
          <w:rFonts w:hint="eastAsia" w:ascii="华文中宋" w:hAnsi="华文中宋" w:eastAsia="华文中宋" w:cs="华文中宋"/>
          <w:color w:val="000000"/>
          <w:kern w:val="0"/>
          <w:sz w:val="32"/>
          <w:szCs w:val="32"/>
          <w:lang w:val="en-US" w:eastAsia="zh-CN"/>
        </w:rPr>
      </w:pPr>
      <w:r>
        <w:rPr>
          <w:rFonts w:hint="eastAsia" w:ascii="黑体" w:hAnsi="黑体" w:eastAsia="黑体" w:cs="黑体"/>
          <w:bCs/>
          <w:sz w:val="32"/>
          <w:szCs w:val="32"/>
          <w:lang w:val="en-US" w:eastAsia="zh-CN"/>
        </w:rPr>
        <w:t>一般公共预算财政拨款支出决算表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0DAD17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6303C15D">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公开05表</w:t>
            </w:r>
          </w:p>
        </w:tc>
      </w:tr>
      <w:tr w14:paraId="7288EF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1EAC515B">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4"/>
                <w:szCs w:val="24"/>
                <w:lang w:val="en-US" w:eastAsia="zh-CN" w:bidi="ar-SA"/>
              </w:rPr>
              <w:t>单位：许昌市自然资源和规划局经济技术开发区服务中心</w:t>
            </w:r>
          </w:p>
        </w:tc>
        <w:tc>
          <w:tcPr>
            <w:tcW w:w="2000" w:type="dxa"/>
            <w:noWrap w:val="0"/>
            <w:vAlign w:val="center"/>
          </w:tcPr>
          <w:p w14:paraId="1F0DE275">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2025年度</w:t>
            </w:r>
          </w:p>
        </w:tc>
        <w:tc>
          <w:tcPr>
            <w:tcW w:w="3513" w:type="dxa"/>
            <w:noWrap w:val="0"/>
            <w:vAlign w:val="center"/>
          </w:tcPr>
          <w:p w14:paraId="1B45B20C">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单位：万元</w:t>
            </w:r>
          </w:p>
        </w:tc>
      </w:tr>
    </w:tbl>
    <w:p w14:paraId="01CA31D6">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800"/>
        <w:gridCol w:w="3040"/>
        <w:gridCol w:w="1400"/>
        <w:gridCol w:w="1400"/>
        <w:gridCol w:w="1386"/>
      </w:tblGrid>
      <w:tr w14:paraId="43E2178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3A6F360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w:t>
            </w:r>
          </w:p>
        </w:tc>
        <w:tc>
          <w:tcPr>
            <w:tcW w:w="4186" w:type="dxa"/>
            <w:gridSpan w:val="3"/>
            <w:noWrap w:val="0"/>
            <w:vAlign w:val="center"/>
          </w:tcPr>
          <w:p w14:paraId="478726E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本年支出</w:t>
            </w:r>
          </w:p>
        </w:tc>
      </w:tr>
      <w:tr w14:paraId="723CDFA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restart"/>
            <w:noWrap w:val="0"/>
            <w:vAlign w:val="center"/>
          </w:tcPr>
          <w:p w14:paraId="6AD3902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科目代码</w:t>
            </w:r>
          </w:p>
        </w:tc>
        <w:tc>
          <w:tcPr>
            <w:tcW w:w="3040" w:type="dxa"/>
            <w:vMerge w:val="restart"/>
            <w:noWrap w:val="0"/>
            <w:vAlign w:val="center"/>
          </w:tcPr>
          <w:p w14:paraId="246BC4C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科目名称</w:t>
            </w:r>
          </w:p>
        </w:tc>
        <w:tc>
          <w:tcPr>
            <w:tcW w:w="1400" w:type="dxa"/>
            <w:vMerge w:val="restart"/>
            <w:noWrap w:val="0"/>
            <w:vAlign w:val="center"/>
          </w:tcPr>
          <w:p w14:paraId="10B9D9B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小计</w:t>
            </w:r>
          </w:p>
        </w:tc>
        <w:tc>
          <w:tcPr>
            <w:tcW w:w="1400" w:type="dxa"/>
            <w:vMerge w:val="restart"/>
            <w:noWrap w:val="0"/>
            <w:vAlign w:val="center"/>
          </w:tcPr>
          <w:p w14:paraId="1C4504C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基本支出</w:t>
            </w:r>
          </w:p>
        </w:tc>
        <w:tc>
          <w:tcPr>
            <w:tcW w:w="1386" w:type="dxa"/>
            <w:vMerge w:val="restart"/>
            <w:noWrap w:val="0"/>
            <w:vAlign w:val="center"/>
          </w:tcPr>
          <w:p w14:paraId="058478B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项目支出</w:t>
            </w:r>
          </w:p>
        </w:tc>
      </w:tr>
      <w:tr w14:paraId="653DAF9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13" w:hRule="exact"/>
          <w:jc w:val="center"/>
        </w:trPr>
        <w:tc>
          <w:tcPr>
            <w:tcW w:w="1800" w:type="dxa"/>
            <w:vMerge w:val="continue"/>
            <w:noWrap w:val="0"/>
            <w:vAlign w:val="center"/>
          </w:tcPr>
          <w:p w14:paraId="74E16C0E">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52284F19">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44C0B0FB">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12FA7857">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1CFB4828">
            <w:pPr>
              <w:widowControl w:val="0"/>
              <w:jc w:val="both"/>
              <w:rPr>
                <w:rFonts w:ascii="Calibri" w:hAnsi="Calibri" w:eastAsia="仿宋_GB2312" w:cs="Arial"/>
                <w:kern w:val="2"/>
                <w:sz w:val="32"/>
                <w:szCs w:val="24"/>
                <w:lang w:val="en-US" w:eastAsia="zh-CN" w:bidi="ar-SA"/>
              </w:rPr>
            </w:pPr>
          </w:p>
        </w:tc>
      </w:tr>
      <w:tr w14:paraId="628C48D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continue"/>
            <w:noWrap w:val="0"/>
            <w:vAlign w:val="center"/>
          </w:tcPr>
          <w:p w14:paraId="7D409547">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2AAE61F1">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579DB472">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3A739611">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6513DBBC">
            <w:pPr>
              <w:widowControl w:val="0"/>
              <w:jc w:val="both"/>
              <w:rPr>
                <w:rFonts w:ascii="Calibri" w:hAnsi="Calibri" w:eastAsia="仿宋_GB2312" w:cs="Arial"/>
                <w:kern w:val="2"/>
                <w:sz w:val="32"/>
                <w:szCs w:val="24"/>
                <w:lang w:val="en-US" w:eastAsia="zh-CN" w:bidi="ar-SA"/>
              </w:rPr>
            </w:pPr>
          </w:p>
        </w:tc>
      </w:tr>
      <w:tr w14:paraId="4A777D1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13927D9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栏次</w:t>
            </w:r>
          </w:p>
        </w:tc>
        <w:tc>
          <w:tcPr>
            <w:tcW w:w="1400" w:type="dxa"/>
            <w:noWrap w:val="0"/>
            <w:vAlign w:val="center"/>
          </w:tcPr>
          <w:p w14:paraId="31AA80C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w:t>
            </w:r>
          </w:p>
        </w:tc>
        <w:tc>
          <w:tcPr>
            <w:tcW w:w="1400" w:type="dxa"/>
            <w:noWrap w:val="0"/>
            <w:vAlign w:val="center"/>
          </w:tcPr>
          <w:p w14:paraId="0D72EF9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w:t>
            </w:r>
          </w:p>
        </w:tc>
        <w:tc>
          <w:tcPr>
            <w:tcW w:w="1386" w:type="dxa"/>
            <w:noWrap w:val="0"/>
            <w:vAlign w:val="center"/>
          </w:tcPr>
          <w:p w14:paraId="1271F1F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w:t>
            </w:r>
          </w:p>
        </w:tc>
      </w:tr>
      <w:tr w14:paraId="6062595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0CA0253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合计</w:t>
            </w:r>
          </w:p>
        </w:tc>
        <w:tc>
          <w:tcPr>
            <w:tcW w:w="1400" w:type="dxa"/>
            <w:noWrap w:val="0"/>
            <w:vAlign w:val="center"/>
          </w:tcPr>
          <w:p w14:paraId="47248B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141.68</w:t>
            </w:r>
          </w:p>
        </w:tc>
        <w:tc>
          <w:tcPr>
            <w:tcW w:w="1400" w:type="dxa"/>
            <w:noWrap w:val="0"/>
            <w:vAlign w:val="center"/>
          </w:tcPr>
          <w:p w14:paraId="344799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141.68</w:t>
            </w:r>
          </w:p>
        </w:tc>
        <w:tc>
          <w:tcPr>
            <w:tcW w:w="1386" w:type="dxa"/>
            <w:noWrap w:val="0"/>
            <w:vAlign w:val="center"/>
          </w:tcPr>
          <w:p w14:paraId="23F39E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0.00</w:t>
            </w:r>
          </w:p>
        </w:tc>
      </w:tr>
      <w:tr w14:paraId="19BE3E4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1655A3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w:t>
            </w:r>
          </w:p>
        </w:tc>
        <w:tc>
          <w:tcPr>
            <w:tcW w:w="3040" w:type="dxa"/>
            <w:noWrap w:val="0"/>
            <w:vAlign w:val="center"/>
          </w:tcPr>
          <w:p w14:paraId="75B50EE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社会保障和就业支出</w:t>
            </w:r>
          </w:p>
        </w:tc>
        <w:tc>
          <w:tcPr>
            <w:tcW w:w="1400" w:type="dxa"/>
            <w:noWrap w:val="0"/>
            <w:vAlign w:val="center"/>
          </w:tcPr>
          <w:p w14:paraId="5E2F51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16.40</w:t>
            </w:r>
          </w:p>
        </w:tc>
        <w:tc>
          <w:tcPr>
            <w:tcW w:w="1400" w:type="dxa"/>
            <w:noWrap w:val="0"/>
            <w:vAlign w:val="center"/>
          </w:tcPr>
          <w:p w14:paraId="437680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16.40</w:t>
            </w:r>
          </w:p>
        </w:tc>
        <w:tc>
          <w:tcPr>
            <w:tcW w:w="1386" w:type="dxa"/>
            <w:noWrap w:val="0"/>
            <w:vAlign w:val="center"/>
          </w:tcPr>
          <w:p w14:paraId="020D51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A83EB4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518A70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w:t>
            </w:r>
          </w:p>
        </w:tc>
        <w:tc>
          <w:tcPr>
            <w:tcW w:w="3040" w:type="dxa"/>
            <w:noWrap w:val="0"/>
            <w:vAlign w:val="center"/>
          </w:tcPr>
          <w:p w14:paraId="546B23C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行政事业单位养老支出</w:t>
            </w:r>
          </w:p>
        </w:tc>
        <w:tc>
          <w:tcPr>
            <w:tcW w:w="1400" w:type="dxa"/>
            <w:noWrap w:val="0"/>
            <w:vAlign w:val="center"/>
          </w:tcPr>
          <w:p w14:paraId="547BE1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16.40</w:t>
            </w:r>
          </w:p>
        </w:tc>
        <w:tc>
          <w:tcPr>
            <w:tcW w:w="1400" w:type="dxa"/>
            <w:noWrap w:val="0"/>
            <w:vAlign w:val="center"/>
          </w:tcPr>
          <w:p w14:paraId="52379B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16.40</w:t>
            </w:r>
          </w:p>
        </w:tc>
        <w:tc>
          <w:tcPr>
            <w:tcW w:w="1386" w:type="dxa"/>
            <w:noWrap w:val="0"/>
            <w:vAlign w:val="center"/>
          </w:tcPr>
          <w:p w14:paraId="556D29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D47F4A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E442BB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2080501|行政单位离退休</w:t>
            </w:r>
          </w:p>
        </w:tc>
        <w:tc>
          <w:tcPr>
            <w:tcW w:w="3040" w:type="dxa"/>
            <w:noWrap w:val="0"/>
            <w:vAlign w:val="center"/>
          </w:tcPr>
          <w:p w14:paraId="2B3EA91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行政单位离退休</w:t>
            </w:r>
          </w:p>
        </w:tc>
        <w:tc>
          <w:tcPr>
            <w:tcW w:w="1400" w:type="dxa"/>
            <w:noWrap w:val="0"/>
            <w:vAlign w:val="center"/>
          </w:tcPr>
          <w:p w14:paraId="44227F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5.25</w:t>
            </w:r>
          </w:p>
        </w:tc>
        <w:tc>
          <w:tcPr>
            <w:tcW w:w="1400" w:type="dxa"/>
            <w:noWrap w:val="0"/>
            <w:vAlign w:val="center"/>
          </w:tcPr>
          <w:p w14:paraId="4BC919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5.25</w:t>
            </w:r>
          </w:p>
        </w:tc>
        <w:tc>
          <w:tcPr>
            <w:tcW w:w="1386" w:type="dxa"/>
            <w:noWrap w:val="0"/>
            <w:vAlign w:val="center"/>
          </w:tcPr>
          <w:p w14:paraId="3DA12B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227BF4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F00C03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2080505|机关事业单位基本养老保险缴费支出</w:t>
            </w:r>
          </w:p>
        </w:tc>
        <w:tc>
          <w:tcPr>
            <w:tcW w:w="3040" w:type="dxa"/>
            <w:noWrap w:val="0"/>
            <w:vAlign w:val="center"/>
          </w:tcPr>
          <w:p w14:paraId="7A4C6C8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机关事业单位基本养老保险缴费支出</w:t>
            </w:r>
          </w:p>
        </w:tc>
        <w:tc>
          <w:tcPr>
            <w:tcW w:w="1400" w:type="dxa"/>
            <w:noWrap w:val="0"/>
            <w:vAlign w:val="center"/>
          </w:tcPr>
          <w:p w14:paraId="619436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11.15</w:t>
            </w:r>
          </w:p>
        </w:tc>
        <w:tc>
          <w:tcPr>
            <w:tcW w:w="1400" w:type="dxa"/>
            <w:noWrap w:val="0"/>
            <w:vAlign w:val="center"/>
          </w:tcPr>
          <w:p w14:paraId="3C8B78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11.15</w:t>
            </w:r>
          </w:p>
        </w:tc>
        <w:tc>
          <w:tcPr>
            <w:tcW w:w="1386" w:type="dxa"/>
            <w:noWrap w:val="0"/>
            <w:vAlign w:val="center"/>
          </w:tcPr>
          <w:p w14:paraId="555182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5A9E1B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40FFF0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w:t>
            </w:r>
          </w:p>
        </w:tc>
        <w:tc>
          <w:tcPr>
            <w:tcW w:w="3040" w:type="dxa"/>
            <w:noWrap w:val="0"/>
            <w:vAlign w:val="center"/>
          </w:tcPr>
          <w:p w14:paraId="2BD0014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卫生健康支出</w:t>
            </w:r>
          </w:p>
        </w:tc>
        <w:tc>
          <w:tcPr>
            <w:tcW w:w="1400" w:type="dxa"/>
            <w:noWrap w:val="0"/>
            <w:vAlign w:val="center"/>
          </w:tcPr>
          <w:p w14:paraId="4B295B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7.14</w:t>
            </w:r>
          </w:p>
        </w:tc>
        <w:tc>
          <w:tcPr>
            <w:tcW w:w="1400" w:type="dxa"/>
            <w:noWrap w:val="0"/>
            <w:vAlign w:val="center"/>
          </w:tcPr>
          <w:p w14:paraId="7B3FEE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7.14</w:t>
            </w:r>
          </w:p>
        </w:tc>
        <w:tc>
          <w:tcPr>
            <w:tcW w:w="1386" w:type="dxa"/>
            <w:noWrap w:val="0"/>
            <w:vAlign w:val="center"/>
          </w:tcPr>
          <w:p w14:paraId="0CF6BB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946B84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3D170B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w:t>
            </w:r>
          </w:p>
        </w:tc>
        <w:tc>
          <w:tcPr>
            <w:tcW w:w="3040" w:type="dxa"/>
            <w:noWrap w:val="0"/>
            <w:vAlign w:val="center"/>
          </w:tcPr>
          <w:p w14:paraId="4CAB4B6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行政事业单位医疗</w:t>
            </w:r>
          </w:p>
        </w:tc>
        <w:tc>
          <w:tcPr>
            <w:tcW w:w="1400" w:type="dxa"/>
            <w:noWrap w:val="0"/>
            <w:vAlign w:val="center"/>
          </w:tcPr>
          <w:p w14:paraId="7C1371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7.14</w:t>
            </w:r>
          </w:p>
        </w:tc>
        <w:tc>
          <w:tcPr>
            <w:tcW w:w="1400" w:type="dxa"/>
            <w:noWrap w:val="0"/>
            <w:vAlign w:val="center"/>
          </w:tcPr>
          <w:p w14:paraId="402BFC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7.14</w:t>
            </w:r>
          </w:p>
        </w:tc>
        <w:tc>
          <w:tcPr>
            <w:tcW w:w="1386" w:type="dxa"/>
            <w:noWrap w:val="0"/>
            <w:vAlign w:val="center"/>
          </w:tcPr>
          <w:p w14:paraId="08AC8A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22C822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77BEC5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2101101|行政单位医疗</w:t>
            </w:r>
          </w:p>
        </w:tc>
        <w:tc>
          <w:tcPr>
            <w:tcW w:w="3040" w:type="dxa"/>
            <w:noWrap w:val="0"/>
            <w:vAlign w:val="center"/>
          </w:tcPr>
          <w:p w14:paraId="7CE28CC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行政单位医疗</w:t>
            </w:r>
          </w:p>
        </w:tc>
        <w:tc>
          <w:tcPr>
            <w:tcW w:w="1400" w:type="dxa"/>
            <w:noWrap w:val="0"/>
            <w:vAlign w:val="center"/>
          </w:tcPr>
          <w:p w14:paraId="66B775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3.44</w:t>
            </w:r>
          </w:p>
        </w:tc>
        <w:tc>
          <w:tcPr>
            <w:tcW w:w="1400" w:type="dxa"/>
            <w:noWrap w:val="0"/>
            <w:vAlign w:val="center"/>
          </w:tcPr>
          <w:p w14:paraId="720350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3.44</w:t>
            </w:r>
          </w:p>
        </w:tc>
        <w:tc>
          <w:tcPr>
            <w:tcW w:w="1386" w:type="dxa"/>
            <w:noWrap w:val="0"/>
            <w:vAlign w:val="center"/>
          </w:tcPr>
          <w:p w14:paraId="6DD11A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178B6D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632942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2101103|公务员医疗补助</w:t>
            </w:r>
          </w:p>
        </w:tc>
        <w:tc>
          <w:tcPr>
            <w:tcW w:w="3040" w:type="dxa"/>
            <w:noWrap w:val="0"/>
            <w:vAlign w:val="center"/>
          </w:tcPr>
          <w:p w14:paraId="323B06A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公务员医疗补助</w:t>
            </w:r>
          </w:p>
        </w:tc>
        <w:tc>
          <w:tcPr>
            <w:tcW w:w="1400" w:type="dxa"/>
            <w:noWrap w:val="0"/>
            <w:vAlign w:val="center"/>
          </w:tcPr>
          <w:p w14:paraId="39EBC3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3.70</w:t>
            </w:r>
          </w:p>
        </w:tc>
        <w:tc>
          <w:tcPr>
            <w:tcW w:w="1400" w:type="dxa"/>
            <w:noWrap w:val="0"/>
            <w:vAlign w:val="center"/>
          </w:tcPr>
          <w:p w14:paraId="230CB3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3.70</w:t>
            </w:r>
          </w:p>
        </w:tc>
        <w:tc>
          <w:tcPr>
            <w:tcW w:w="1386" w:type="dxa"/>
            <w:noWrap w:val="0"/>
            <w:vAlign w:val="center"/>
          </w:tcPr>
          <w:p w14:paraId="6309ED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379D98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1BD27E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212</w:t>
            </w:r>
          </w:p>
        </w:tc>
        <w:tc>
          <w:tcPr>
            <w:tcW w:w="3040" w:type="dxa"/>
            <w:noWrap w:val="0"/>
            <w:vAlign w:val="center"/>
          </w:tcPr>
          <w:p w14:paraId="5419F88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城乡社区支出</w:t>
            </w:r>
          </w:p>
        </w:tc>
        <w:tc>
          <w:tcPr>
            <w:tcW w:w="1400" w:type="dxa"/>
            <w:noWrap w:val="0"/>
            <w:vAlign w:val="center"/>
          </w:tcPr>
          <w:p w14:paraId="03FD4A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108.23</w:t>
            </w:r>
          </w:p>
        </w:tc>
        <w:tc>
          <w:tcPr>
            <w:tcW w:w="1400" w:type="dxa"/>
            <w:noWrap w:val="0"/>
            <w:vAlign w:val="center"/>
          </w:tcPr>
          <w:p w14:paraId="5DDAF5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108.23</w:t>
            </w:r>
          </w:p>
        </w:tc>
        <w:tc>
          <w:tcPr>
            <w:tcW w:w="1386" w:type="dxa"/>
            <w:noWrap w:val="0"/>
            <w:vAlign w:val="center"/>
          </w:tcPr>
          <w:p w14:paraId="7A046A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1F6162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8E4E75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21201</w:t>
            </w:r>
          </w:p>
        </w:tc>
        <w:tc>
          <w:tcPr>
            <w:tcW w:w="3040" w:type="dxa"/>
            <w:noWrap w:val="0"/>
            <w:vAlign w:val="center"/>
          </w:tcPr>
          <w:p w14:paraId="652C206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城乡社区管理事务</w:t>
            </w:r>
          </w:p>
        </w:tc>
        <w:tc>
          <w:tcPr>
            <w:tcW w:w="1400" w:type="dxa"/>
            <w:noWrap w:val="0"/>
            <w:vAlign w:val="center"/>
          </w:tcPr>
          <w:p w14:paraId="3811EE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108.23</w:t>
            </w:r>
          </w:p>
        </w:tc>
        <w:tc>
          <w:tcPr>
            <w:tcW w:w="1400" w:type="dxa"/>
            <w:noWrap w:val="0"/>
            <w:vAlign w:val="center"/>
          </w:tcPr>
          <w:p w14:paraId="460754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108.23</w:t>
            </w:r>
          </w:p>
        </w:tc>
        <w:tc>
          <w:tcPr>
            <w:tcW w:w="1386" w:type="dxa"/>
            <w:noWrap w:val="0"/>
            <w:vAlign w:val="center"/>
          </w:tcPr>
          <w:p w14:paraId="59888A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B5952C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0950B2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2120101|行政运行</w:t>
            </w:r>
          </w:p>
        </w:tc>
        <w:tc>
          <w:tcPr>
            <w:tcW w:w="3040" w:type="dxa"/>
            <w:noWrap w:val="0"/>
            <w:vAlign w:val="center"/>
          </w:tcPr>
          <w:p w14:paraId="26908C3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行政运行</w:t>
            </w:r>
          </w:p>
        </w:tc>
        <w:tc>
          <w:tcPr>
            <w:tcW w:w="1400" w:type="dxa"/>
            <w:noWrap w:val="0"/>
            <w:vAlign w:val="center"/>
          </w:tcPr>
          <w:p w14:paraId="39C29A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108.23</w:t>
            </w:r>
          </w:p>
        </w:tc>
        <w:tc>
          <w:tcPr>
            <w:tcW w:w="1400" w:type="dxa"/>
            <w:noWrap w:val="0"/>
            <w:vAlign w:val="center"/>
          </w:tcPr>
          <w:p w14:paraId="364779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108.23</w:t>
            </w:r>
          </w:p>
        </w:tc>
        <w:tc>
          <w:tcPr>
            <w:tcW w:w="1386" w:type="dxa"/>
            <w:noWrap w:val="0"/>
            <w:vAlign w:val="center"/>
          </w:tcPr>
          <w:p w14:paraId="08DF17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EDD02D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CAD737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w:t>
            </w:r>
          </w:p>
        </w:tc>
        <w:tc>
          <w:tcPr>
            <w:tcW w:w="3040" w:type="dxa"/>
            <w:noWrap w:val="0"/>
            <w:vAlign w:val="center"/>
          </w:tcPr>
          <w:p w14:paraId="6DDC515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住房保障支出</w:t>
            </w:r>
          </w:p>
        </w:tc>
        <w:tc>
          <w:tcPr>
            <w:tcW w:w="1400" w:type="dxa"/>
            <w:noWrap w:val="0"/>
            <w:vAlign w:val="center"/>
          </w:tcPr>
          <w:p w14:paraId="368D7B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9.91</w:t>
            </w:r>
          </w:p>
        </w:tc>
        <w:tc>
          <w:tcPr>
            <w:tcW w:w="1400" w:type="dxa"/>
            <w:noWrap w:val="0"/>
            <w:vAlign w:val="center"/>
          </w:tcPr>
          <w:p w14:paraId="1B8E6D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9.91</w:t>
            </w:r>
          </w:p>
        </w:tc>
        <w:tc>
          <w:tcPr>
            <w:tcW w:w="1386" w:type="dxa"/>
            <w:noWrap w:val="0"/>
            <w:vAlign w:val="center"/>
          </w:tcPr>
          <w:p w14:paraId="4FB9AD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15F09D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BD6783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w:t>
            </w:r>
          </w:p>
        </w:tc>
        <w:tc>
          <w:tcPr>
            <w:tcW w:w="3040" w:type="dxa"/>
            <w:noWrap w:val="0"/>
            <w:vAlign w:val="center"/>
          </w:tcPr>
          <w:p w14:paraId="568CEE6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住房改革支出</w:t>
            </w:r>
          </w:p>
        </w:tc>
        <w:tc>
          <w:tcPr>
            <w:tcW w:w="1400" w:type="dxa"/>
            <w:noWrap w:val="0"/>
            <w:vAlign w:val="center"/>
          </w:tcPr>
          <w:p w14:paraId="05FC1E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9.91</w:t>
            </w:r>
          </w:p>
        </w:tc>
        <w:tc>
          <w:tcPr>
            <w:tcW w:w="1400" w:type="dxa"/>
            <w:noWrap w:val="0"/>
            <w:vAlign w:val="center"/>
          </w:tcPr>
          <w:p w14:paraId="530822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9.91</w:t>
            </w:r>
          </w:p>
        </w:tc>
        <w:tc>
          <w:tcPr>
            <w:tcW w:w="1386" w:type="dxa"/>
            <w:noWrap w:val="0"/>
            <w:vAlign w:val="center"/>
          </w:tcPr>
          <w:p w14:paraId="5242BC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4C5F3B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B5A9E8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2210201|住房公积金</w:t>
            </w:r>
          </w:p>
        </w:tc>
        <w:tc>
          <w:tcPr>
            <w:tcW w:w="3040" w:type="dxa"/>
            <w:noWrap w:val="0"/>
            <w:vAlign w:val="center"/>
          </w:tcPr>
          <w:p w14:paraId="5BF98A4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住房公积金</w:t>
            </w:r>
          </w:p>
        </w:tc>
        <w:tc>
          <w:tcPr>
            <w:tcW w:w="1400" w:type="dxa"/>
            <w:noWrap w:val="0"/>
            <w:vAlign w:val="center"/>
          </w:tcPr>
          <w:p w14:paraId="7966DC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9.91</w:t>
            </w:r>
          </w:p>
        </w:tc>
        <w:tc>
          <w:tcPr>
            <w:tcW w:w="1400" w:type="dxa"/>
            <w:noWrap w:val="0"/>
            <w:vAlign w:val="center"/>
          </w:tcPr>
          <w:p w14:paraId="0C56C6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9.91</w:t>
            </w:r>
          </w:p>
        </w:tc>
        <w:tc>
          <w:tcPr>
            <w:tcW w:w="1386" w:type="dxa"/>
            <w:noWrap w:val="0"/>
            <w:vAlign w:val="center"/>
          </w:tcPr>
          <w:p w14:paraId="600351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BAF669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9026" w:type="dxa"/>
            <w:gridSpan w:val="5"/>
            <w:tcBorders>
              <w:left w:val="nil"/>
              <w:bottom w:val="nil"/>
              <w:right w:val="nil"/>
            </w:tcBorders>
            <w:noWrap w:val="0"/>
            <w:vAlign w:val="center"/>
          </w:tcPr>
          <w:p w14:paraId="74AC576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注：本表反映部门本年度一般公共预算财政拨款支出情况。</w:t>
            </w:r>
          </w:p>
        </w:tc>
      </w:tr>
    </w:tbl>
    <w:p w14:paraId="4AA4733D">
      <w:pPr>
        <w:sectPr>
          <w:pgSz w:w="11906" w:h="16838"/>
          <w:pgMar w:top="873" w:right="1440" w:bottom="873" w:left="1440" w:header="720" w:footer="720" w:gutter="0"/>
          <w:pgNumType w:fmt="numberInDash"/>
          <w:cols w:space="720" w:num="1"/>
          <w:docGrid w:type="lines" w:linePitch="312" w:charSpace="0"/>
        </w:sectPr>
      </w:pPr>
    </w:p>
    <w:p w14:paraId="56ECAA7C">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一般公共预算财政拨款基本支出决算明细表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15DF58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2F710C26">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公开06表</w:t>
            </w:r>
          </w:p>
        </w:tc>
      </w:tr>
      <w:tr w14:paraId="5C45C0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751065D6">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单位：许昌市自然资源和规划局经济技术开发区服务中心</w:t>
            </w:r>
          </w:p>
        </w:tc>
        <w:tc>
          <w:tcPr>
            <w:tcW w:w="2000" w:type="dxa"/>
            <w:noWrap w:val="0"/>
            <w:vAlign w:val="center"/>
          </w:tcPr>
          <w:p w14:paraId="2341C2A9">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4E226191">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49BA74AD">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720"/>
        <w:gridCol w:w="2300"/>
        <w:gridCol w:w="1180"/>
        <w:gridCol w:w="740"/>
        <w:gridCol w:w="1820"/>
        <w:gridCol w:w="1180"/>
        <w:gridCol w:w="740"/>
        <w:gridCol w:w="2960"/>
        <w:gridCol w:w="1184"/>
      </w:tblGrid>
      <w:tr w14:paraId="143CCD4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720" w:type="dxa"/>
            <w:vMerge w:val="restart"/>
            <w:noWrap w:val="0"/>
            <w:vAlign w:val="center"/>
          </w:tcPr>
          <w:p w14:paraId="2133006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300" w:type="dxa"/>
            <w:vMerge w:val="restart"/>
            <w:noWrap w:val="0"/>
            <w:vAlign w:val="center"/>
          </w:tcPr>
          <w:p w14:paraId="53A3DFA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0" w:type="dxa"/>
            <w:vMerge w:val="restart"/>
            <w:noWrap w:val="0"/>
            <w:vAlign w:val="center"/>
          </w:tcPr>
          <w:p w14:paraId="687C70A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740" w:type="dxa"/>
            <w:vMerge w:val="restart"/>
            <w:noWrap w:val="0"/>
            <w:vAlign w:val="center"/>
          </w:tcPr>
          <w:p w14:paraId="3D0E3D0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1820" w:type="dxa"/>
            <w:vMerge w:val="restart"/>
            <w:noWrap w:val="0"/>
            <w:vAlign w:val="center"/>
          </w:tcPr>
          <w:p w14:paraId="52EF682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0" w:type="dxa"/>
            <w:vMerge w:val="restart"/>
            <w:noWrap w:val="0"/>
            <w:vAlign w:val="center"/>
          </w:tcPr>
          <w:p w14:paraId="62A9253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740" w:type="dxa"/>
            <w:vMerge w:val="restart"/>
            <w:noWrap w:val="0"/>
            <w:vAlign w:val="center"/>
          </w:tcPr>
          <w:p w14:paraId="4BD9F60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960" w:type="dxa"/>
            <w:vMerge w:val="restart"/>
            <w:noWrap w:val="0"/>
            <w:vAlign w:val="center"/>
          </w:tcPr>
          <w:p w14:paraId="4E23132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4" w:type="dxa"/>
            <w:vMerge w:val="restart"/>
            <w:noWrap w:val="0"/>
            <w:vAlign w:val="center"/>
          </w:tcPr>
          <w:p w14:paraId="04B1CDA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r>
      <w:tr w14:paraId="6AC5BFB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147" w:hRule="exact"/>
          <w:jc w:val="center"/>
        </w:trPr>
        <w:tc>
          <w:tcPr>
            <w:tcW w:w="720" w:type="dxa"/>
            <w:vMerge w:val="continue"/>
            <w:noWrap w:val="0"/>
            <w:vAlign w:val="center"/>
          </w:tcPr>
          <w:p w14:paraId="0966F423">
            <w:pPr>
              <w:widowControl w:val="0"/>
              <w:jc w:val="both"/>
              <w:rPr>
                <w:rFonts w:ascii="Calibri" w:hAnsi="Calibri" w:eastAsia="仿宋_GB2312" w:cs="Arial"/>
                <w:kern w:val="2"/>
                <w:sz w:val="32"/>
                <w:szCs w:val="24"/>
                <w:lang w:val="en-US" w:eastAsia="zh-CN" w:bidi="ar-SA"/>
              </w:rPr>
            </w:pPr>
          </w:p>
        </w:tc>
        <w:tc>
          <w:tcPr>
            <w:tcW w:w="2300" w:type="dxa"/>
            <w:vMerge w:val="continue"/>
            <w:noWrap w:val="0"/>
            <w:vAlign w:val="center"/>
          </w:tcPr>
          <w:p w14:paraId="292F9374">
            <w:pPr>
              <w:widowControl w:val="0"/>
              <w:jc w:val="both"/>
              <w:rPr>
                <w:rFonts w:ascii="Calibri" w:hAnsi="Calibri" w:eastAsia="仿宋_GB2312" w:cs="Arial"/>
                <w:kern w:val="2"/>
                <w:sz w:val="32"/>
                <w:szCs w:val="24"/>
                <w:lang w:val="en-US" w:eastAsia="zh-CN" w:bidi="ar-SA"/>
              </w:rPr>
            </w:pPr>
          </w:p>
        </w:tc>
        <w:tc>
          <w:tcPr>
            <w:tcW w:w="1180" w:type="dxa"/>
            <w:vMerge w:val="continue"/>
            <w:noWrap w:val="0"/>
            <w:vAlign w:val="center"/>
          </w:tcPr>
          <w:p w14:paraId="50C3763D">
            <w:pPr>
              <w:widowControl w:val="0"/>
              <w:jc w:val="both"/>
              <w:rPr>
                <w:rFonts w:ascii="Calibri" w:hAnsi="Calibri" w:eastAsia="仿宋_GB2312" w:cs="Arial"/>
                <w:kern w:val="2"/>
                <w:sz w:val="32"/>
                <w:szCs w:val="24"/>
                <w:lang w:val="en-US" w:eastAsia="zh-CN" w:bidi="ar-SA"/>
              </w:rPr>
            </w:pPr>
          </w:p>
        </w:tc>
        <w:tc>
          <w:tcPr>
            <w:tcW w:w="740" w:type="dxa"/>
            <w:vMerge w:val="continue"/>
            <w:noWrap w:val="0"/>
            <w:vAlign w:val="center"/>
          </w:tcPr>
          <w:p w14:paraId="693A00C1">
            <w:pPr>
              <w:widowControl w:val="0"/>
              <w:jc w:val="both"/>
              <w:rPr>
                <w:rFonts w:ascii="Calibri" w:hAnsi="Calibri" w:eastAsia="仿宋_GB2312" w:cs="Arial"/>
                <w:kern w:val="2"/>
                <w:sz w:val="32"/>
                <w:szCs w:val="24"/>
                <w:lang w:val="en-US" w:eastAsia="zh-CN" w:bidi="ar-SA"/>
              </w:rPr>
            </w:pPr>
          </w:p>
        </w:tc>
        <w:tc>
          <w:tcPr>
            <w:tcW w:w="1820" w:type="dxa"/>
            <w:vMerge w:val="continue"/>
            <w:noWrap w:val="0"/>
            <w:vAlign w:val="center"/>
          </w:tcPr>
          <w:p w14:paraId="72D897E8">
            <w:pPr>
              <w:widowControl w:val="0"/>
              <w:jc w:val="both"/>
              <w:rPr>
                <w:rFonts w:ascii="Calibri" w:hAnsi="Calibri" w:eastAsia="仿宋_GB2312" w:cs="Arial"/>
                <w:kern w:val="2"/>
                <w:sz w:val="32"/>
                <w:szCs w:val="24"/>
                <w:lang w:val="en-US" w:eastAsia="zh-CN" w:bidi="ar-SA"/>
              </w:rPr>
            </w:pPr>
          </w:p>
        </w:tc>
        <w:tc>
          <w:tcPr>
            <w:tcW w:w="1180" w:type="dxa"/>
            <w:vMerge w:val="continue"/>
            <w:noWrap w:val="0"/>
            <w:vAlign w:val="center"/>
          </w:tcPr>
          <w:p w14:paraId="615B0647">
            <w:pPr>
              <w:widowControl w:val="0"/>
              <w:jc w:val="both"/>
              <w:rPr>
                <w:rFonts w:ascii="Calibri" w:hAnsi="Calibri" w:eastAsia="仿宋_GB2312" w:cs="Arial"/>
                <w:kern w:val="2"/>
                <w:sz w:val="32"/>
                <w:szCs w:val="24"/>
                <w:lang w:val="en-US" w:eastAsia="zh-CN" w:bidi="ar-SA"/>
              </w:rPr>
            </w:pPr>
          </w:p>
        </w:tc>
        <w:tc>
          <w:tcPr>
            <w:tcW w:w="740" w:type="dxa"/>
            <w:vMerge w:val="continue"/>
            <w:noWrap w:val="0"/>
            <w:vAlign w:val="center"/>
          </w:tcPr>
          <w:p w14:paraId="42EA6591">
            <w:pPr>
              <w:widowControl w:val="0"/>
              <w:jc w:val="both"/>
              <w:rPr>
                <w:rFonts w:ascii="Calibri" w:hAnsi="Calibri" w:eastAsia="仿宋_GB2312" w:cs="Arial"/>
                <w:kern w:val="2"/>
                <w:sz w:val="32"/>
                <w:szCs w:val="24"/>
                <w:lang w:val="en-US" w:eastAsia="zh-CN" w:bidi="ar-SA"/>
              </w:rPr>
            </w:pPr>
          </w:p>
        </w:tc>
        <w:tc>
          <w:tcPr>
            <w:tcW w:w="2960" w:type="dxa"/>
            <w:vMerge w:val="continue"/>
            <w:noWrap w:val="0"/>
            <w:vAlign w:val="center"/>
          </w:tcPr>
          <w:p w14:paraId="726100EB">
            <w:pPr>
              <w:widowControl w:val="0"/>
              <w:jc w:val="both"/>
              <w:rPr>
                <w:rFonts w:ascii="Calibri" w:hAnsi="Calibri" w:eastAsia="仿宋_GB2312" w:cs="Arial"/>
                <w:kern w:val="2"/>
                <w:sz w:val="32"/>
                <w:szCs w:val="24"/>
                <w:lang w:val="en-US" w:eastAsia="zh-CN" w:bidi="ar-SA"/>
              </w:rPr>
            </w:pPr>
          </w:p>
        </w:tc>
        <w:tc>
          <w:tcPr>
            <w:tcW w:w="1184" w:type="dxa"/>
            <w:vMerge w:val="continue"/>
            <w:noWrap w:val="0"/>
            <w:vAlign w:val="center"/>
          </w:tcPr>
          <w:p w14:paraId="2A6ED7C5">
            <w:pPr>
              <w:widowControl w:val="0"/>
              <w:jc w:val="both"/>
              <w:rPr>
                <w:rFonts w:ascii="Calibri" w:hAnsi="Calibri" w:eastAsia="仿宋_GB2312" w:cs="Arial"/>
                <w:kern w:val="2"/>
                <w:sz w:val="32"/>
                <w:szCs w:val="24"/>
                <w:lang w:val="en-US" w:eastAsia="zh-CN" w:bidi="ar-SA"/>
              </w:rPr>
            </w:pPr>
          </w:p>
        </w:tc>
      </w:tr>
      <w:tr w14:paraId="633A71B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BCCDAE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w:t>
            </w:r>
          </w:p>
        </w:tc>
        <w:tc>
          <w:tcPr>
            <w:tcW w:w="2300" w:type="dxa"/>
            <w:noWrap w:val="0"/>
            <w:vAlign w:val="center"/>
          </w:tcPr>
          <w:p w14:paraId="1CD6F2E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工资福利支出</w:t>
            </w:r>
          </w:p>
        </w:tc>
        <w:tc>
          <w:tcPr>
            <w:tcW w:w="1180" w:type="dxa"/>
            <w:noWrap w:val="0"/>
            <w:vAlign w:val="center"/>
          </w:tcPr>
          <w:p w14:paraId="0E9B62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123.57</w:t>
            </w:r>
          </w:p>
        </w:tc>
        <w:tc>
          <w:tcPr>
            <w:tcW w:w="740" w:type="dxa"/>
            <w:noWrap w:val="0"/>
            <w:vAlign w:val="center"/>
          </w:tcPr>
          <w:p w14:paraId="3F6CDED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w:t>
            </w:r>
          </w:p>
        </w:tc>
        <w:tc>
          <w:tcPr>
            <w:tcW w:w="1820" w:type="dxa"/>
            <w:noWrap w:val="0"/>
            <w:vAlign w:val="center"/>
          </w:tcPr>
          <w:p w14:paraId="175FC52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商品和服务支出</w:t>
            </w:r>
          </w:p>
        </w:tc>
        <w:tc>
          <w:tcPr>
            <w:tcW w:w="1180" w:type="dxa"/>
            <w:noWrap w:val="0"/>
            <w:vAlign w:val="center"/>
          </w:tcPr>
          <w:p w14:paraId="631775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12.86</w:t>
            </w:r>
          </w:p>
        </w:tc>
        <w:tc>
          <w:tcPr>
            <w:tcW w:w="740" w:type="dxa"/>
            <w:noWrap w:val="0"/>
            <w:vAlign w:val="center"/>
          </w:tcPr>
          <w:p w14:paraId="7F3B557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w:t>
            </w:r>
          </w:p>
        </w:tc>
        <w:tc>
          <w:tcPr>
            <w:tcW w:w="2960" w:type="dxa"/>
            <w:noWrap w:val="0"/>
            <w:vAlign w:val="center"/>
          </w:tcPr>
          <w:p w14:paraId="5434969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债务利息及费用支出</w:t>
            </w:r>
          </w:p>
        </w:tc>
        <w:tc>
          <w:tcPr>
            <w:tcW w:w="1184" w:type="dxa"/>
            <w:noWrap w:val="0"/>
            <w:vAlign w:val="center"/>
          </w:tcPr>
          <w:p w14:paraId="390A13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A10843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F0144A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30101</w:t>
            </w:r>
          </w:p>
        </w:tc>
        <w:tc>
          <w:tcPr>
            <w:tcW w:w="2300" w:type="dxa"/>
            <w:noWrap w:val="0"/>
            <w:vAlign w:val="center"/>
          </w:tcPr>
          <w:p w14:paraId="4B9FC54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基本工资</w:t>
            </w:r>
          </w:p>
        </w:tc>
        <w:tc>
          <w:tcPr>
            <w:tcW w:w="1180" w:type="dxa"/>
            <w:noWrap w:val="0"/>
            <w:vAlign w:val="center"/>
          </w:tcPr>
          <w:p w14:paraId="669AE9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36.47</w:t>
            </w:r>
          </w:p>
        </w:tc>
        <w:tc>
          <w:tcPr>
            <w:tcW w:w="740" w:type="dxa"/>
            <w:noWrap w:val="0"/>
            <w:vAlign w:val="center"/>
          </w:tcPr>
          <w:p w14:paraId="01FD8AF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30201</w:t>
            </w:r>
          </w:p>
        </w:tc>
        <w:tc>
          <w:tcPr>
            <w:tcW w:w="1820" w:type="dxa"/>
            <w:noWrap w:val="0"/>
            <w:vAlign w:val="center"/>
          </w:tcPr>
          <w:p w14:paraId="15FCD52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办公费</w:t>
            </w:r>
          </w:p>
        </w:tc>
        <w:tc>
          <w:tcPr>
            <w:tcW w:w="1180" w:type="dxa"/>
            <w:noWrap w:val="0"/>
            <w:vAlign w:val="center"/>
          </w:tcPr>
          <w:p w14:paraId="3E49FE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2.80</w:t>
            </w:r>
          </w:p>
        </w:tc>
        <w:tc>
          <w:tcPr>
            <w:tcW w:w="740" w:type="dxa"/>
            <w:noWrap w:val="0"/>
            <w:vAlign w:val="center"/>
          </w:tcPr>
          <w:p w14:paraId="6C63D00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30701</w:t>
            </w:r>
          </w:p>
        </w:tc>
        <w:tc>
          <w:tcPr>
            <w:tcW w:w="2960" w:type="dxa"/>
            <w:noWrap w:val="0"/>
            <w:vAlign w:val="center"/>
          </w:tcPr>
          <w:p w14:paraId="61EC578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国内债务付息</w:t>
            </w:r>
          </w:p>
        </w:tc>
        <w:tc>
          <w:tcPr>
            <w:tcW w:w="1184" w:type="dxa"/>
            <w:noWrap w:val="0"/>
            <w:vAlign w:val="center"/>
          </w:tcPr>
          <w:p w14:paraId="1D216D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0F78D5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4D8F2D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30102</w:t>
            </w:r>
          </w:p>
        </w:tc>
        <w:tc>
          <w:tcPr>
            <w:tcW w:w="2300" w:type="dxa"/>
            <w:noWrap w:val="0"/>
            <w:vAlign w:val="center"/>
          </w:tcPr>
          <w:p w14:paraId="0D97435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津贴补贴</w:t>
            </w:r>
          </w:p>
        </w:tc>
        <w:tc>
          <w:tcPr>
            <w:tcW w:w="1180" w:type="dxa"/>
            <w:noWrap w:val="0"/>
            <w:vAlign w:val="center"/>
          </w:tcPr>
          <w:p w14:paraId="6139FB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46.09</w:t>
            </w:r>
          </w:p>
        </w:tc>
        <w:tc>
          <w:tcPr>
            <w:tcW w:w="740" w:type="dxa"/>
            <w:noWrap w:val="0"/>
            <w:vAlign w:val="center"/>
          </w:tcPr>
          <w:p w14:paraId="29C0360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30202</w:t>
            </w:r>
          </w:p>
        </w:tc>
        <w:tc>
          <w:tcPr>
            <w:tcW w:w="1820" w:type="dxa"/>
            <w:noWrap w:val="0"/>
            <w:vAlign w:val="center"/>
          </w:tcPr>
          <w:p w14:paraId="34A0482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印刷费</w:t>
            </w:r>
          </w:p>
        </w:tc>
        <w:tc>
          <w:tcPr>
            <w:tcW w:w="1180" w:type="dxa"/>
            <w:noWrap w:val="0"/>
            <w:vAlign w:val="center"/>
          </w:tcPr>
          <w:p w14:paraId="13A44C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2.08</w:t>
            </w:r>
          </w:p>
        </w:tc>
        <w:tc>
          <w:tcPr>
            <w:tcW w:w="740" w:type="dxa"/>
            <w:noWrap w:val="0"/>
            <w:vAlign w:val="center"/>
          </w:tcPr>
          <w:p w14:paraId="543C9DB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30702</w:t>
            </w:r>
          </w:p>
        </w:tc>
        <w:tc>
          <w:tcPr>
            <w:tcW w:w="2960" w:type="dxa"/>
            <w:noWrap w:val="0"/>
            <w:vAlign w:val="center"/>
          </w:tcPr>
          <w:p w14:paraId="5D89A09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国外债务付息</w:t>
            </w:r>
          </w:p>
        </w:tc>
        <w:tc>
          <w:tcPr>
            <w:tcW w:w="1184" w:type="dxa"/>
            <w:noWrap w:val="0"/>
            <w:vAlign w:val="center"/>
          </w:tcPr>
          <w:p w14:paraId="0208AD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3E633A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3F2AAD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30103</w:t>
            </w:r>
          </w:p>
        </w:tc>
        <w:tc>
          <w:tcPr>
            <w:tcW w:w="2300" w:type="dxa"/>
            <w:noWrap w:val="0"/>
            <w:vAlign w:val="center"/>
          </w:tcPr>
          <w:p w14:paraId="3108A2C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奖金</w:t>
            </w:r>
          </w:p>
        </w:tc>
        <w:tc>
          <w:tcPr>
            <w:tcW w:w="1180" w:type="dxa"/>
            <w:noWrap w:val="0"/>
            <w:vAlign w:val="center"/>
          </w:tcPr>
          <w:p w14:paraId="7DF3E5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12.70</w:t>
            </w:r>
          </w:p>
        </w:tc>
        <w:tc>
          <w:tcPr>
            <w:tcW w:w="740" w:type="dxa"/>
            <w:noWrap w:val="0"/>
            <w:vAlign w:val="center"/>
          </w:tcPr>
          <w:p w14:paraId="7962FAC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30204</w:t>
            </w:r>
          </w:p>
        </w:tc>
        <w:tc>
          <w:tcPr>
            <w:tcW w:w="1820" w:type="dxa"/>
            <w:noWrap w:val="0"/>
            <w:vAlign w:val="center"/>
          </w:tcPr>
          <w:p w14:paraId="2E64466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手续费</w:t>
            </w:r>
          </w:p>
        </w:tc>
        <w:tc>
          <w:tcPr>
            <w:tcW w:w="1180" w:type="dxa"/>
            <w:noWrap w:val="0"/>
            <w:vAlign w:val="center"/>
          </w:tcPr>
          <w:p w14:paraId="746704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28860B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w:t>
            </w:r>
          </w:p>
        </w:tc>
        <w:tc>
          <w:tcPr>
            <w:tcW w:w="2960" w:type="dxa"/>
            <w:noWrap w:val="0"/>
            <w:vAlign w:val="center"/>
          </w:tcPr>
          <w:p w14:paraId="2DB8D48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资本性支出</w:t>
            </w:r>
          </w:p>
        </w:tc>
        <w:tc>
          <w:tcPr>
            <w:tcW w:w="1184" w:type="dxa"/>
            <w:noWrap w:val="0"/>
            <w:vAlign w:val="center"/>
          </w:tcPr>
          <w:p w14:paraId="09BC3A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FD6473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A37DB2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30106</w:t>
            </w:r>
          </w:p>
        </w:tc>
        <w:tc>
          <w:tcPr>
            <w:tcW w:w="2300" w:type="dxa"/>
            <w:noWrap w:val="0"/>
            <w:vAlign w:val="center"/>
          </w:tcPr>
          <w:p w14:paraId="4AF095E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伙食补助费</w:t>
            </w:r>
          </w:p>
        </w:tc>
        <w:tc>
          <w:tcPr>
            <w:tcW w:w="1180" w:type="dxa"/>
            <w:noWrap w:val="0"/>
            <w:vAlign w:val="center"/>
          </w:tcPr>
          <w:p w14:paraId="1AFE55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34330A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30205</w:t>
            </w:r>
          </w:p>
        </w:tc>
        <w:tc>
          <w:tcPr>
            <w:tcW w:w="1820" w:type="dxa"/>
            <w:noWrap w:val="0"/>
            <w:vAlign w:val="center"/>
          </w:tcPr>
          <w:p w14:paraId="657934C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水费</w:t>
            </w:r>
          </w:p>
        </w:tc>
        <w:tc>
          <w:tcPr>
            <w:tcW w:w="1180" w:type="dxa"/>
            <w:noWrap w:val="0"/>
            <w:vAlign w:val="center"/>
          </w:tcPr>
          <w:p w14:paraId="35D258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CE779F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31001</w:t>
            </w:r>
          </w:p>
        </w:tc>
        <w:tc>
          <w:tcPr>
            <w:tcW w:w="2960" w:type="dxa"/>
            <w:noWrap w:val="0"/>
            <w:vAlign w:val="center"/>
          </w:tcPr>
          <w:p w14:paraId="424E7D6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房屋建筑物购建</w:t>
            </w:r>
          </w:p>
        </w:tc>
        <w:tc>
          <w:tcPr>
            <w:tcW w:w="1184" w:type="dxa"/>
            <w:noWrap w:val="0"/>
            <w:vAlign w:val="center"/>
          </w:tcPr>
          <w:p w14:paraId="5C2B3F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AFDFD8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D84252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30107</w:t>
            </w:r>
          </w:p>
        </w:tc>
        <w:tc>
          <w:tcPr>
            <w:tcW w:w="2300" w:type="dxa"/>
            <w:noWrap w:val="0"/>
            <w:vAlign w:val="center"/>
          </w:tcPr>
          <w:p w14:paraId="0DB8668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绩效工资</w:t>
            </w:r>
          </w:p>
        </w:tc>
        <w:tc>
          <w:tcPr>
            <w:tcW w:w="1180" w:type="dxa"/>
            <w:noWrap w:val="0"/>
            <w:vAlign w:val="center"/>
          </w:tcPr>
          <w:p w14:paraId="4AF582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00DB8C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30206</w:t>
            </w:r>
          </w:p>
        </w:tc>
        <w:tc>
          <w:tcPr>
            <w:tcW w:w="1820" w:type="dxa"/>
            <w:noWrap w:val="0"/>
            <w:vAlign w:val="center"/>
          </w:tcPr>
          <w:p w14:paraId="7E0CEC0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电费</w:t>
            </w:r>
          </w:p>
        </w:tc>
        <w:tc>
          <w:tcPr>
            <w:tcW w:w="1180" w:type="dxa"/>
            <w:noWrap w:val="0"/>
            <w:vAlign w:val="center"/>
          </w:tcPr>
          <w:p w14:paraId="5187B6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EA9542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31002</w:t>
            </w:r>
          </w:p>
        </w:tc>
        <w:tc>
          <w:tcPr>
            <w:tcW w:w="2960" w:type="dxa"/>
            <w:noWrap w:val="0"/>
            <w:vAlign w:val="center"/>
          </w:tcPr>
          <w:p w14:paraId="419E395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办公设备购置</w:t>
            </w:r>
          </w:p>
        </w:tc>
        <w:tc>
          <w:tcPr>
            <w:tcW w:w="1184" w:type="dxa"/>
            <w:noWrap w:val="0"/>
            <w:vAlign w:val="center"/>
          </w:tcPr>
          <w:p w14:paraId="059509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AA236F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EEF715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30108</w:t>
            </w:r>
          </w:p>
        </w:tc>
        <w:tc>
          <w:tcPr>
            <w:tcW w:w="2300" w:type="dxa"/>
            <w:noWrap w:val="0"/>
            <w:vAlign w:val="center"/>
          </w:tcPr>
          <w:p w14:paraId="4CBDD4E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机关事业单位基本养老保险缴费</w:t>
            </w:r>
          </w:p>
        </w:tc>
        <w:tc>
          <w:tcPr>
            <w:tcW w:w="1180" w:type="dxa"/>
            <w:noWrap w:val="0"/>
            <w:vAlign w:val="center"/>
          </w:tcPr>
          <w:p w14:paraId="433625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11.15</w:t>
            </w:r>
          </w:p>
        </w:tc>
        <w:tc>
          <w:tcPr>
            <w:tcW w:w="740" w:type="dxa"/>
            <w:noWrap w:val="0"/>
            <w:vAlign w:val="center"/>
          </w:tcPr>
          <w:p w14:paraId="4A9B654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30207</w:t>
            </w:r>
          </w:p>
        </w:tc>
        <w:tc>
          <w:tcPr>
            <w:tcW w:w="1820" w:type="dxa"/>
            <w:noWrap w:val="0"/>
            <w:vAlign w:val="center"/>
          </w:tcPr>
          <w:p w14:paraId="289C8D3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邮电费</w:t>
            </w:r>
          </w:p>
        </w:tc>
        <w:tc>
          <w:tcPr>
            <w:tcW w:w="1180" w:type="dxa"/>
            <w:noWrap w:val="0"/>
            <w:vAlign w:val="center"/>
          </w:tcPr>
          <w:p w14:paraId="41E841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0.09</w:t>
            </w:r>
          </w:p>
        </w:tc>
        <w:tc>
          <w:tcPr>
            <w:tcW w:w="740" w:type="dxa"/>
            <w:noWrap w:val="0"/>
            <w:vAlign w:val="center"/>
          </w:tcPr>
          <w:p w14:paraId="5BED837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31003</w:t>
            </w:r>
          </w:p>
        </w:tc>
        <w:tc>
          <w:tcPr>
            <w:tcW w:w="2960" w:type="dxa"/>
            <w:noWrap w:val="0"/>
            <w:vAlign w:val="center"/>
          </w:tcPr>
          <w:p w14:paraId="38BE96C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专用设备购置</w:t>
            </w:r>
          </w:p>
        </w:tc>
        <w:tc>
          <w:tcPr>
            <w:tcW w:w="1184" w:type="dxa"/>
            <w:noWrap w:val="0"/>
            <w:vAlign w:val="center"/>
          </w:tcPr>
          <w:p w14:paraId="1BDE0D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39EFEA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9D1A1E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30109</w:t>
            </w:r>
          </w:p>
        </w:tc>
        <w:tc>
          <w:tcPr>
            <w:tcW w:w="2300" w:type="dxa"/>
            <w:noWrap w:val="0"/>
            <w:vAlign w:val="center"/>
          </w:tcPr>
          <w:p w14:paraId="66782F4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职业年金缴费</w:t>
            </w:r>
          </w:p>
        </w:tc>
        <w:tc>
          <w:tcPr>
            <w:tcW w:w="1180" w:type="dxa"/>
            <w:noWrap w:val="0"/>
            <w:vAlign w:val="center"/>
          </w:tcPr>
          <w:p w14:paraId="182724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EFE41A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30208</w:t>
            </w:r>
          </w:p>
        </w:tc>
        <w:tc>
          <w:tcPr>
            <w:tcW w:w="1820" w:type="dxa"/>
            <w:noWrap w:val="0"/>
            <w:vAlign w:val="center"/>
          </w:tcPr>
          <w:p w14:paraId="177A1A1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取暖费</w:t>
            </w:r>
          </w:p>
        </w:tc>
        <w:tc>
          <w:tcPr>
            <w:tcW w:w="1180" w:type="dxa"/>
            <w:noWrap w:val="0"/>
            <w:vAlign w:val="center"/>
          </w:tcPr>
          <w:p w14:paraId="6D5FB7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C64C28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31005</w:t>
            </w:r>
          </w:p>
        </w:tc>
        <w:tc>
          <w:tcPr>
            <w:tcW w:w="2960" w:type="dxa"/>
            <w:noWrap w:val="0"/>
            <w:vAlign w:val="center"/>
          </w:tcPr>
          <w:p w14:paraId="291A665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基础设施建设</w:t>
            </w:r>
          </w:p>
        </w:tc>
        <w:tc>
          <w:tcPr>
            <w:tcW w:w="1184" w:type="dxa"/>
            <w:noWrap w:val="0"/>
            <w:vAlign w:val="center"/>
          </w:tcPr>
          <w:p w14:paraId="347094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61E16A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18EEC6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30110</w:t>
            </w:r>
          </w:p>
        </w:tc>
        <w:tc>
          <w:tcPr>
            <w:tcW w:w="2300" w:type="dxa"/>
            <w:noWrap w:val="0"/>
            <w:vAlign w:val="center"/>
          </w:tcPr>
          <w:p w14:paraId="2481803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职工基本医疗保险缴费</w:t>
            </w:r>
          </w:p>
        </w:tc>
        <w:tc>
          <w:tcPr>
            <w:tcW w:w="1180" w:type="dxa"/>
            <w:noWrap w:val="0"/>
            <w:vAlign w:val="center"/>
          </w:tcPr>
          <w:p w14:paraId="5A740D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3.44</w:t>
            </w:r>
          </w:p>
        </w:tc>
        <w:tc>
          <w:tcPr>
            <w:tcW w:w="740" w:type="dxa"/>
            <w:noWrap w:val="0"/>
            <w:vAlign w:val="center"/>
          </w:tcPr>
          <w:p w14:paraId="0FE9015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30209</w:t>
            </w:r>
          </w:p>
        </w:tc>
        <w:tc>
          <w:tcPr>
            <w:tcW w:w="1820" w:type="dxa"/>
            <w:noWrap w:val="0"/>
            <w:vAlign w:val="center"/>
          </w:tcPr>
          <w:p w14:paraId="2203A10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物业管理费</w:t>
            </w:r>
          </w:p>
        </w:tc>
        <w:tc>
          <w:tcPr>
            <w:tcW w:w="1180" w:type="dxa"/>
            <w:noWrap w:val="0"/>
            <w:vAlign w:val="center"/>
          </w:tcPr>
          <w:p w14:paraId="289B83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D40E2B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31006</w:t>
            </w:r>
          </w:p>
        </w:tc>
        <w:tc>
          <w:tcPr>
            <w:tcW w:w="2960" w:type="dxa"/>
            <w:noWrap w:val="0"/>
            <w:vAlign w:val="center"/>
          </w:tcPr>
          <w:p w14:paraId="355BBAD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大型修缮</w:t>
            </w:r>
          </w:p>
        </w:tc>
        <w:tc>
          <w:tcPr>
            <w:tcW w:w="1184" w:type="dxa"/>
            <w:noWrap w:val="0"/>
            <w:vAlign w:val="center"/>
          </w:tcPr>
          <w:p w14:paraId="426AE6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71EC23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177AAB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30111</w:t>
            </w:r>
          </w:p>
        </w:tc>
        <w:tc>
          <w:tcPr>
            <w:tcW w:w="2300" w:type="dxa"/>
            <w:noWrap w:val="0"/>
            <w:vAlign w:val="center"/>
          </w:tcPr>
          <w:p w14:paraId="2A0304F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公务员医疗补助缴费</w:t>
            </w:r>
          </w:p>
        </w:tc>
        <w:tc>
          <w:tcPr>
            <w:tcW w:w="1180" w:type="dxa"/>
            <w:noWrap w:val="0"/>
            <w:vAlign w:val="center"/>
          </w:tcPr>
          <w:p w14:paraId="7F974A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3.70</w:t>
            </w:r>
          </w:p>
        </w:tc>
        <w:tc>
          <w:tcPr>
            <w:tcW w:w="740" w:type="dxa"/>
            <w:noWrap w:val="0"/>
            <w:vAlign w:val="center"/>
          </w:tcPr>
          <w:p w14:paraId="0B4A68C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30211</w:t>
            </w:r>
          </w:p>
        </w:tc>
        <w:tc>
          <w:tcPr>
            <w:tcW w:w="1820" w:type="dxa"/>
            <w:noWrap w:val="0"/>
            <w:vAlign w:val="center"/>
          </w:tcPr>
          <w:p w14:paraId="4C301FF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差旅费</w:t>
            </w:r>
          </w:p>
        </w:tc>
        <w:tc>
          <w:tcPr>
            <w:tcW w:w="1180" w:type="dxa"/>
            <w:noWrap w:val="0"/>
            <w:vAlign w:val="center"/>
          </w:tcPr>
          <w:p w14:paraId="41A0AE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0.08</w:t>
            </w:r>
          </w:p>
        </w:tc>
        <w:tc>
          <w:tcPr>
            <w:tcW w:w="740" w:type="dxa"/>
            <w:noWrap w:val="0"/>
            <w:vAlign w:val="center"/>
          </w:tcPr>
          <w:p w14:paraId="795D416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31007</w:t>
            </w:r>
          </w:p>
        </w:tc>
        <w:tc>
          <w:tcPr>
            <w:tcW w:w="2960" w:type="dxa"/>
            <w:noWrap w:val="0"/>
            <w:vAlign w:val="center"/>
          </w:tcPr>
          <w:p w14:paraId="658827A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信息网络及软件购置更新</w:t>
            </w:r>
          </w:p>
        </w:tc>
        <w:tc>
          <w:tcPr>
            <w:tcW w:w="1184" w:type="dxa"/>
            <w:noWrap w:val="0"/>
            <w:vAlign w:val="center"/>
          </w:tcPr>
          <w:p w14:paraId="7CEB9A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6925FC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A50789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30112</w:t>
            </w:r>
          </w:p>
        </w:tc>
        <w:tc>
          <w:tcPr>
            <w:tcW w:w="2300" w:type="dxa"/>
            <w:noWrap w:val="0"/>
            <w:vAlign w:val="center"/>
          </w:tcPr>
          <w:p w14:paraId="278E711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其他社会保障缴费</w:t>
            </w:r>
          </w:p>
        </w:tc>
        <w:tc>
          <w:tcPr>
            <w:tcW w:w="1180" w:type="dxa"/>
            <w:noWrap w:val="0"/>
            <w:vAlign w:val="center"/>
          </w:tcPr>
          <w:p w14:paraId="4E8C18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0.08</w:t>
            </w:r>
          </w:p>
        </w:tc>
        <w:tc>
          <w:tcPr>
            <w:tcW w:w="740" w:type="dxa"/>
            <w:noWrap w:val="0"/>
            <w:vAlign w:val="center"/>
          </w:tcPr>
          <w:p w14:paraId="1D2C23C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30212</w:t>
            </w:r>
          </w:p>
        </w:tc>
        <w:tc>
          <w:tcPr>
            <w:tcW w:w="1820" w:type="dxa"/>
            <w:noWrap w:val="0"/>
            <w:vAlign w:val="center"/>
          </w:tcPr>
          <w:p w14:paraId="7D23111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因公出国（境）费用</w:t>
            </w:r>
          </w:p>
        </w:tc>
        <w:tc>
          <w:tcPr>
            <w:tcW w:w="1180" w:type="dxa"/>
            <w:noWrap w:val="0"/>
            <w:vAlign w:val="center"/>
          </w:tcPr>
          <w:p w14:paraId="29CF42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2B8284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31008</w:t>
            </w:r>
          </w:p>
        </w:tc>
        <w:tc>
          <w:tcPr>
            <w:tcW w:w="2960" w:type="dxa"/>
            <w:noWrap w:val="0"/>
            <w:vAlign w:val="center"/>
          </w:tcPr>
          <w:p w14:paraId="26FAC36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物资储备</w:t>
            </w:r>
          </w:p>
        </w:tc>
        <w:tc>
          <w:tcPr>
            <w:tcW w:w="1184" w:type="dxa"/>
            <w:noWrap w:val="0"/>
            <w:vAlign w:val="center"/>
          </w:tcPr>
          <w:p w14:paraId="14F3D8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66E1EE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39E883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30113</w:t>
            </w:r>
          </w:p>
        </w:tc>
        <w:tc>
          <w:tcPr>
            <w:tcW w:w="2300" w:type="dxa"/>
            <w:noWrap w:val="0"/>
            <w:vAlign w:val="center"/>
          </w:tcPr>
          <w:p w14:paraId="636979F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住房公积金</w:t>
            </w:r>
          </w:p>
        </w:tc>
        <w:tc>
          <w:tcPr>
            <w:tcW w:w="1180" w:type="dxa"/>
            <w:noWrap w:val="0"/>
            <w:vAlign w:val="center"/>
          </w:tcPr>
          <w:p w14:paraId="03DA58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9.91</w:t>
            </w:r>
          </w:p>
        </w:tc>
        <w:tc>
          <w:tcPr>
            <w:tcW w:w="740" w:type="dxa"/>
            <w:noWrap w:val="0"/>
            <w:vAlign w:val="center"/>
          </w:tcPr>
          <w:p w14:paraId="4C3E25D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30213</w:t>
            </w:r>
          </w:p>
        </w:tc>
        <w:tc>
          <w:tcPr>
            <w:tcW w:w="1820" w:type="dxa"/>
            <w:noWrap w:val="0"/>
            <w:vAlign w:val="center"/>
          </w:tcPr>
          <w:p w14:paraId="17B2064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维修（护）费</w:t>
            </w:r>
          </w:p>
        </w:tc>
        <w:tc>
          <w:tcPr>
            <w:tcW w:w="1180" w:type="dxa"/>
            <w:noWrap w:val="0"/>
            <w:vAlign w:val="center"/>
          </w:tcPr>
          <w:p w14:paraId="68778A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1.26</w:t>
            </w:r>
          </w:p>
        </w:tc>
        <w:tc>
          <w:tcPr>
            <w:tcW w:w="740" w:type="dxa"/>
            <w:noWrap w:val="0"/>
            <w:vAlign w:val="center"/>
          </w:tcPr>
          <w:p w14:paraId="042A0E1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31009</w:t>
            </w:r>
          </w:p>
        </w:tc>
        <w:tc>
          <w:tcPr>
            <w:tcW w:w="2960" w:type="dxa"/>
            <w:noWrap w:val="0"/>
            <w:vAlign w:val="center"/>
          </w:tcPr>
          <w:p w14:paraId="616112A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土地补偿</w:t>
            </w:r>
          </w:p>
        </w:tc>
        <w:tc>
          <w:tcPr>
            <w:tcW w:w="1184" w:type="dxa"/>
            <w:noWrap w:val="0"/>
            <w:vAlign w:val="center"/>
          </w:tcPr>
          <w:p w14:paraId="15945A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3E09FC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AE4718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30114</w:t>
            </w:r>
          </w:p>
        </w:tc>
        <w:tc>
          <w:tcPr>
            <w:tcW w:w="2300" w:type="dxa"/>
            <w:noWrap w:val="0"/>
            <w:vAlign w:val="center"/>
          </w:tcPr>
          <w:p w14:paraId="1AE46D4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w:t>
            </w:r>
          </w:p>
        </w:tc>
        <w:tc>
          <w:tcPr>
            <w:tcW w:w="1180" w:type="dxa"/>
            <w:noWrap w:val="0"/>
            <w:vAlign w:val="center"/>
          </w:tcPr>
          <w:p w14:paraId="542F5E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E48960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30214</w:t>
            </w:r>
          </w:p>
        </w:tc>
        <w:tc>
          <w:tcPr>
            <w:tcW w:w="1820" w:type="dxa"/>
            <w:noWrap w:val="0"/>
            <w:vAlign w:val="center"/>
          </w:tcPr>
          <w:p w14:paraId="6CC9EE1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租赁费</w:t>
            </w:r>
          </w:p>
        </w:tc>
        <w:tc>
          <w:tcPr>
            <w:tcW w:w="1180" w:type="dxa"/>
            <w:noWrap w:val="0"/>
            <w:vAlign w:val="center"/>
          </w:tcPr>
          <w:p w14:paraId="01D602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027669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31010</w:t>
            </w:r>
          </w:p>
        </w:tc>
        <w:tc>
          <w:tcPr>
            <w:tcW w:w="2960" w:type="dxa"/>
            <w:noWrap w:val="0"/>
            <w:vAlign w:val="center"/>
          </w:tcPr>
          <w:p w14:paraId="07531E1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安置补助</w:t>
            </w:r>
          </w:p>
        </w:tc>
        <w:tc>
          <w:tcPr>
            <w:tcW w:w="1184" w:type="dxa"/>
            <w:noWrap w:val="0"/>
            <w:vAlign w:val="center"/>
          </w:tcPr>
          <w:p w14:paraId="59BA65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CAF64A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B946B4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30199</w:t>
            </w:r>
          </w:p>
        </w:tc>
        <w:tc>
          <w:tcPr>
            <w:tcW w:w="2300" w:type="dxa"/>
            <w:noWrap w:val="0"/>
            <w:vAlign w:val="center"/>
          </w:tcPr>
          <w:p w14:paraId="759DF81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其他工资福利支出</w:t>
            </w:r>
          </w:p>
        </w:tc>
        <w:tc>
          <w:tcPr>
            <w:tcW w:w="1180" w:type="dxa"/>
            <w:noWrap w:val="0"/>
            <w:vAlign w:val="center"/>
          </w:tcPr>
          <w:p w14:paraId="749EF7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0.04</w:t>
            </w:r>
          </w:p>
        </w:tc>
        <w:tc>
          <w:tcPr>
            <w:tcW w:w="740" w:type="dxa"/>
            <w:noWrap w:val="0"/>
            <w:vAlign w:val="center"/>
          </w:tcPr>
          <w:p w14:paraId="7DE5611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30215</w:t>
            </w:r>
          </w:p>
        </w:tc>
        <w:tc>
          <w:tcPr>
            <w:tcW w:w="1820" w:type="dxa"/>
            <w:noWrap w:val="0"/>
            <w:vAlign w:val="center"/>
          </w:tcPr>
          <w:p w14:paraId="763CD44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会议费</w:t>
            </w:r>
          </w:p>
        </w:tc>
        <w:tc>
          <w:tcPr>
            <w:tcW w:w="1180" w:type="dxa"/>
            <w:noWrap w:val="0"/>
            <w:vAlign w:val="center"/>
          </w:tcPr>
          <w:p w14:paraId="22D7B2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AAD88B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31011</w:t>
            </w:r>
          </w:p>
        </w:tc>
        <w:tc>
          <w:tcPr>
            <w:tcW w:w="2960" w:type="dxa"/>
            <w:noWrap w:val="0"/>
            <w:vAlign w:val="center"/>
          </w:tcPr>
          <w:p w14:paraId="606D488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地上附着物和青苗补偿</w:t>
            </w:r>
          </w:p>
        </w:tc>
        <w:tc>
          <w:tcPr>
            <w:tcW w:w="1184" w:type="dxa"/>
            <w:noWrap w:val="0"/>
            <w:vAlign w:val="center"/>
          </w:tcPr>
          <w:p w14:paraId="1D9985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A5EF6E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A27100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w:t>
            </w:r>
          </w:p>
        </w:tc>
        <w:tc>
          <w:tcPr>
            <w:tcW w:w="2300" w:type="dxa"/>
            <w:noWrap w:val="0"/>
            <w:vAlign w:val="center"/>
          </w:tcPr>
          <w:p w14:paraId="6E1EA3F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对个人和家庭的补助</w:t>
            </w:r>
          </w:p>
        </w:tc>
        <w:tc>
          <w:tcPr>
            <w:tcW w:w="1180" w:type="dxa"/>
            <w:noWrap w:val="0"/>
            <w:vAlign w:val="center"/>
          </w:tcPr>
          <w:p w14:paraId="085CD4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5.25</w:t>
            </w:r>
          </w:p>
        </w:tc>
        <w:tc>
          <w:tcPr>
            <w:tcW w:w="740" w:type="dxa"/>
            <w:noWrap w:val="0"/>
            <w:vAlign w:val="center"/>
          </w:tcPr>
          <w:p w14:paraId="5827C30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30216</w:t>
            </w:r>
          </w:p>
        </w:tc>
        <w:tc>
          <w:tcPr>
            <w:tcW w:w="1820" w:type="dxa"/>
            <w:noWrap w:val="0"/>
            <w:vAlign w:val="center"/>
          </w:tcPr>
          <w:p w14:paraId="37E0606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培训费</w:t>
            </w:r>
          </w:p>
        </w:tc>
        <w:tc>
          <w:tcPr>
            <w:tcW w:w="1180" w:type="dxa"/>
            <w:noWrap w:val="0"/>
            <w:vAlign w:val="center"/>
          </w:tcPr>
          <w:p w14:paraId="63C085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ECC3D6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31012</w:t>
            </w:r>
          </w:p>
        </w:tc>
        <w:tc>
          <w:tcPr>
            <w:tcW w:w="2960" w:type="dxa"/>
            <w:noWrap w:val="0"/>
            <w:vAlign w:val="center"/>
          </w:tcPr>
          <w:p w14:paraId="5488CF0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拆迁补偿</w:t>
            </w:r>
          </w:p>
        </w:tc>
        <w:tc>
          <w:tcPr>
            <w:tcW w:w="1184" w:type="dxa"/>
            <w:noWrap w:val="0"/>
            <w:vAlign w:val="center"/>
          </w:tcPr>
          <w:p w14:paraId="4665C2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2349AE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61A07A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30301</w:t>
            </w:r>
          </w:p>
        </w:tc>
        <w:tc>
          <w:tcPr>
            <w:tcW w:w="2300" w:type="dxa"/>
            <w:noWrap w:val="0"/>
            <w:vAlign w:val="center"/>
          </w:tcPr>
          <w:p w14:paraId="044C56C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离休费</w:t>
            </w:r>
          </w:p>
        </w:tc>
        <w:tc>
          <w:tcPr>
            <w:tcW w:w="1180" w:type="dxa"/>
            <w:noWrap w:val="0"/>
            <w:vAlign w:val="center"/>
          </w:tcPr>
          <w:p w14:paraId="26B4E0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C770B0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30217</w:t>
            </w:r>
          </w:p>
        </w:tc>
        <w:tc>
          <w:tcPr>
            <w:tcW w:w="1820" w:type="dxa"/>
            <w:noWrap w:val="0"/>
            <w:vAlign w:val="center"/>
          </w:tcPr>
          <w:p w14:paraId="6A531FC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公务接待费</w:t>
            </w:r>
          </w:p>
        </w:tc>
        <w:tc>
          <w:tcPr>
            <w:tcW w:w="1180" w:type="dxa"/>
            <w:noWrap w:val="0"/>
            <w:vAlign w:val="center"/>
          </w:tcPr>
          <w:p w14:paraId="536BAA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B4BB1F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31013</w:t>
            </w:r>
          </w:p>
        </w:tc>
        <w:tc>
          <w:tcPr>
            <w:tcW w:w="2960" w:type="dxa"/>
            <w:noWrap w:val="0"/>
            <w:vAlign w:val="center"/>
          </w:tcPr>
          <w:p w14:paraId="4008990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公务用车购置</w:t>
            </w:r>
          </w:p>
        </w:tc>
        <w:tc>
          <w:tcPr>
            <w:tcW w:w="1184" w:type="dxa"/>
            <w:noWrap w:val="0"/>
            <w:vAlign w:val="center"/>
          </w:tcPr>
          <w:p w14:paraId="672C5B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1FDE87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39A0E9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30302</w:t>
            </w:r>
          </w:p>
        </w:tc>
        <w:tc>
          <w:tcPr>
            <w:tcW w:w="2300" w:type="dxa"/>
            <w:noWrap w:val="0"/>
            <w:vAlign w:val="center"/>
          </w:tcPr>
          <w:p w14:paraId="0CBC30A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退休费</w:t>
            </w:r>
          </w:p>
        </w:tc>
        <w:tc>
          <w:tcPr>
            <w:tcW w:w="1180" w:type="dxa"/>
            <w:noWrap w:val="0"/>
            <w:vAlign w:val="center"/>
          </w:tcPr>
          <w:p w14:paraId="18601E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5.25</w:t>
            </w:r>
          </w:p>
        </w:tc>
        <w:tc>
          <w:tcPr>
            <w:tcW w:w="740" w:type="dxa"/>
            <w:noWrap w:val="0"/>
            <w:vAlign w:val="center"/>
          </w:tcPr>
          <w:p w14:paraId="79E544D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30218</w:t>
            </w:r>
          </w:p>
        </w:tc>
        <w:tc>
          <w:tcPr>
            <w:tcW w:w="1820" w:type="dxa"/>
            <w:noWrap w:val="0"/>
            <w:vAlign w:val="center"/>
          </w:tcPr>
          <w:p w14:paraId="6197DC0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专用材料费</w:t>
            </w:r>
          </w:p>
        </w:tc>
        <w:tc>
          <w:tcPr>
            <w:tcW w:w="1180" w:type="dxa"/>
            <w:noWrap w:val="0"/>
            <w:vAlign w:val="center"/>
          </w:tcPr>
          <w:p w14:paraId="2406C8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17B176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31019</w:t>
            </w:r>
          </w:p>
        </w:tc>
        <w:tc>
          <w:tcPr>
            <w:tcW w:w="2960" w:type="dxa"/>
            <w:noWrap w:val="0"/>
            <w:vAlign w:val="center"/>
          </w:tcPr>
          <w:p w14:paraId="24AB746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其他交通工具购置</w:t>
            </w:r>
          </w:p>
        </w:tc>
        <w:tc>
          <w:tcPr>
            <w:tcW w:w="1184" w:type="dxa"/>
            <w:noWrap w:val="0"/>
            <w:vAlign w:val="center"/>
          </w:tcPr>
          <w:p w14:paraId="3E4B50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26E59C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5AD86E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30303</w:t>
            </w:r>
          </w:p>
        </w:tc>
        <w:tc>
          <w:tcPr>
            <w:tcW w:w="2300" w:type="dxa"/>
            <w:noWrap w:val="0"/>
            <w:vAlign w:val="center"/>
          </w:tcPr>
          <w:p w14:paraId="3AD107F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退职（役）费</w:t>
            </w:r>
          </w:p>
        </w:tc>
        <w:tc>
          <w:tcPr>
            <w:tcW w:w="1180" w:type="dxa"/>
            <w:noWrap w:val="0"/>
            <w:vAlign w:val="center"/>
          </w:tcPr>
          <w:p w14:paraId="569EDC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0F9037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30224</w:t>
            </w:r>
          </w:p>
        </w:tc>
        <w:tc>
          <w:tcPr>
            <w:tcW w:w="1820" w:type="dxa"/>
            <w:noWrap w:val="0"/>
            <w:vAlign w:val="center"/>
          </w:tcPr>
          <w:p w14:paraId="6EE164A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被装购置费</w:t>
            </w:r>
          </w:p>
        </w:tc>
        <w:tc>
          <w:tcPr>
            <w:tcW w:w="1180" w:type="dxa"/>
            <w:noWrap w:val="0"/>
            <w:vAlign w:val="center"/>
          </w:tcPr>
          <w:p w14:paraId="0C9835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DEEFAB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31021</w:t>
            </w:r>
          </w:p>
        </w:tc>
        <w:tc>
          <w:tcPr>
            <w:tcW w:w="2960" w:type="dxa"/>
            <w:noWrap w:val="0"/>
            <w:vAlign w:val="center"/>
          </w:tcPr>
          <w:p w14:paraId="380EA70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文物和陈列品购置</w:t>
            </w:r>
          </w:p>
        </w:tc>
        <w:tc>
          <w:tcPr>
            <w:tcW w:w="1184" w:type="dxa"/>
            <w:noWrap w:val="0"/>
            <w:vAlign w:val="center"/>
          </w:tcPr>
          <w:p w14:paraId="4AF0C6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B07687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9296AE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30304</w:t>
            </w:r>
          </w:p>
        </w:tc>
        <w:tc>
          <w:tcPr>
            <w:tcW w:w="2300" w:type="dxa"/>
            <w:noWrap w:val="0"/>
            <w:vAlign w:val="center"/>
          </w:tcPr>
          <w:p w14:paraId="7D16D05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抚恤金</w:t>
            </w:r>
          </w:p>
        </w:tc>
        <w:tc>
          <w:tcPr>
            <w:tcW w:w="1180" w:type="dxa"/>
            <w:noWrap w:val="0"/>
            <w:vAlign w:val="center"/>
          </w:tcPr>
          <w:p w14:paraId="3FA18E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235F4C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30225</w:t>
            </w:r>
          </w:p>
        </w:tc>
        <w:tc>
          <w:tcPr>
            <w:tcW w:w="1820" w:type="dxa"/>
            <w:noWrap w:val="0"/>
            <w:vAlign w:val="center"/>
          </w:tcPr>
          <w:p w14:paraId="1FA1C1C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专用燃料费</w:t>
            </w:r>
          </w:p>
        </w:tc>
        <w:tc>
          <w:tcPr>
            <w:tcW w:w="1180" w:type="dxa"/>
            <w:noWrap w:val="0"/>
            <w:vAlign w:val="center"/>
          </w:tcPr>
          <w:p w14:paraId="651AFA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437C2B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31022</w:t>
            </w:r>
          </w:p>
        </w:tc>
        <w:tc>
          <w:tcPr>
            <w:tcW w:w="2960" w:type="dxa"/>
            <w:noWrap w:val="0"/>
            <w:vAlign w:val="center"/>
          </w:tcPr>
          <w:p w14:paraId="1319668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无形资产购置</w:t>
            </w:r>
          </w:p>
        </w:tc>
        <w:tc>
          <w:tcPr>
            <w:tcW w:w="1184" w:type="dxa"/>
            <w:noWrap w:val="0"/>
            <w:vAlign w:val="center"/>
          </w:tcPr>
          <w:p w14:paraId="7103BD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978E55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2B4B15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30305</w:t>
            </w:r>
          </w:p>
        </w:tc>
        <w:tc>
          <w:tcPr>
            <w:tcW w:w="2300" w:type="dxa"/>
            <w:noWrap w:val="0"/>
            <w:vAlign w:val="center"/>
          </w:tcPr>
          <w:p w14:paraId="2A286EA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生活补助</w:t>
            </w:r>
          </w:p>
        </w:tc>
        <w:tc>
          <w:tcPr>
            <w:tcW w:w="1180" w:type="dxa"/>
            <w:noWrap w:val="0"/>
            <w:vAlign w:val="center"/>
          </w:tcPr>
          <w:p w14:paraId="381DE0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A58559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30226</w:t>
            </w:r>
          </w:p>
        </w:tc>
        <w:tc>
          <w:tcPr>
            <w:tcW w:w="1820" w:type="dxa"/>
            <w:noWrap w:val="0"/>
            <w:vAlign w:val="center"/>
          </w:tcPr>
          <w:p w14:paraId="4751436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劳务费</w:t>
            </w:r>
          </w:p>
        </w:tc>
        <w:tc>
          <w:tcPr>
            <w:tcW w:w="1180" w:type="dxa"/>
            <w:noWrap w:val="0"/>
            <w:vAlign w:val="center"/>
          </w:tcPr>
          <w:p w14:paraId="37346F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011687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31099</w:t>
            </w:r>
          </w:p>
        </w:tc>
        <w:tc>
          <w:tcPr>
            <w:tcW w:w="2960" w:type="dxa"/>
            <w:noWrap w:val="0"/>
            <w:vAlign w:val="center"/>
          </w:tcPr>
          <w:p w14:paraId="6DF2897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其他资本性支出</w:t>
            </w:r>
          </w:p>
        </w:tc>
        <w:tc>
          <w:tcPr>
            <w:tcW w:w="1184" w:type="dxa"/>
            <w:noWrap w:val="0"/>
            <w:vAlign w:val="center"/>
          </w:tcPr>
          <w:p w14:paraId="476B4E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D01333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E0D7D6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30306</w:t>
            </w:r>
          </w:p>
        </w:tc>
        <w:tc>
          <w:tcPr>
            <w:tcW w:w="2300" w:type="dxa"/>
            <w:noWrap w:val="0"/>
            <w:vAlign w:val="center"/>
          </w:tcPr>
          <w:p w14:paraId="1E56906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救济费</w:t>
            </w:r>
          </w:p>
        </w:tc>
        <w:tc>
          <w:tcPr>
            <w:tcW w:w="1180" w:type="dxa"/>
            <w:noWrap w:val="0"/>
            <w:vAlign w:val="center"/>
          </w:tcPr>
          <w:p w14:paraId="31E269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E76339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30227</w:t>
            </w:r>
          </w:p>
        </w:tc>
        <w:tc>
          <w:tcPr>
            <w:tcW w:w="1820" w:type="dxa"/>
            <w:noWrap w:val="0"/>
            <w:vAlign w:val="center"/>
          </w:tcPr>
          <w:p w14:paraId="642A596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委托业务费</w:t>
            </w:r>
          </w:p>
        </w:tc>
        <w:tc>
          <w:tcPr>
            <w:tcW w:w="1180" w:type="dxa"/>
            <w:noWrap w:val="0"/>
            <w:vAlign w:val="center"/>
          </w:tcPr>
          <w:p w14:paraId="6FCBDC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60FB6D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w:t>
            </w:r>
          </w:p>
        </w:tc>
        <w:tc>
          <w:tcPr>
            <w:tcW w:w="2960" w:type="dxa"/>
            <w:noWrap w:val="0"/>
            <w:vAlign w:val="center"/>
          </w:tcPr>
          <w:p w14:paraId="5FAFE97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其他支出</w:t>
            </w:r>
          </w:p>
        </w:tc>
        <w:tc>
          <w:tcPr>
            <w:tcW w:w="1184" w:type="dxa"/>
            <w:noWrap w:val="0"/>
            <w:vAlign w:val="center"/>
          </w:tcPr>
          <w:p w14:paraId="74F1B8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2E5BAB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9EEB93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30307</w:t>
            </w:r>
          </w:p>
        </w:tc>
        <w:tc>
          <w:tcPr>
            <w:tcW w:w="2300" w:type="dxa"/>
            <w:noWrap w:val="0"/>
            <w:vAlign w:val="center"/>
          </w:tcPr>
          <w:p w14:paraId="47D3F63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医疗费补助</w:t>
            </w:r>
          </w:p>
        </w:tc>
        <w:tc>
          <w:tcPr>
            <w:tcW w:w="1180" w:type="dxa"/>
            <w:noWrap w:val="0"/>
            <w:vAlign w:val="center"/>
          </w:tcPr>
          <w:p w14:paraId="4172FB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380AA3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30228</w:t>
            </w:r>
          </w:p>
        </w:tc>
        <w:tc>
          <w:tcPr>
            <w:tcW w:w="1820" w:type="dxa"/>
            <w:noWrap w:val="0"/>
            <w:vAlign w:val="center"/>
          </w:tcPr>
          <w:p w14:paraId="34A7EC3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工会经费</w:t>
            </w:r>
          </w:p>
        </w:tc>
        <w:tc>
          <w:tcPr>
            <w:tcW w:w="1180" w:type="dxa"/>
            <w:noWrap w:val="0"/>
            <w:vAlign w:val="center"/>
          </w:tcPr>
          <w:p w14:paraId="3449AD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0.61</w:t>
            </w:r>
          </w:p>
        </w:tc>
        <w:tc>
          <w:tcPr>
            <w:tcW w:w="740" w:type="dxa"/>
            <w:noWrap w:val="0"/>
            <w:vAlign w:val="center"/>
          </w:tcPr>
          <w:p w14:paraId="36ABB0B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39907</w:t>
            </w:r>
          </w:p>
        </w:tc>
        <w:tc>
          <w:tcPr>
            <w:tcW w:w="2960" w:type="dxa"/>
            <w:noWrap w:val="0"/>
            <w:vAlign w:val="center"/>
          </w:tcPr>
          <w:p w14:paraId="2141120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国家赔偿费用支出</w:t>
            </w:r>
          </w:p>
        </w:tc>
        <w:tc>
          <w:tcPr>
            <w:tcW w:w="1184" w:type="dxa"/>
            <w:noWrap w:val="0"/>
            <w:vAlign w:val="center"/>
          </w:tcPr>
          <w:p w14:paraId="1B605C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0D3E8C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763648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30308</w:t>
            </w:r>
          </w:p>
        </w:tc>
        <w:tc>
          <w:tcPr>
            <w:tcW w:w="2300" w:type="dxa"/>
            <w:noWrap w:val="0"/>
            <w:vAlign w:val="center"/>
          </w:tcPr>
          <w:p w14:paraId="4A502C2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助学金</w:t>
            </w:r>
          </w:p>
        </w:tc>
        <w:tc>
          <w:tcPr>
            <w:tcW w:w="1180" w:type="dxa"/>
            <w:noWrap w:val="0"/>
            <w:vAlign w:val="center"/>
          </w:tcPr>
          <w:p w14:paraId="6E1517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BC18F3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30229</w:t>
            </w:r>
          </w:p>
        </w:tc>
        <w:tc>
          <w:tcPr>
            <w:tcW w:w="1820" w:type="dxa"/>
            <w:noWrap w:val="0"/>
            <w:vAlign w:val="center"/>
          </w:tcPr>
          <w:p w14:paraId="69CC39B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福利费</w:t>
            </w:r>
          </w:p>
        </w:tc>
        <w:tc>
          <w:tcPr>
            <w:tcW w:w="1180" w:type="dxa"/>
            <w:noWrap w:val="0"/>
            <w:vAlign w:val="center"/>
          </w:tcPr>
          <w:p w14:paraId="68F4D7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0.79</w:t>
            </w:r>
          </w:p>
        </w:tc>
        <w:tc>
          <w:tcPr>
            <w:tcW w:w="740" w:type="dxa"/>
            <w:noWrap w:val="0"/>
            <w:vAlign w:val="center"/>
          </w:tcPr>
          <w:p w14:paraId="5BF98C6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39908</w:t>
            </w:r>
          </w:p>
        </w:tc>
        <w:tc>
          <w:tcPr>
            <w:tcW w:w="2960" w:type="dxa"/>
            <w:noWrap w:val="0"/>
            <w:vAlign w:val="center"/>
          </w:tcPr>
          <w:p w14:paraId="42F1610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对民间非营利组织和群众性自治组织补贴</w:t>
            </w:r>
          </w:p>
        </w:tc>
        <w:tc>
          <w:tcPr>
            <w:tcW w:w="1184" w:type="dxa"/>
            <w:noWrap w:val="0"/>
            <w:vAlign w:val="center"/>
          </w:tcPr>
          <w:p w14:paraId="75860A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9B49B2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AB7DF6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30309</w:t>
            </w:r>
          </w:p>
        </w:tc>
        <w:tc>
          <w:tcPr>
            <w:tcW w:w="2300" w:type="dxa"/>
            <w:noWrap w:val="0"/>
            <w:vAlign w:val="center"/>
          </w:tcPr>
          <w:p w14:paraId="7DA165B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奖励金</w:t>
            </w:r>
          </w:p>
        </w:tc>
        <w:tc>
          <w:tcPr>
            <w:tcW w:w="1180" w:type="dxa"/>
            <w:noWrap w:val="0"/>
            <w:vAlign w:val="center"/>
          </w:tcPr>
          <w:p w14:paraId="4A657B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ED7DCC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30231</w:t>
            </w:r>
          </w:p>
        </w:tc>
        <w:tc>
          <w:tcPr>
            <w:tcW w:w="1820" w:type="dxa"/>
            <w:noWrap w:val="0"/>
            <w:vAlign w:val="center"/>
          </w:tcPr>
          <w:p w14:paraId="438C3DD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公务用车运行维护费</w:t>
            </w:r>
          </w:p>
        </w:tc>
        <w:tc>
          <w:tcPr>
            <w:tcW w:w="1180" w:type="dxa"/>
            <w:noWrap w:val="0"/>
            <w:vAlign w:val="center"/>
          </w:tcPr>
          <w:p w14:paraId="1F7D7C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7B1345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39909</w:t>
            </w:r>
          </w:p>
        </w:tc>
        <w:tc>
          <w:tcPr>
            <w:tcW w:w="2960" w:type="dxa"/>
            <w:noWrap w:val="0"/>
            <w:vAlign w:val="center"/>
          </w:tcPr>
          <w:p w14:paraId="5CFCFFD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经常性赠与</w:t>
            </w:r>
          </w:p>
        </w:tc>
        <w:tc>
          <w:tcPr>
            <w:tcW w:w="1184" w:type="dxa"/>
            <w:noWrap w:val="0"/>
            <w:vAlign w:val="center"/>
          </w:tcPr>
          <w:p w14:paraId="68056E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757368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933B89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30310</w:t>
            </w:r>
          </w:p>
        </w:tc>
        <w:tc>
          <w:tcPr>
            <w:tcW w:w="2300" w:type="dxa"/>
            <w:noWrap w:val="0"/>
            <w:vAlign w:val="center"/>
          </w:tcPr>
          <w:p w14:paraId="3CA061A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个人农业生产补贴</w:t>
            </w:r>
          </w:p>
        </w:tc>
        <w:tc>
          <w:tcPr>
            <w:tcW w:w="1180" w:type="dxa"/>
            <w:noWrap w:val="0"/>
            <w:vAlign w:val="center"/>
          </w:tcPr>
          <w:p w14:paraId="750286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4CD2DC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30239</w:t>
            </w:r>
          </w:p>
        </w:tc>
        <w:tc>
          <w:tcPr>
            <w:tcW w:w="1820" w:type="dxa"/>
            <w:noWrap w:val="0"/>
            <w:vAlign w:val="center"/>
          </w:tcPr>
          <w:p w14:paraId="68C49C7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其他交通费用</w:t>
            </w:r>
          </w:p>
        </w:tc>
        <w:tc>
          <w:tcPr>
            <w:tcW w:w="1180" w:type="dxa"/>
            <w:noWrap w:val="0"/>
            <w:vAlign w:val="center"/>
          </w:tcPr>
          <w:p w14:paraId="5745AC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5.15</w:t>
            </w:r>
          </w:p>
        </w:tc>
        <w:tc>
          <w:tcPr>
            <w:tcW w:w="740" w:type="dxa"/>
            <w:noWrap w:val="0"/>
            <w:vAlign w:val="center"/>
          </w:tcPr>
          <w:p w14:paraId="441BF8D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39910</w:t>
            </w:r>
          </w:p>
        </w:tc>
        <w:tc>
          <w:tcPr>
            <w:tcW w:w="2960" w:type="dxa"/>
            <w:noWrap w:val="0"/>
            <w:vAlign w:val="center"/>
          </w:tcPr>
          <w:p w14:paraId="4C2A9F1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资本性赠与</w:t>
            </w:r>
          </w:p>
        </w:tc>
        <w:tc>
          <w:tcPr>
            <w:tcW w:w="1184" w:type="dxa"/>
            <w:noWrap w:val="0"/>
            <w:vAlign w:val="center"/>
          </w:tcPr>
          <w:p w14:paraId="28B2D3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2660F7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F35949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30311</w:t>
            </w:r>
          </w:p>
        </w:tc>
        <w:tc>
          <w:tcPr>
            <w:tcW w:w="2300" w:type="dxa"/>
            <w:noWrap w:val="0"/>
            <w:vAlign w:val="center"/>
          </w:tcPr>
          <w:p w14:paraId="1638628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代缴社会保险费</w:t>
            </w:r>
          </w:p>
        </w:tc>
        <w:tc>
          <w:tcPr>
            <w:tcW w:w="1180" w:type="dxa"/>
            <w:noWrap w:val="0"/>
            <w:vAlign w:val="center"/>
          </w:tcPr>
          <w:p w14:paraId="1B9BD5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243AEC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30240</w:t>
            </w:r>
          </w:p>
        </w:tc>
        <w:tc>
          <w:tcPr>
            <w:tcW w:w="1820" w:type="dxa"/>
            <w:noWrap w:val="0"/>
            <w:vAlign w:val="center"/>
          </w:tcPr>
          <w:p w14:paraId="7FBC2A7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税金及附加费用</w:t>
            </w:r>
          </w:p>
        </w:tc>
        <w:tc>
          <w:tcPr>
            <w:tcW w:w="1180" w:type="dxa"/>
            <w:noWrap w:val="0"/>
            <w:vAlign w:val="center"/>
          </w:tcPr>
          <w:p w14:paraId="6FF3A9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0B2BB2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39999</w:t>
            </w:r>
          </w:p>
        </w:tc>
        <w:tc>
          <w:tcPr>
            <w:tcW w:w="2960" w:type="dxa"/>
            <w:noWrap w:val="0"/>
            <w:vAlign w:val="center"/>
          </w:tcPr>
          <w:p w14:paraId="32CB9DE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其他支出</w:t>
            </w:r>
          </w:p>
        </w:tc>
        <w:tc>
          <w:tcPr>
            <w:tcW w:w="1184" w:type="dxa"/>
            <w:noWrap w:val="0"/>
            <w:vAlign w:val="center"/>
          </w:tcPr>
          <w:p w14:paraId="559FE3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1F0586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9AA343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30399</w:t>
            </w:r>
          </w:p>
        </w:tc>
        <w:tc>
          <w:tcPr>
            <w:tcW w:w="2300" w:type="dxa"/>
            <w:noWrap w:val="0"/>
            <w:vAlign w:val="center"/>
          </w:tcPr>
          <w:p w14:paraId="6287398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其他对个人和家庭的补助</w:t>
            </w:r>
          </w:p>
        </w:tc>
        <w:tc>
          <w:tcPr>
            <w:tcW w:w="1180" w:type="dxa"/>
            <w:noWrap w:val="0"/>
            <w:vAlign w:val="center"/>
          </w:tcPr>
          <w:p w14:paraId="359199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F8CFCB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30299</w:t>
            </w:r>
          </w:p>
        </w:tc>
        <w:tc>
          <w:tcPr>
            <w:tcW w:w="1820" w:type="dxa"/>
            <w:noWrap w:val="0"/>
            <w:vAlign w:val="center"/>
          </w:tcPr>
          <w:p w14:paraId="717396C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其他商品和服务支出</w:t>
            </w:r>
          </w:p>
        </w:tc>
        <w:tc>
          <w:tcPr>
            <w:tcW w:w="1180" w:type="dxa"/>
            <w:noWrap w:val="0"/>
            <w:vAlign w:val="center"/>
          </w:tcPr>
          <w:p w14:paraId="140251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ECE062F">
            <w:pPr>
              <w:widowControl w:val="0"/>
              <w:jc w:val="both"/>
              <w:rPr>
                <w:rFonts w:ascii="Calibri" w:hAnsi="Calibri" w:eastAsia="仿宋_GB2312" w:cs="Arial"/>
                <w:kern w:val="2"/>
                <w:sz w:val="32"/>
                <w:szCs w:val="24"/>
                <w:lang w:val="en-US" w:eastAsia="zh-CN" w:bidi="ar-SA"/>
              </w:rPr>
            </w:pPr>
          </w:p>
        </w:tc>
        <w:tc>
          <w:tcPr>
            <w:tcW w:w="2960" w:type="dxa"/>
            <w:noWrap w:val="0"/>
            <w:vAlign w:val="center"/>
          </w:tcPr>
          <w:p w14:paraId="14AA6697">
            <w:pPr>
              <w:widowControl w:val="0"/>
              <w:jc w:val="both"/>
              <w:rPr>
                <w:rFonts w:ascii="Calibri" w:hAnsi="Calibri" w:eastAsia="仿宋_GB2312" w:cs="Arial"/>
                <w:kern w:val="2"/>
                <w:sz w:val="32"/>
                <w:szCs w:val="24"/>
                <w:lang w:val="en-US" w:eastAsia="zh-CN" w:bidi="ar-SA"/>
              </w:rPr>
            </w:pPr>
          </w:p>
        </w:tc>
        <w:tc>
          <w:tcPr>
            <w:tcW w:w="1184" w:type="dxa"/>
            <w:noWrap w:val="0"/>
            <w:vAlign w:val="center"/>
          </w:tcPr>
          <w:p w14:paraId="001E9979">
            <w:pPr>
              <w:widowControl w:val="0"/>
              <w:jc w:val="both"/>
              <w:rPr>
                <w:rFonts w:ascii="Calibri" w:hAnsi="Calibri" w:eastAsia="仿宋_GB2312" w:cs="Arial"/>
                <w:kern w:val="2"/>
                <w:sz w:val="32"/>
                <w:szCs w:val="24"/>
                <w:lang w:val="en-US" w:eastAsia="zh-CN" w:bidi="ar-SA"/>
              </w:rPr>
            </w:pPr>
          </w:p>
        </w:tc>
      </w:tr>
      <w:tr w14:paraId="3944E3A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3020" w:type="dxa"/>
            <w:gridSpan w:val="2"/>
            <w:noWrap w:val="0"/>
            <w:vAlign w:val="center"/>
          </w:tcPr>
          <w:p w14:paraId="5DAAD0E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人员经费合计</w:t>
            </w:r>
          </w:p>
        </w:tc>
        <w:tc>
          <w:tcPr>
            <w:tcW w:w="1180" w:type="dxa"/>
            <w:noWrap w:val="0"/>
            <w:vAlign w:val="center"/>
          </w:tcPr>
          <w:p w14:paraId="3DE936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128.82</w:t>
            </w:r>
          </w:p>
        </w:tc>
        <w:tc>
          <w:tcPr>
            <w:tcW w:w="7440" w:type="dxa"/>
            <w:gridSpan w:val="5"/>
            <w:noWrap w:val="0"/>
            <w:vAlign w:val="center"/>
          </w:tcPr>
          <w:p w14:paraId="495287A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公用经费合计</w:t>
            </w:r>
          </w:p>
        </w:tc>
        <w:tc>
          <w:tcPr>
            <w:tcW w:w="1184" w:type="dxa"/>
            <w:noWrap w:val="0"/>
            <w:vAlign w:val="center"/>
          </w:tcPr>
          <w:p w14:paraId="613C49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12.86</w:t>
            </w:r>
          </w:p>
        </w:tc>
      </w:tr>
      <w:tr w14:paraId="23AD121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12824" w:type="dxa"/>
            <w:gridSpan w:val="9"/>
            <w:tcBorders>
              <w:left w:val="nil"/>
              <w:bottom w:val="nil"/>
              <w:right w:val="nil"/>
            </w:tcBorders>
            <w:noWrap w:val="0"/>
            <w:vAlign w:val="center"/>
          </w:tcPr>
          <w:p w14:paraId="54C276F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注：本表反映部门本年度一般公共预算财政拨款基本支出明细情况。</w:t>
            </w:r>
          </w:p>
        </w:tc>
      </w:tr>
    </w:tbl>
    <w:p w14:paraId="6098765C">
      <w:pPr>
        <w:sectPr>
          <w:pgSz w:w="16838" w:h="11906" w:orient="landscape"/>
          <w:pgMar w:top="669" w:right="2007" w:bottom="669" w:left="2007" w:header="720" w:footer="720" w:gutter="0"/>
          <w:pgNumType w:fmt="numberInDash"/>
          <w:cols w:space="720" w:num="1"/>
          <w:docGrid w:type="lines" w:linePitch="312" w:charSpace="0"/>
        </w:sectPr>
      </w:pPr>
    </w:p>
    <w:p w14:paraId="165499B6">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政府性基金预算财政拨款收入支出决算表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703216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4B299B54">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公开07表</w:t>
            </w:r>
          </w:p>
        </w:tc>
      </w:tr>
      <w:tr w14:paraId="10EB17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5D1D0FA6">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单位：许昌市自然资源和规划局经济技术开发区服务中心</w:t>
            </w:r>
          </w:p>
        </w:tc>
        <w:tc>
          <w:tcPr>
            <w:tcW w:w="2000" w:type="dxa"/>
            <w:noWrap w:val="0"/>
            <w:vAlign w:val="center"/>
          </w:tcPr>
          <w:p w14:paraId="169CD01C">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2025年度</w:t>
            </w:r>
          </w:p>
        </w:tc>
        <w:tc>
          <w:tcPr>
            <w:tcW w:w="5979" w:type="dxa"/>
            <w:noWrap w:val="0"/>
            <w:vAlign w:val="center"/>
          </w:tcPr>
          <w:p w14:paraId="0F7AE3D8">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单位：万元</w:t>
            </w:r>
          </w:p>
        </w:tc>
      </w:tr>
    </w:tbl>
    <w:p w14:paraId="4B147AB8">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00"/>
        <w:gridCol w:w="3580"/>
        <w:gridCol w:w="1640"/>
        <w:gridCol w:w="1640"/>
        <w:gridCol w:w="1520"/>
        <w:gridCol w:w="1520"/>
        <w:gridCol w:w="1520"/>
        <w:gridCol w:w="1638"/>
      </w:tblGrid>
      <w:tr w14:paraId="08EC3F5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4295646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1640" w:type="dxa"/>
            <w:vMerge w:val="restart"/>
            <w:noWrap w:val="0"/>
            <w:vAlign w:val="center"/>
          </w:tcPr>
          <w:p w14:paraId="07F29BF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年初结转和结余</w:t>
            </w:r>
          </w:p>
        </w:tc>
        <w:tc>
          <w:tcPr>
            <w:tcW w:w="1640" w:type="dxa"/>
            <w:vMerge w:val="restart"/>
            <w:noWrap w:val="0"/>
            <w:vAlign w:val="center"/>
          </w:tcPr>
          <w:p w14:paraId="574EA32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本年收入</w:t>
            </w:r>
          </w:p>
        </w:tc>
        <w:tc>
          <w:tcPr>
            <w:tcW w:w="4560" w:type="dxa"/>
            <w:gridSpan w:val="3"/>
            <w:noWrap w:val="0"/>
            <w:vAlign w:val="center"/>
          </w:tcPr>
          <w:p w14:paraId="60C39F0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本年支出</w:t>
            </w:r>
          </w:p>
        </w:tc>
        <w:tc>
          <w:tcPr>
            <w:tcW w:w="1638" w:type="dxa"/>
            <w:vMerge w:val="restart"/>
            <w:noWrap w:val="0"/>
            <w:vAlign w:val="center"/>
          </w:tcPr>
          <w:p w14:paraId="3ECB10B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年末结转和结余</w:t>
            </w:r>
          </w:p>
        </w:tc>
      </w:tr>
      <w:tr w14:paraId="04B5FAD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restart"/>
            <w:noWrap w:val="0"/>
            <w:vAlign w:val="center"/>
          </w:tcPr>
          <w:p w14:paraId="311DA23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科目代码</w:t>
            </w:r>
          </w:p>
        </w:tc>
        <w:tc>
          <w:tcPr>
            <w:tcW w:w="3580" w:type="dxa"/>
            <w:vMerge w:val="restart"/>
            <w:noWrap w:val="0"/>
            <w:vAlign w:val="center"/>
          </w:tcPr>
          <w:p w14:paraId="31FCC44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科目名称</w:t>
            </w:r>
          </w:p>
        </w:tc>
        <w:tc>
          <w:tcPr>
            <w:tcW w:w="1640" w:type="dxa"/>
            <w:vMerge w:val="continue"/>
            <w:noWrap w:val="0"/>
            <w:vAlign w:val="center"/>
          </w:tcPr>
          <w:p w14:paraId="4B2890BB">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68796F66">
            <w:pPr>
              <w:widowControl w:val="0"/>
              <w:jc w:val="both"/>
              <w:rPr>
                <w:rFonts w:ascii="Calibri" w:hAnsi="Calibri" w:eastAsia="仿宋_GB2312" w:cs="Arial"/>
                <w:kern w:val="2"/>
                <w:sz w:val="32"/>
                <w:szCs w:val="24"/>
                <w:lang w:val="en-US" w:eastAsia="zh-CN" w:bidi="ar-SA"/>
              </w:rPr>
            </w:pPr>
          </w:p>
        </w:tc>
        <w:tc>
          <w:tcPr>
            <w:tcW w:w="1520" w:type="dxa"/>
            <w:vMerge w:val="restart"/>
            <w:noWrap w:val="0"/>
            <w:vAlign w:val="center"/>
          </w:tcPr>
          <w:p w14:paraId="1585847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小计</w:t>
            </w:r>
          </w:p>
        </w:tc>
        <w:tc>
          <w:tcPr>
            <w:tcW w:w="1520" w:type="dxa"/>
            <w:vMerge w:val="restart"/>
            <w:noWrap w:val="0"/>
            <w:vAlign w:val="center"/>
          </w:tcPr>
          <w:p w14:paraId="7D94E07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基本支出</w:t>
            </w:r>
          </w:p>
        </w:tc>
        <w:tc>
          <w:tcPr>
            <w:tcW w:w="1520" w:type="dxa"/>
            <w:vMerge w:val="restart"/>
            <w:noWrap w:val="0"/>
            <w:vAlign w:val="center"/>
          </w:tcPr>
          <w:p w14:paraId="1146767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项目支出</w:t>
            </w:r>
          </w:p>
        </w:tc>
        <w:tc>
          <w:tcPr>
            <w:tcW w:w="1638" w:type="dxa"/>
            <w:vMerge w:val="continue"/>
            <w:noWrap w:val="0"/>
            <w:vAlign w:val="center"/>
          </w:tcPr>
          <w:p w14:paraId="0FAE2B5C">
            <w:pPr>
              <w:widowControl w:val="0"/>
              <w:jc w:val="both"/>
              <w:rPr>
                <w:rFonts w:ascii="Calibri" w:hAnsi="Calibri" w:eastAsia="仿宋_GB2312" w:cs="Arial"/>
                <w:kern w:val="2"/>
                <w:sz w:val="32"/>
                <w:szCs w:val="24"/>
                <w:lang w:val="en-US" w:eastAsia="zh-CN" w:bidi="ar-SA"/>
              </w:rPr>
            </w:pPr>
          </w:p>
        </w:tc>
      </w:tr>
      <w:tr w14:paraId="68C7846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5EC21FE2">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6C8CBBDD">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430E7222">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723EF958">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2EF9C26F">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0FC75802">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36FBB1C7">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7C889BA6">
            <w:pPr>
              <w:widowControl w:val="0"/>
              <w:jc w:val="both"/>
              <w:rPr>
                <w:rFonts w:ascii="Calibri" w:hAnsi="Calibri" w:eastAsia="仿宋_GB2312" w:cs="Arial"/>
                <w:kern w:val="2"/>
                <w:sz w:val="32"/>
                <w:szCs w:val="24"/>
                <w:lang w:val="en-US" w:eastAsia="zh-CN" w:bidi="ar-SA"/>
              </w:rPr>
            </w:pPr>
          </w:p>
        </w:tc>
      </w:tr>
      <w:tr w14:paraId="49863B2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36809FDC">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0816F5F2">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43542438">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17B10F01">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0D16C785">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2E9F66D7">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46C9B497">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4027DA6A">
            <w:pPr>
              <w:widowControl w:val="0"/>
              <w:jc w:val="both"/>
              <w:rPr>
                <w:rFonts w:ascii="Calibri" w:hAnsi="Calibri" w:eastAsia="仿宋_GB2312" w:cs="Arial"/>
                <w:kern w:val="2"/>
                <w:sz w:val="32"/>
                <w:szCs w:val="24"/>
                <w:lang w:val="en-US" w:eastAsia="zh-CN" w:bidi="ar-SA"/>
              </w:rPr>
            </w:pPr>
          </w:p>
        </w:tc>
      </w:tr>
      <w:tr w14:paraId="3C4C6DB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69FE849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1640" w:type="dxa"/>
            <w:noWrap w:val="0"/>
            <w:vAlign w:val="center"/>
          </w:tcPr>
          <w:p w14:paraId="44EBDC4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1640" w:type="dxa"/>
            <w:noWrap w:val="0"/>
            <w:vAlign w:val="center"/>
          </w:tcPr>
          <w:p w14:paraId="5494E24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1520" w:type="dxa"/>
            <w:noWrap w:val="0"/>
            <w:vAlign w:val="center"/>
          </w:tcPr>
          <w:p w14:paraId="4B8ADC7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1520" w:type="dxa"/>
            <w:noWrap w:val="0"/>
            <w:vAlign w:val="center"/>
          </w:tcPr>
          <w:p w14:paraId="1A072C6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1520" w:type="dxa"/>
            <w:noWrap w:val="0"/>
            <w:vAlign w:val="center"/>
          </w:tcPr>
          <w:p w14:paraId="2A3D802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1638" w:type="dxa"/>
            <w:noWrap w:val="0"/>
            <w:vAlign w:val="center"/>
          </w:tcPr>
          <w:p w14:paraId="28D087F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r>
      <w:tr w14:paraId="0662684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1D3C146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合计</w:t>
            </w:r>
          </w:p>
        </w:tc>
        <w:tc>
          <w:tcPr>
            <w:tcW w:w="1640" w:type="dxa"/>
            <w:noWrap w:val="0"/>
            <w:vAlign w:val="center"/>
          </w:tcPr>
          <w:p w14:paraId="27652330">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530433D5">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080D5CBA">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5E8F2D56">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6D752337">
            <w:pPr>
              <w:widowControl w:val="0"/>
              <w:jc w:val="both"/>
              <w:rPr>
                <w:rFonts w:ascii="Calibri" w:hAnsi="Calibri" w:eastAsia="仿宋_GB2312" w:cs="Arial"/>
                <w:kern w:val="2"/>
                <w:sz w:val="32"/>
                <w:szCs w:val="24"/>
                <w:lang w:val="en-US" w:eastAsia="zh-CN" w:bidi="ar-SA"/>
              </w:rPr>
            </w:pPr>
          </w:p>
        </w:tc>
        <w:tc>
          <w:tcPr>
            <w:tcW w:w="1638" w:type="dxa"/>
            <w:noWrap w:val="0"/>
            <w:vAlign w:val="center"/>
          </w:tcPr>
          <w:p w14:paraId="42BA9999">
            <w:pPr>
              <w:widowControl w:val="0"/>
              <w:jc w:val="both"/>
              <w:rPr>
                <w:rFonts w:ascii="Calibri" w:hAnsi="Calibri" w:eastAsia="仿宋_GB2312" w:cs="Arial"/>
                <w:kern w:val="2"/>
                <w:sz w:val="32"/>
                <w:szCs w:val="24"/>
                <w:lang w:val="en-US" w:eastAsia="zh-CN" w:bidi="ar-SA"/>
              </w:rPr>
            </w:pPr>
          </w:p>
        </w:tc>
      </w:tr>
      <w:tr w14:paraId="0F333B1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13" w:hRule="exact"/>
          <w:jc w:val="center"/>
        </w:trPr>
        <w:tc>
          <w:tcPr>
            <w:tcW w:w="900" w:type="dxa"/>
            <w:noWrap w:val="0"/>
            <w:vAlign w:val="center"/>
          </w:tcPr>
          <w:p w14:paraId="0EDFA6AC">
            <w:pPr>
              <w:widowControl w:val="0"/>
              <w:jc w:val="both"/>
              <w:rPr>
                <w:rFonts w:ascii="Calibri" w:hAnsi="Calibri" w:eastAsia="仿宋_GB2312" w:cs="Arial"/>
                <w:kern w:val="2"/>
                <w:sz w:val="32"/>
                <w:szCs w:val="24"/>
                <w:lang w:val="en-US" w:eastAsia="zh-CN" w:bidi="ar-SA"/>
              </w:rPr>
            </w:pPr>
          </w:p>
        </w:tc>
        <w:tc>
          <w:tcPr>
            <w:tcW w:w="3580" w:type="dxa"/>
            <w:noWrap w:val="0"/>
            <w:vAlign w:val="center"/>
          </w:tcPr>
          <w:p w14:paraId="01C1BB45">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78A7EF44">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0D50AE54">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246913C7">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42F55DC6">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319F18A5">
            <w:pPr>
              <w:widowControl w:val="0"/>
              <w:jc w:val="both"/>
              <w:rPr>
                <w:rFonts w:ascii="Calibri" w:hAnsi="Calibri" w:eastAsia="仿宋_GB2312" w:cs="Arial"/>
                <w:kern w:val="2"/>
                <w:sz w:val="32"/>
                <w:szCs w:val="24"/>
                <w:lang w:val="en-US" w:eastAsia="zh-CN" w:bidi="ar-SA"/>
              </w:rPr>
            </w:pPr>
          </w:p>
        </w:tc>
        <w:tc>
          <w:tcPr>
            <w:tcW w:w="1638" w:type="dxa"/>
            <w:noWrap w:val="0"/>
            <w:vAlign w:val="center"/>
          </w:tcPr>
          <w:p w14:paraId="0EB3BD7C">
            <w:pPr>
              <w:widowControl w:val="0"/>
              <w:jc w:val="both"/>
              <w:rPr>
                <w:rFonts w:ascii="Calibri" w:hAnsi="Calibri" w:eastAsia="仿宋_GB2312" w:cs="Arial"/>
                <w:kern w:val="2"/>
                <w:sz w:val="32"/>
                <w:szCs w:val="24"/>
                <w:lang w:val="en-US" w:eastAsia="zh-CN" w:bidi="ar-SA"/>
              </w:rPr>
            </w:pPr>
          </w:p>
        </w:tc>
      </w:tr>
      <w:tr w14:paraId="69A4306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13958" w:type="dxa"/>
            <w:gridSpan w:val="8"/>
            <w:tcBorders>
              <w:left w:val="nil"/>
              <w:bottom w:val="nil"/>
              <w:right w:val="nil"/>
            </w:tcBorders>
            <w:noWrap w:val="0"/>
            <w:vAlign w:val="center"/>
          </w:tcPr>
          <w:p w14:paraId="4AC52FC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注：本表反映部门本年度政府性基金预算财政拨款收入、支出及结转和结余情况。</w:t>
            </w:r>
          </w:p>
        </w:tc>
      </w:tr>
    </w:tbl>
    <w:p w14:paraId="0B9CCE7E">
      <w:pPr>
        <w:widowControl/>
        <w:jc w:val="left"/>
        <w:textAlignment w:val="center"/>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说明：我单位没有政府性基金收入，也没有使用政府性基金安排的支出，故本表无数据。</w:t>
      </w:r>
    </w:p>
    <w:p w14:paraId="66B60739">
      <w:pPr>
        <w:keepNext w:val="0"/>
        <w:keepLines w:val="0"/>
        <w:pageBreakBefore w:val="0"/>
        <w:kinsoku/>
        <w:wordWrap w:val="0"/>
        <w:overflowPunct/>
        <w:topLinePunct w:val="0"/>
        <w:autoSpaceDE/>
        <w:autoSpaceDN/>
        <w:bidi w:val="0"/>
        <w:jc w:val="center"/>
        <w:rPr>
          <w:rFonts w:hint="eastAsia" w:ascii="宋体" w:hAnsi="宋体" w:eastAsia="宋体" w:cs="宋体"/>
          <w:color w:val="000000"/>
          <w:kern w:val="0"/>
          <w:sz w:val="20"/>
          <w:szCs w:val="20"/>
          <w:lang w:val="en-US" w:eastAsia="zh-CN"/>
        </w:rPr>
      </w:pPr>
      <w:r>
        <w:rPr>
          <w:rFonts w:hint="eastAsia" w:ascii="黑体" w:hAnsi="黑体" w:eastAsia="黑体" w:cs="黑体"/>
          <w:bCs/>
          <w:sz w:val="32"/>
          <w:szCs w:val="32"/>
          <w:lang w:val="en-US" w:eastAsia="zh-CN"/>
        </w:rPr>
        <w:t>国有资本经营预算财政拨款支出决算表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26F2EA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6AB3639F">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公开08表</w:t>
            </w:r>
          </w:p>
        </w:tc>
      </w:tr>
      <w:tr w14:paraId="07CB1E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4C750E15">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单位：许昌市自然资源和规划局经济技术开发区服务中心</w:t>
            </w:r>
          </w:p>
        </w:tc>
        <w:tc>
          <w:tcPr>
            <w:tcW w:w="2000" w:type="dxa"/>
            <w:noWrap w:val="0"/>
            <w:vAlign w:val="center"/>
          </w:tcPr>
          <w:p w14:paraId="46F32A91">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2025年度</w:t>
            </w:r>
          </w:p>
        </w:tc>
        <w:tc>
          <w:tcPr>
            <w:tcW w:w="5979" w:type="dxa"/>
            <w:noWrap w:val="0"/>
            <w:vAlign w:val="center"/>
          </w:tcPr>
          <w:p w14:paraId="3D9C9280">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单位：万元</w:t>
            </w:r>
          </w:p>
        </w:tc>
      </w:tr>
    </w:tbl>
    <w:p w14:paraId="61B7B9CB">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520"/>
        <w:gridCol w:w="4320"/>
        <w:gridCol w:w="2380"/>
        <w:gridCol w:w="2380"/>
        <w:gridCol w:w="2358"/>
      </w:tblGrid>
      <w:tr w14:paraId="58EF604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74E2CB6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w:t>
            </w:r>
          </w:p>
        </w:tc>
        <w:tc>
          <w:tcPr>
            <w:tcW w:w="7118" w:type="dxa"/>
            <w:gridSpan w:val="3"/>
            <w:noWrap w:val="0"/>
            <w:vAlign w:val="center"/>
          </w:tcPr>
          <w:p w14:paraId="27FD59D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本年支出</w:t>
            </w:r>
          </w:p>
        </w:tc>
      </w:tr>
      <w:tr w14:paraId="360915A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restart"/>
            <w:noWrap w:val="0"/>
            <w:vAlign w:val="center"/>
          </w:tcPr>
          <w:p w14:paraId="3F92534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科目代码</w:t>
            </w:r>
          </w:p>
        </w:tc>
        <w:tc>
          <w:tcPr>
            <w:tcW w:w="4320" w:type="dxa"/>
            <w:vMerge w:val="restart"/>
            <w:noWrap w:val="0"/>
            <w:vAlign w:val="center"/>
          </w:tcPr>
          <w:p w14:paraId="76423B4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科目名称</w:t>
            </w:r>
          </w:p>
        </w:tc>
        <w:tc>
          <w:tcPr>
            <w:tcW w:w="2380" w:type="dxa"/>
            <w:vMerge w:val="restart"/>
            <w:noWrap w:val="0"/>
            <w:vAlign w:val="center"/>
          </w:tcPr>
          <w:p w14:paraId="3C2B816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vMerge w:val="restart"/>
            <w:noWrap w:val="0"/>
            <w:vAlign w:val="center"/>
          </w:tcPr>
          <w:p w14:paraId="45347A2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基本支出</w:t>
            </w:r>
          </w:p>
        </w:tc>
        <w:tc>
          <w:tcPr>
            <w:tcW w:w="2358" w:type="dxa"/>
            <w:vMerge w:val="restart"/>
            <w:noWrap w:val="0"/>
            <w:vAlign w:val="center"/>
          </w:tcPr>
          <w:p w14:paraId="1603F6F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项目支出</w:t>
            </w:r>
          </w:p>
        </w:tc>
      </w:tr>
      <w:tr w14:paraId="597780E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7F925930">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23240FF4">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319BA13D">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7DB256E7">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6CF50F14">
            <w:pPr>
              <w:widowControl w:val="0"/>
              <w:jc w:val="both"/>
              <w:rPr>
                <w:rFonts w:ascii="Calibri" w:hAnsi="Calibri" w:eastAsia="仿宋_GB2312" w:cs="Arial"/>
                <w:kern w:val="2"/>
                <w:sz w:val="32"/>
                <w:szCs w:val="24"/>
                <w:lang w:val="en-US" w:eastAsia="zh-CN" w:bidi="ar-SA"/>
              </w:rPr>
            </w:pPr>
          </w:p>
        </w:tc>
      </w:tr>
      <w:tr w14:paraId="571871B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3350A5AE">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06D21593">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07B0B565">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64B05FC5">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4BC270F1">
            <w:pPr>
              <w:widowControl w:val="0"/>
              <w:jc w:val="both"/>
              <w:rPr>
                <w:rFonts w:ascii="Calibri" w:hAnsi="Calibri" w:eastAsia="仿宋_GB2312" w:cs="Arial"/>
                <w:kern w:val="2"/>
                <w:sz w:val="32"/>
                <w:szCs w:val="24"/>
                <w:lang w:val="en-US" w:eastAsia="zh-CN" w:bidi="ar-SA"/>
              </w:rPr>
            </w:pPr>
          </w:p>
        </w:tc>
      </w:tr>
      <w:tr w14:paraId="3B436DC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4D309E3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栏次</w:t>
            </w:r>
          </w:p>
        </w:tc>
        <w:tc>
          <w:tcPr>
            <w:tcW w:w="2380" w:type="dxa"/>
            <w:noWrap w:val="0"/>
            <w:vAlign w:val="center"/>
          </w:tcPr>
          <w:p w14:paraId="3280D20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1</w:t>
            </w:r>
          </w:p>
        </w:tc>
        <w:tc>
          <w:tcPr>
            <w:tcW w:w="2380" w:type="dxa"/>
            <w:noWrap w:val="0"/>
            <w:vAlign w:val="center"/>
          </w:tcPr>
          <w:p w14:paraId="0EBFC02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2</w:t>
            </w:r>
          </w:p>
        </w:tc>
        <w:tc>
          <w:tcPr>
            <w:tcW w:w="2358" w:type="dxa"/>
            <w:noWrap w:val="0"/>
            <w:vAlign w:val="center"/>
          </w:tcPr>
          <w:p w14:paraId="665D60B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3</w:t>
            </w:r>
          </w:p>
        </w:tc>
      </w:tr>
      <w:tr w14:paraId="6C62BBE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19E0DB7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noWrap w:val="0"/>
            <w:vAlign w:val="center"/>
          </w:tcPr>
          <w:p w14:paraId="54DD2E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c>
          <w:tcPr>
            <w:tcW w:w="2380" w:type="dxa"/>
            <w:noWrap w:val="0"/>
            <w:vAlign w:val="center"/>
          </w:tcPr>
          <w:p w14:paraId="55F6CD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c>
          <w:tcPr>
            <w:tcW w:w="2358" w:type="dxa"/>
            <w:noWrap w:val="0"/>
            <w:vAlign w:val="center"/>
          </w:tcPr>
          <w:p w14:paraId="1EC987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r>
      <w:tr w14:paraId="4886EFC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noWrap w:val="0"/>
            <w:vAlign w:val="center"/>
          </w:tcPr>
          <w:p w14:paraId="529D59F3">
            <w:pPr>
              <w:widowControl w:val="0"/>
              <w:jc w:val="both"/>
              <w:rPr>
                <w:rFonts w:ascii="Calibri" w:hAnsi="Calibri" w:eastAsia="仿宋_GB2312" w:cs="Arial"/>
                <w:kern w:val="2"/>
                <w:sz w:val="32"/>
                <w:szCs w:val="24"/>
                <w:lang w:val="en-US" w:eastAsia="zh-CN" w:bidi="ar-SA"/>
              </w:rPr>
            </w:pPr>
          </w:p>
        </w:tc>
        <w:tc>
          <w:tcPr>
            <w:tcW w:w="4320" w:type="dxa"/>
            <w:noWrap w:val="0"/>
            <w:vAlign w:val="center"/>
          </w:tcPr>
          <w:p w14:paraId="39F656A8">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335F1E71">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7DF1DAC6">
            <w:pPr>
              <w:widowControl w:val="0"/>
              <w:jc w:val="both"/>
              <w:rPr>
                <w:rFonts w:ascii="Calibri" w:hAnsi="Calibri" w:eastAsia="仿宋_GB2312" w:cs="Arial"/>
                <w:kern w:val="2"/>
                <w:sz w:val="32"/>
                <w:szCs w:val="24"/>
                <w:lang w:val="en-US" w:eastAsia="zh-CN" w:bidi="ar-SA"/>
              </w:rPr>
            </w:pPr>
          </w:p>
        </w:tc>
        <w:tc>
          <w:tcPr>
            <w:tcW w:w="2358" w:type="dxa"/>
            <w:noWrap w:val="0"/>
            <w:vAlign w:val="center"/>
          </w:tcPr>
          <w:p w14:paraId="0F2B31EF">
            <w:pPr>
              <w:widowControl w:val="0"/>
              <w:jc w:val="both"/>
              <w:rPr>
                <w:rFonts w:ascii="Calibri" w:hAnsi="Calibri" w:eastAsia="仿宋_GB2312" w:cs="Arial"/>
                <w:kern w:val="2"/>
                <w:sz w:val="32"/>
                <w:szCs w:val="24"/>
                <w:lang w:val="en-US" w:eastAsia="zh-CN" w:bidi="ar-SA"/>
              </w:rPr>
            </w:pPr>
          </w:p>
        </w:tc>
      </w:tr>
      <w:tr w14:paraId="67B4DAE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13958" w:type="dxa"/>
            <w:gridSpan w:val="5"/>
            <w:tcBorders>
              <w:left w:val="nil"/>
              <w:bottom w:val="nil"/>
              <w:right w:val="nil"/>
            </w:tcBorders>
            <w:noWrap w:val="0"/>
            <w:vAlign w:val="center"/>
          </w:tcPr>
          <w:p w14:paraId="2A9CF93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注：本表反映部门本年度国有资本经营预算财政拨款支出情况。</w:t>
            </w:r>
          </w:p>
        </w:tc>
      </w:tr>
    </w:tbl>
    <w:p w14:paraId="4A0565E8">
      <w:pPr>
        <w:widowControl/>
        <w:jc w:val="left"/>
        <w:textAlignment w:val="center"/>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 xml:space="preserve">说明：我单位没有使用国有资本经营预算安排的支出，故本表无数据。 </w:t>
      </w:r>
    </w:p>
    <w:p w14:paraId="2AF8EC9C">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一般公共预算财政拨款“三公”经费支出决算表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525E67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46F4610A">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公开09表</w:t>
            </w:r>
          </w:p>
        </w:tc>
      </w:tr>
      <w:tr w14:paraId="02EE01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6D2AF271">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单位：许昌市自然资源和规划局经济技术开发区服务中心</w:t>
            </w:r>
          </w:p>
        </w:tc>
        <w:tc>
          <w:tcPr>
            <w:tcW w:w="2000" w:type="dxa"/>
            <w:noWrap w:val="0"/>
            <w:vAlign w:val="center"/>
          </w:tcPr>
          <w:p w14:paraId="44C036EF">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2025年度</w:t>
            </w:r>
          </w:p>
        </w:tc>
        <w:tc>
          <w:tcPr>
            <w:tcW w:w="5979" w:type="dxa"/>
            <w:noWrap w:val="0"/>
            <w:vAlign w:val="center"/>
          </w:tcPr>
          <w:p w14:paraId="5C99A4A0">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单位：万元</w:t>
            </w:r>
          </w:p>
        </w:tc>
      </w:tr>
    </w:tbl>
    <w:p w14:paraId="1DA02C52">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160"/>
        <w:gridCol w:w="1160"/>
        <w:gridCol w:w="1160"/>
        <w:gridCol w:w="1160"/>
        <w:gridCol w:w="1160"/>
        <w:gridCol w:w="1160"/>
        <w:gridCol w:w="1160"/>
        <w:gridCol w:w="1160"/>
        <w:gridCol w:w="1160"/>
        <w:gridCol w:w="1160"/>
        <w:gridCol w:w="1160"/>
        <w:gridCol w:w="1198"/>
      </w:tblGrid>
      <w:tr w14:paraId="4AC22DA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6960" w:type="dxa"/>
            <w:gridSpan w:val="6"/>
            <w:noWrap w:val="0"/>
            <w:vAlign w:val="center"/>
          </w:tcPr>
          <w:p w14:paraId="6417446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预算数</w:t>
            </w:r>
          </w:p>
        </w:tc>
        <w:tc>
          <w:tcPr>
            <w:tcW w:w="6998" w:type="dxa"/>
            <w:gridSpan w:val="6"/>
            <w:noWrap w:val="0"/>
            <w:vAlign w:val="center"/>
          </w:tcPr>
          <w:p w14:paraId="7D7DD83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决算数</w:t>
            </w:r>
          </w:p>
        </w:tc>
      </w:tr>
      <w:tr w14:paraId="64D3062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vMerge w:val="restart"/>
            <w:noWrap w:val="0"/>
            <w:vAlign w:val="center"/>
          </w:tcPr>
          <w:p w14:paraId="1C21346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01EA80F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65FEAFA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60" w:type="dxa"/>
            <w:vMerge w:val="restart"/>
            <w:noWrap w:val="0"/>
            <w:vAlign w:val="center"/>
          </w:tcPr>
          <w:p w14:paraId="43D72BF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c>
          <w:tcPr>
            <w:tcW w:w="1160" w:type="dxa"/>
            <w:vMerge w:val="restart"/>
            <w:noWrap w:val="0"/>
            <w:vAlign w:val="center"/>
          </w:tcPr>
          <w:p w14:paraId="653A726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3406129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03FE74A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98" w:type="dxa"/>
            <w:vMerge w:val="restart"/>
            <w:noWrap w:val="0"/>
            <w:vAlign w:val="center"/>
          </w:tcPr>
          <w:p w14:paraId="3D4E9B9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r>
      <w:tr w14:paraId="23EB15C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160" w:type="dxa"/>
            <w:vMerge w:val="continue"/>
            <w:noWrap w:val="0"/>
            <w:vAlign w:val="center"/>
          </w:tcPr>
          <w:p w14:paraId="7B304FC2">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7CD0695A">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5891E39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2067C35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580D684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60" w:type="dxa"/>
            <w:vMerge w:val="continue"/>
            <w:noWrap w:val="0"/>
            <w:vAlign w:val="center"/>
          </w:tcPr>
          <w:p w14:paraId="10E4EE0A">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01493B63">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487A150E">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24C61D3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64FE107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6AD76F9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98" w:type="dxa"/>
            <w:vMerge w:val="continue"/>
            <w:noWrap w:val="0"/>
            <w:vAlign w:val="center"/>
          </w:tcPr>
          <w:p w14:paraId="0D5B4C14">
            <w:pPr>
              <w:widowControl w:val="0"/>
              <w:jc w:val="both"/>
              <w:rPr>
                <w:rFonts w:ascii="Calibri" w:hAnsi="Calibri" w:eastAsia="仿宋_GB2312" w:cs="Arial"/>
                <w:kern w:val="2"/>
                <w:sz w:val="32"/>
                <w:szCs w:val="24"/>
                <w:lang w:val="en-US" w:eastAsia="zh-CN" w:bidi="ar-SA"/>
              </w:rPr>
            </w:pPr>
          </w:p>
        </w:tc>
      </w:tr>
      <w:tr w14:paraId="23ECD32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7EAF3C7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w:t>
            </w:r>
          </w:p>
        </w:tc>
        <w:tc>
          <w:tcPr>
            <w:tcW w:w="1160" w:type="dxa"/>
            <w:noWrap w:val="0"/>
            <w:vAlign w:val="center"/>
          </w:tcPr>
          <w:p w14:paraId="7418B56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2</w:t>
            </w:r>
          </w:p>
        </w:tc>
        <w:tc>
          <w:tcPr>
            <w:tcW w:w="1160" w:type="dxa"/>
            <w:noWrap w:val="0"/>
            <w:vAlign w:val="center"/>
          </w:tcPr>
          <w:p w14:paraId="2A5ABBC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3</w:t>
            </w:r>
          </w:p>
        </w:tc>
        <w:tc>
          <w:tcPr>
            <w:tcW w:w="1160" w:type="dxa"/>
            <w:noWrap w:val="0"/>
            <w:vAlign w:val="center"/>
          </w:tcPr>
          <w:p w14:paraId="0D81456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4</w:t>
            </w:r>
          </w:p>
        </w:tc>
        <w:tc>
          <w:tcPr>
            <w:tcW w:w="1160" w:type="dxa"/>
            <w:noWrap w:val="0"/>
            <w:vAlign w:val="center"/>
          </w:tcPr>
          <w:p w14:paraId="479070E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5</w:t>
            </w:r>
          </w:p>
        </w:tc>
        <w:tc>
          <w:tcPr>
            <w:tcW w:w="1160" w:type="dxa"/>
            <w:noWrap w:val="0"/>
            <w:vAlign w:val="center"/>
          </w:tcPr>
          <w:p w14:paraId="69405E6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6</w:t>
            </w:r>
          </w:p>
        </w:tc>
        <w:tc>
          <w:tcPr>
            <w:tcW w:w="1160" w:type="dxa"/>
            <w:noWrap w:val="0"/>
            <w:vAlign w:val="center"/>
          </w:tcPr>
          <w:p w14:paraId="1133B94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7</w:t>
            </w:r>
          </w:p>
        </w:tc>
        <w:tc>
          <w:tcPr>
            <w:tcW w:w="1160" w:type="dxa"/>
            <w:noWrap w:val="0"/>
            <w:vAlign w:val="center"/>
          </w:tcPr>
          <w:p w14:paraId="1760895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8</w:t>
            </w:r>
          </w:p>
        </w:tc>
        <w:tc>
          <w:tcPr>
            <w:tcW w:w="1160" w:type="dxa"/>
            <w:noWrap w:val="0"/>
            <w:vAlign w:val="center"/>
          </w:tcPr>
          <w:p w14:paraId="38C53AF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9</w:t>
            </w:r>
          </w:p>
        </w:tc>
        <w:tc>
          <w:tcPr>
            <w:tcW w:w="1160" w:type="dxa"/>
            <w:noWrap w:val="0"/>
            <w:vAlign w:val="center"/>
          </w:tcPr>
          <w:p w14:paraId="65B2507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w:t>
            </w:r>
          </w:p>
        </w:tc>
        <w:tc>
          <w:tcPr>
            <w:tcW w:w="1160" w:type="dxa"/>
            <w:noWrap w:val="0"/>
            <w:vAlign w:val="center"/>
          </w:tcPr>
          <w:p w14:paraId="5A8471A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11</w:t>
            </w:r>
          </w:p>
        </w:tc>
        <w:tc>
          <w:tcPr>
            <w:tcW w:w="1198" w:type="dxa"/>
            <w:noWrap w:val="0"/>
            <w:vAlign w:val="center"/>
          </w:tcPr>
          <w:p w14:paraId="2232BFA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12</w:t>
            </w:r>
          </w:p>
        </w:tc>
      </w:tr>
      <w:tr w14:paraId="4B7AD19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516981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350C33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31601A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5E74CE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51FCB9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366092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785544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13ED8E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284245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1F1A10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7E3F06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98" w:type="dxa"/>
            <w:noWrap w:val="0"/>
            <w:vAlign w:val="center"/>
          </w:tcPr>
          <w:p w14:paraId="5D53F1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r>
      <w:tr w14:paraId="2158390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3958" w:type="dxa"/>
            <w:gridSpan w:val="12"/>
            <w:tcBorders>
              <w:left w:val="nil"/>
              <w:bottom w:val="nil"/>
              <w:right w:val="nil"/>
            </w:tcBorders>
            <w:noWrap w:val="0"/>
            <w:vAlign w:val="center"/>
          </w:tcPr>
          <w:p w14:paraId="6D06FDD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注：本表反映部门本年度一般公共预算财政拨款“三公”经费支出预决算情况。其中，预算数为“三公”经费全年预算数，反映按规定程序调整后的预算数；决算数是包括当年一般公共预算财政拨款和以前年度结转资金安排的实际支出。</w:t>
            </w:r>
          </w:p>
        </w:tc>
      </w:tr>
    </w:tbl>
    <w:p w14:paraId="4D1FB661">
      <w:pPr>
        <w:jc w:val="left"/>
        <w:rPr>
          <w:rFonts w:hint="eastAsia" w:ascii="宋体" w:hAnsi="宋体" w:eastAsia="宋体" w:cs="宋体"/>
          <w:sz w:val="18"/>
          <w:szCs w:val="18"/>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eastAsia="宋体" w:cs="宋体"/>
          <w:color w:val="000000"/>
          <w:kern w:val="0"/>
          <w:sz w:val="20"/>
          <w:szCs w:val="20"/>
          <w:lang w:val="en-US" w:eastAsia="zh-CN"/>
        </w:rPr>
        <w:t>说明：我单位没有“三公”经费预算，也没有“三公”经费支出，故本表无数据。</w:t>
      </w:r>
    </w:p>
    <w:p w14:paraId="0DF75A6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29B4056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2CD80CB3">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lang w:val="en-US" w:eastAsia="zh-CN"/>
        </w:rPr>
      </w:pPr>
    </w:p>
    <w:p w14:paraId="75DE9446">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lang w:val="en-US" w:eastAsia="zh-CN"/>
        </w:rPr>
      </w:pPr>
    </w:p>
    <w:p w14:paraId="7CB9F07B">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lang w:val="en-US" w:eastAsia="zh-CN"/>
        </w:rPr>
      </w:pPr>
    </w:p>
    <w:p w14:paraId="5E4AC543">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lang w:val="en-US" w:eastAsia="zh-CN"/>
        </w:rPr>
      </w:pPr>
    </w:p>
    <w:p w14:paraId="7360F477">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lang w:val="en-US" w:eastAsia="zh-CN"/>
        </w:rPr>
      </w:pPr>
    </w:p>
    <w:p w14:paraId="0182EFCC">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lang w:val="en-US" w:eastAsia="zh-CN"/>
        </w:rPr>
      </w:pPr>
    </w:p>
    <w:p w14:paraId="5477B4ED">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lang w:val="en-US" w:eastAsia="zh-CN"/>
        </w:rPr>
      </w:pPr>
    </w:p>
    <w:p w14:paraId="0AE1C000">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sectPr>
          <w:pgSz w:w="11906" w:h="16838"/>
          <w:pgMar w:top="2098" w:right="1474" w:bottom="1984" w:left="1587" w:header="720" w:footer="720" w:gutter="0"/>
          <w:pgNumType w:fmt="numberInDash"/>
          <w:cols w:space="720" w:num="1"/>
          <w:docGrid w:type="lines" w:linePitch="312" w:charSpace="0"/>
        </w:sectPr>
      </w:pPr>
      <w:r>
        <w:rPr>
          <w:rFonts w:hint="eastAsia" w:ascii="黑体" w:hAnsi="宋体" w:eastAsia="黑体" w:cs="黑体"/>
          <w:kern w:val="2"/>
          <w:sz w:val="48"/>
          <w:szCs w:val="48"/>
          <w:lang w:val="en-US" w:eastAsia="zh-CN"/>
        </w:rPr>
        <w:t>第三部分 2025年度单位决算情况说明</w:t>
      </w:r>
    </w:p>
    <w:p w14:paraId="10D61EC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0" w:name="_Toc18504"/>
    </w:p>
    <w:p w14:paraId="40CCC9C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4CAC027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2D18BB9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261E630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34C3EC6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2CDF331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1142AA2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1B56F36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3E55815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6276D00A">
      <w:pPr>
        <w:keepNext w:val="0"/>
        <w:keepLines w:val="0"/>
        <w:pageBreakBefore w:val="0"/>
        <w:widowControl/>
        <w:kinsoku/>
        <w:wordWrap/>
        <w:overflowPunct/>
        <w:topLinePunct w:val="0"/>
        <w:autoSpaceDE/>
        <w:autoSpaceDN/>
        <w:bidi w:val="0"/>
        <w:adjustRightInd/>
        <w:snapToGrid/>
        <w:spacing w:line="590" w:lineRule="exact"/>
        <w:jc w:val="both"/>
        <w:outlineLvl w:val="1"/>
        <w:rPr>
          <w:rFonts w:hint="eastAsia" w:ascii="黑体" w:hAnsi="黑体" w:eastAsia="黑体" w:cs="黑体"/>
          <w:sz w:val="32"/>
          <w:szCs w:val="32"/>
          <w:lang w:val="en-US" w:eastAsia="zh-CN"/>
        </w:rPr>
      </w:pPr>
    </w:p>
    <w:p w14:paraId="3979412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一、收入支出决算总体情况说明</w:t>
      </w:r>
      <w:bookmarkEnd w:id="0"/>
    </w:p>
    <w:p w14:paraId="22B204AB">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2025年度收、支总计均为</w:t>
      </w:r>
      <w:r>
        <w:rPr>
          <w:rFonts w:hint="eastAsia" w:ascii="仿宋_GB2312" w:hAnsi="仿宋_GB2312" w:eastAsia="仿宋_GB2312" w:cs="仿宋_GB2312"/>
          <w:sz w:val="32"/>
          <w:szCs w:val="32"/>
          <w:highlight w:val="none"/>
          <w:lang w:val="en-US" w:eastAsia="zh-CN"/>
        </w:rPr>
        <w:t>148.25</w:t>
      </w:r>
      <w:r>
        <w:rPr>
          <w:rFonts w:hint="eastAsia" w:ascii="仿宋_GB2312" w:hAnsi="仿宋_GB2312" w:eastAsia="仿宋_GB2312" w:cs="仿宋_GB2312"/>
          <w:sz w:val="32"/>
          <w:szCs w:val="32"/>
          <w:lang w:val="en-US" w:eastAsia="zh-CN"/>
        </w:rPr>
        <w:t>万元。</w:t>
      </w:r>
      <w:r>
        <w:rPr>
          <w:rFonts w:hint="eastAsia" w:ascii="仿宋_GB2312" w:hAnsi="仿宋_GB2312" w:eastAsia="仿宋_GB2312" w:cs="仿宋_GB2312"/>
          <w:snapToGrid/>
          <w:color w:val="auto"/>
          <w:kern w:val="2"/>
          <w:sz w:val="32"/>
          <w:szCs w:val="32"/>
          <w:highlight w:val="none"/>
          <w:lang w:val="en-US" w:eastAsia="zh-CN" w:bidi="ar-SA"/>
        </w:rPr>
        <w:t>与上年度相比，收、支总计各增加12.09万元，增长8.88%，主要原因是人员工资调标，人员经费增加；业务量增加，工作经费增长。</w:t>
      </w:r>
    </w:p>
    <w:p w14:paraId="19C27A7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 w:name="_Toc2219"/>
      <w:r>
        <w:rPr>
          <w:rFonts w:hint="eastAsia" w:ascii="黑体" w:hAnsi="黑体" w:eastAsia="黑体" w:cs="黑体"/>
          <w:sz w:val="32"/>
          <w:szCs w:val="32"/>
          <w:lang w:val="en-US" w:eastAsia="zh-CN"/>
        </w:rPr>
        <w:t>二、收入决算情况说明</w:t>
      </w:r>
      <w:bookmarkEnd w:id="1"/>
    </w:p>
    <w:p w14:paraId="39047EC8">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2025年度收入合计141.68万元，其中：财政拨款收入141.68万元，占100.00%;其他收入0.00万元，占0.00%。</w:t>
      </w:r>
    </w:p>
    <w:p w14:paraId="0B332A8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2" w:name="_Toc26671"/>
      <w:r>
        <w:rPr>
          <w:rFonts w:hint="eastAsia" w:ascii="黑体" w:hAnsi="黑体" w:eastAsia="黑体" w:cs="黑体"/>
          <w:sz w:val="32"/>
          <w:szCs w:val="32"/>
          <w:lang w:val="en-US" w:eastAsia="zh-CN"/>
        </w:rPr>
        <w:t>三、支出决算情况说明</w:t>
      </w:r>
      <w:bookmarkEnd w:id="2"/>
    </w:p>
    <w:p w14:paraId="0F3E5C35">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2025年度支出合计141.69万元，其中：基本支出141.69万元，占100.00%。</w:t>
      </w:r>
    </w:p>
    <w:p w14:paraId="555A245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3" w:name="_Toc29454"/>
      <w:r>
        <w:rPr>
          <w:rFonts w:hint="eastAsia" w:ascii="黑体" w:hAnsi="黑体" w:eastAsia="黑体" w:cs="黑体"/>
          <w:sz w:val="32"/>
          <w:szCs w:val="32"/>
          <w:lang w:val="en-US" w:eastAsia="zh-CN"/>
        </w:rPr>
        <w:t>四、财政拨款收入支出决算总体情况说明</w:t>
      </w:r>
      <w:bookmarkEnd w:id="3"/>
    </w:p>
    <w:p w14:paraId="3C0C5659">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2025年度财政拨款收、支总计均为141.68万元。与上年度相比，财政拨款收、支总计各增加12.54万元，增长9.71%，主要原因是人员工资调标，人员经费增加；业务量增加，工作经费增长。</w:t>
      </w:r>
    </w:p>
    <w:p w14:paraId="41FAD64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4" w:name="_Toc29662"/>
      <w:r>
        <w:rPr>
          <w:rFonts w:hint="eastAsia" w:ascii="黑体" w:hAnsi="黑体" w:eastAsia="黑体" w:cs="黑体"/>
          <w:sz w:val="32"/>
          <w:szCs w:val="32"/>
          <w:lang w:val="en-US" w:eastAsia="zh-CN"/>
        </w:rPr>
        <w:t>五、一般公共预算财政拨款支出决算情况说明</w:t>
      </w:r>
      <w:bookmarkEnd w:id="4"/>
    </w:p>
    <w:p w14:paraId="60DE3EF8">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（一）总体情况</w:t>
      </w:r>
    </w:p>
    <w:p w14:paraId="4894AE02">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2025年度一般公共预算财政拨款支出141.68万元，占支出合计的100.00%。与上年度相比，一般公共预算财政拨款支出增加12.54万元，增长9.71%，主要原因是人员工资调标，人员经费增加；业务量增加，工作经费增长。</w:t>
      </w:r>
    </w:p>
    <w:p w14:paraId="305B1977">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（二）结构情况</w:t>
      </w:r>
    </w:p>
    <w:p w14:paraId="4E371343">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2025年度一般公共预算财政拨款支出141.68万元，主要用于以下方面：社会保障和就业（类）支出16.40万元，占11.58%;卫生健康（类）支出7.14万元，占5.04%;城乡社区（类）支出108.23万元，占76.39%;住房保障（类）支出9.91万元，占6.99%。</w:t>
      </w:r>
    </w:p>
    <w:p w14:paraId="5DFDF3DB">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（三）具体情况</w:t>
      </w:r>
    </w:p>
    <w:p w14:paraId="5B461CB4">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2025年度一般公共预算财政拨款支出年初预算为128.48万元，支出决算为141.68万元，完成年初预算的110.27%。其中：</w:t>
      </w:r>
    </w:p>
    <w:p w14:paraId="7BA5BAA9">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1.社会保障和就业支出（类）行政事业单位养老支出（款）行政单位离退休（项）</w:t>
      </w:r>
      <w:r>
        <w:rPr>
          <w:rFonts w:hint="eastAsia"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。年初预算为5.25万元，支出决算为5.25万元，完成年初预算的100.00%。决算数与年初预算数不存在差异。</w:t>
      </w:r>
    </w:p>
    <w:p w14:paraId="02AAD840">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2.社会保障和就业支出（类）行政事业单位养老支出（款）机关事业单位基本养老保险缴费支出（项）</w:t>
      </w:r>
      <w:r>
        <w:rPr>
          <w:rFonts w:hint="eastAsia"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。年初预算为11.06万元，支出决算为11.15万元，完成年初预算的100.81%。决算数与年初预算数存在差异的主要原因是社保基数调整，导致预决算有差异。</w:t>
      </w:r>
    </w:p>
    <w:p w14:paraId="65077BDC">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3.卫生健康支出（类）行政事业单位医疗（款）行政单位医疗（项）</w:t>
      </w:r>
      <w:r>
        <w:rPr>
          <w:rFonts w:hint="eastAsia"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。年初预算为3.40万元，支出决算为3.44万元，完成年初预算的101.08%。决算数与年初预算数存在差异的主要原因是社保基数调整，导致预决算有差异。</w:t>
      </w:r>
    </w:p>
    <w:p w14:paraId="7FAC7289">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4.卫生健康支出（类）行政事业单位医疗（款）公务员医疗补助（项）</w:t>
      </w:r>
      <w:r>
        <w:rPr>
          <w:rFonts w:hint="eastAsia"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。年初预算为3.66万元，支出决算为3.70万元，完成年初预算的101.08%。决算数与年初预算数存在差异的主要原因是社保基数调整，导致预决算有差异。</w:t>
      </w:r>
    </w:p>
    <w:p w14:paraId="057BA764">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5.城乡社区支出（类）城乡社区管理事务（款）行政运行（项）</w:t>
      </w:r>
      <w:r>
        <w:rPr>
          <w:rFonts w:hint="eastAsia"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。年初预算为95.18万元，支出决算为108.23万元，完成年初预算的113.71%。决算数与年初预算数存在差异的主要原因是人员工资调标，人员经费增加；业务量增加，工作经费增长。</w:t>
      </w:r>
    </w:p>
    <w:p w14:paraId="468AB84B">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6.住房保障支出（类）住房改革支出（款）住房公积金（项）</w:t>
      </w:r>
      <w:r>
        <w:rPr>
          <w:rFonts w:hint="eastAsia"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。年初预算为9.92万元，支出决算为9.91万元，完成年初预算的99.85%。决算数与年初预算数存在差异的主要原因是公积金基数调整，导致预决算有差异。</w:t>
      </w:r>
    </w:p>
    <w:p w14:paraId="4B40EA9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5" w:name="_Toc29720"/>
      <w:r>
        <w:rPr>
          <w:rFonts w:hint="eastAsia" w:ascii="黑体" w:hAnsi="黑体" w:eastAsia="黑体" w:cs="黑体"/>
          <w:sz w:val="32"/>
          <w:szCs w:val="32"/>
          <w:lang w:val="en-US" w:eastAsia="zh-CN"/>
        </w:rPr>
        <w:t>六、一般公共预算财政拨款基本支出决算情况说明</w:t>
      </w:r>
      <w:bookmarkEnd w:id="5"/>
    </w:p>
    <w:p w14:paraId="5A09E688">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2025年度一般公共预算财政拨款基本支出141.68万元。其中：</w:t>
      </w:r>
      <w:r>
        <w:rPr>
          <w:rFonts w:hint="eastAsia" w:ascii="仿宋_GB2312" w:hAnsi="仿宋_GB2312" w:eastAsia="仿宋_GB2312" w:cs="仿宋_GB2312"/>
          <w:b/>
          <w:bCs/>
          <w:sz w:val="32"/>
          <w:szCs w:val="32"/>
          <w:lang w:val="en-US" w:eastAsia="zh-CN"/>
        </w:rPr>
        <w:t>人员经费</w:t>
      </w:r>
      <w:r>
        <w:rPr>
          <w:rFonts w:hint="eastAsia" w:ascii="仿宋_GB2312" w:hAnsi="仿宋_GB2312" w:eastAsia="仿宋_GB2312" w:cs="仿宋_GB2312"/>
          <w:sz w:val="32"/>
          <w:szCs w:val="32"/>
          <w:lang w:val="en-US" w:eastAsia="zh-CN"/>
        </w:rPr>
        <w:t>128.82万元，主要包括：基本工资、奖金、津贴补贴、机关事业单位基本养老保险缴费、职工基本医疗保险缴费、公务员医疗补助缴费、其他社会保障缴费、住房公积金、其他工资福利支出、退休费；</w:t>
      </w:r>
      <w:r>
        <w:rPr>
          <w:rFonts w:hint="eastAsia" w:ascii="仿宋_GB2312" w:hAnsi="仿宋_GB2312" w:eastAsia="仿宋_GB2312" w:cs="仿宋_GB2312"/>
          <w:b/>
          <w:bCs/>
          <w:sz w:val="32"/>
          <w:szCs w:val="32"/>
          <w:lang w:val="en-US" w:eastAsia="zh-CN"/>
        </w:rPr>
        <w:t>公用经费</w:t>
      </w:r>
      <w:r>
        <w:rPr>
          <w:rFonts w:hint="eastAsia" w:ascii="仿宋_GB2312" w:hAnsi="仿宋_GB2312" w:eastAsia="仿宋_GB2312" w:cs="仿宋_GB2312"/>
          <w:sz w:val="32"/>
          <w:szCs w:val="32"/>
          <w:lang w:val="en-US" w:eastAsia="zh-CN"/>
        </w:rPr>
        <w:t>12.86万元，主要包括：办公费、印刷费、电费、物业管理费、因公出国（境）费用、委托业务费、工会经费、公务用车运行维护费。</w:t>
      </w:r>
    </w:p>
    <w:p w14:paraId="77D7727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6" w:name="_Toc30366"/>
      <w:r>
        <w:rPr>
          <w:rFonts w:hint="eastAsia" w:ascii="黑体" w:hAnsi="黑体" w:eastAsia="黑体" w:cs="黑体"/>
          <w:sz w:val="32"/>
          <w:szCs w:val="32"/>
          <w:lang w:val="en-US" w:eastAsia="zh-CN"/>
        </w:rPr>
        <w:t>七、政府性基金预算财政拨款支出决算情况说明</w:t>
      </w:r>
      <w:bookmarkEnd w:id="6"/>
    </w:p>
    <w:p w14:paraId="3881CD15">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我单位2025年度没有政府性基金收入，也没有使用政府性基金安排的支出。</w:t>
      </w:r>
    </w:p>
    <w:p w14:paraId="16A67EE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7" w:name="_Toc989"/>
      <w:r>
        <w:rPr>
          <w:rFonts w:hint="eastAsia" w:ascii="黑体" w:hAnsi="黑体" w:eastAsia="黑体" w:cs="黑体"/>
          <w:sz w:val="32"/>
          <w:szCs w:val="32"/>
          <w:lang w:val="en-US" w:eastAsia="zh-CN"/>
        </w:rPr>
        <w:t>八、国有资本经营预算财政拨款支出决算情况说明</w:t>
      </w:r>
      <w:bookmarkEnd w:id="7"/>
    </w:p>
    <w:p w14:paraId="15142C0C">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我单位2025年度没有国有资本经营收入，也没有使用国有资本经营安排的支出。</w:t>
      </w:r>
    </w:p>
    <w:p w14:paraId="3AF68B9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8" w:name="_Toc605"/>
      <w:r>
        <w:rPr>
          <w:rFonts w:hint="eastAsia" w:ascii="黑体" w:hAnsi="黑体" w:eastAsia="黑体" w:cs="黑体"/>
          <w:sz w:val="32"/>
          <w:szCs w:val="32"/>
          <w:lang w:val="en-US" w:eastAsia="zh-CN"/>
        </w:rPr>
        <w:t>九、一般公共预算财政拨款“三公”经费支出决算情况说明</w:t>
      </w:r>
      <w:bookmarkEnd w:id="8"/>
    </w:p>
    <w:p w14:paraId="1E2456E6">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（一）一般公共预算财政拨款“三公”经费支出决算总体情况说明。</w:t>
      </w:r>
    </w:p>
    <w:p w14:paraId="68BCDC7C">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2025年度一般公共预算财政拨款“三公”经费支出预算为0.00万元，支出决算为0.00万元，完成年初预算的0.00%。2025年度“三公”经费支出决算数与预算数无差异。</w:t>
      </w:r>
    </w:p>
    <w:p w14:paraId="29E21F63">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（二）一般公共预算财政拨款“三公”经费支出决算具体情况说明。</w:t>
      </w:r>
    </w:p>
    <w:p w14:paraId="727EC44B">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2025年度一般公共预算财政拨款“三公”经费支出决算中，因公出国（境）费支出决算0.00万元，完成预算的0.00%，占0.00%；公务用车购置及运行费支出决算0.00万元，完成预算的0.00%，占0.00%；公务接待费支出决算0.00万元，完成预算的0.00%，占0.00%。具体情况如下：</w:t>
      </w:r>
    </w:p>
    <w:p w14:paraId="37B51B32">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bookmarkStart w:id="9" w:name="_Toc9753"/>
      <w:r>
        <w:rPr>
          <w:rFonts w:hint="eastAsia" w:ascii="仿宋_GB2312" w:hAnsi="仿宋_GB2312" w:eastAsia="仿宋_GB2312" w:cs="仿宋_GB2312"/>
          <w:b/>
          <w:bCs/>
          <w:sz w:val="32"/>
          <w:szCs w:val="32"/>
          <w:lang w:val="en-US" w:eastAsia="zh-CN"/>
        </w:rPr>
        <w:t>1</w:t>
      </w:r>
      <w:r>
        <w:rPr>
          <w:rFonts w:hint="eastAsia" w:ascii="仿宋_GB2312" w:hAnsi="仿宋_GB2312" w:cs="仿宋_GB2312"/>
          <w:b/>
          <w:bCs/>
          <w:sz w:val="32"/>
          <w:szCs w:val="32"/>
          <w:lang w:val="en-US" w:eastAsia="zh-CN"/>
        </w:rPr>
        <w:t>.</w:t>
      </w:r>
      <w:r>
        <w:rPr>
          <w:rFonts w:hint="eastAsia" w:ascii="仿宋_GB2312" w:hAnsi="仿宋_GB2312" w:eastAsia="仿宋_GB2312" w:cs="仿宋_GB2312"/>
          <w:b/>
          <w:bCs/>
          <w:sz w:val="32"/>
          <w:szCs w:val="32"/>
          <w:lang w:val="en-US" w:eastAsia="zh-CN"/>
        </w:rPr>
        <w:t>因公出国（境）费</w:t>
      </w:r>
      <w:r>
        <w:rPr>
          <w:rFonts w:hint="eastAsia" w:ascii="仿宋_GB2312" w:hAnsi="仿宋_GB2312" w:eastAsia="仿宋_GB2312" w:cs="仿宋_GB2312"/>
          <w:sz w:val="32"/>
          <w:szCs w:val="32"/>
          <w:lang w:val="en-US" w:eastAsia="zh-CN"/>
        </w:rPr>
        <w:t>预算为0.00万元，支出决算为0.00万元，完成预算的0.00%，全年因公出国（境）团组0个，累计0人次。决算数与预算数无差异。</w:t>
      </w:r>
    </w:p>
    <w:p w14:paraId="1BB35E99">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2</w:t>
      </w:r>
      <w:r>
        <w:rPr>
          <w:rFonts w:hint="eastAsia" w:ascii="仿宋_GB2312" w:hAnsi="仿宋_GB2312" w:cs="仿宋_GB2312"/>
          <w:b/>
          <w:bCs/>
          <w:sz w:val="32"/>
          <w:szCs w:val="32"/>
          <w:lang w:val="en-US" w:eastAsia="zh-CN"/>
        </w:rPr>
        <w:t>.</w:t>
      </w:r>
      <w:r>
        <w:rPr>
          <w:rFonts w:hint="eastAsia" w:ascii="仿宋_GB2312" w:hAnsi="仿宋_GB2312" w:eastAsia="仿宋_GB2312" w:cs="仿宋_GB2312"/>
          <w:b/>
          <w:bCs/>
          <w:sz w:val="32"/>
          <w:szCs w:val="32"/>
          <w:lang w:val="en-US" w:eastAsia="zh-CN"/>
        </w:rPr>
        <w:t>公务用车购置及运行费</w:t>
      </w:r>
      <w:r>
        <w:rPr>
          <w:rFonts w:hint="eastAsia" w:ascii="仿宋_GB2312" w:hAnsi="仿宋_GB2312" w:eastAsia="仿宋_GB2312" w:cs="仿宋_GB2312"/>
          <w:sz w:val="32"/>
          <w:szCs w:val="32"/>
          <w:lang w:val="en-US" w:eastAsia="zh-CN"/>
        </w:rPr>
        <w:t>预算为0.00万元，支出决算为0.00万元，完成预算的0.00%。决算数与预算数无差异。其中：</w:t>
      </w:r>
    </w:p>
    <w:p w14:paraId="7EDA13EC">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公务用车购置支出</w:t>
      </w:r>
      <w:r>
        <w:rPr>
          <w:rFonts w:hint="eastAsia" w:ascii="仿宋_GB2312" w:hAnsi="仿宋_GB2312" w:eastAsia="仿宋_GB2312" w:cs="仿宋_GB2312"/>
          <w:sz w:val="32"/>
          <w:szCs w:val="32"/>
          <w:lang w:val="en-US" w:eastAsia="zh-CN"/>
        </w:rPr>
        <w:t>为0万元，购置车辆0辆。</w:t>
      </w:r>
    </w:p>
    <w:p w14:paraId="3EAE2973">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公务用车运行维护支出</w:t>
      </w:r>
      <w:r>
        <w:rPr>
          <w:rFonts w:hint="eastAsia" w:ascii="仿宋_GB2312" w:hAnsi="仿宋_GB2312" w:eastAsia="仿宋_GB2312" w:cs="仿宋_GB2312"/>
          <w:sz w:val="32"/>
          <w:szCs w:val="32"/>
          <w:lang w:val="en-US" w:eastAsia="zh-CN"/>
        </w:rPr>
        <w:t>0.00万元。2025年期末，单位开支财政拨款的公务用车保有量为0辆。</w:t>
      </w:r>
    </w:p>
    <w:p w14:paraId="769F845E">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3.公务接待费</w:t>
      </w:r>
      <w:r>
        <w:rPr>
          <w:rFonts w:hint="eastAsia" w:ascii="仿宋_GB2312" w:hAnsi="仿宋_GB2312" w:eastAsia="仿宋_GB2312" w:cs="仿宋_GB2312"/>
          <w:sz w:val="32"/>
          <w:szCs w:val="32"/>
          <w:lang w:val="en-US" w:eastAsia="zh-CN"/>
        </w:rPr>
        <w:t>预算为0.00万元，支出决算为0.00万元，完成预算的0.00%。决算数与预算数无差异。其中：</w:t>
      </w:r>
    </w:p>
    <w:p w14:paraId="3B5C194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外宾接待支出0.00万元。2025年共接待国（境）外来访团组0个、来访外宾0人次（不包含陪同人员）。</w:t>
      </w:r>
    </w:p>
    <w:p w14:paraId="44D7903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其他国内公务接待支出0.00万元。2025年共接待国内来访团组0个、来宾0人次（不包括陪同人员）。</w:t>
      </w:r>
    </w:p>
    <w:p w14:paraId="3F9A87F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十、机关运行经费支出情况说明</w:t>
      </w:r>
      <w:bookmarkEnd w:id="9"/>
    </w:p>
    <w:p w14:paraId="1C336EF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2025年度机关运行经费支出12.86万元，比2024年增加1.19万元，增长10.16%。主要原因是业务量增加，工作经费增长。</w:t>
      </w:r>
    </w:p>
    <w:p w14:paraId="346BD21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0" w:name="_Toc26462"/>
      <w:r>
        <w:rPr>
          <w:rFonts w:hint="eastAsia" w:ascii="黑体" w:hAnsi="黑体" w:eastAsia="黑体" w:cs="黑体"/>
          <w:sz w:val="32"/>
          <w:szCs w:val="32"/>
          <w:lang w:val="en-US" w:eastAsia="zh-CN"/>
        </w:rPr>
        <w:t>十一、政府采购支出情况说明</w:t>
      </w:r>
      <w:bookmarkEnd w:id="10"/>
    </w:p>
    <w:p w14:paraId="797B87C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2025年度政府采购支出总额0.00万元，其中：政府采购货物支出0.00万元、政府采购工程支出0.00万元、政府采购服务支出0.00万元。授予中小企业合同金额0.00万元，占政府采购支出总额的0.00%，其中：授予小微企业合同金额0.00万元，占授予中小企业合同金额的0.00%。</w:t>
      </w:r>
    </w:p>
    <w:p w14:paraId="4212796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1" w:name="_Toc16274"/>
      <w:r>
        <w:rPr>
          <w:rFonts w:hint="eastAsia" w:ascii="黑体" w:hAnsi="黑体" w:eastAsia="黑体" w:cs="黑体"/>
          <w:sz w:val="32"/>
          <w:szCs w:val="32"/>
          <w:lang w:val="en-US" w:eastAsia="zh-CN"/>
        </w:rPr>
        <w:t>十二、国有资产占用情况说明</w:t>
      </w:r>
      <w:bookmarkEnd w:id="11"/>
    </w:p>
    <w:p w14:paraId="306EF96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2025年期末，我单位共有车辆0辆，其中：省级领导干部用车0辆、主要领导干部用车0辆、机要通信用车0辆、应急保障车0辆、执法执勤用车0辆、特种专业技术用车0辆、离退休干部用车0辆、其他用车0辆；单位价值100万元（含）以上设备（不含车辆）0台（套）。</w:t>
      </w:r>
    </w:p>
    <w:p w14:paraId="62C77A8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2" w:name="_Toc16028"/>
      <w:r>
        <w:rPr>
          <w:rFonts w:hint="eastAsia" w:ascii="黑体" w:hAnsi="黑体" w:eastAsia="黑体" w:cs="黑体"/>
          <w:sz w:val="32"/>
          <w:szCs w:val="32"/>
          <w:lang w:val="en-US" w:eastAsia="zh-CN"/>
        </w:rPr>
        <w:t>十三、预算绩效评价情况说明</w:t>
      </w:r>
      <w:bookmarkEnd w:id="12"/>
    </w:p>
    <w:p w14:paraId="605F3576">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（一）绩效评价工作开展情况。</w:t>
      </w:r>
    </w:p>
    <w:p w14:paraId="731ED6C2">
      <w:pPr>
        <w:keepNext w:val="0"/>
        <w:keepLines w:val="0"/>
        <w:widowControl w:val="0"/>
        <w:suppressLineNumbers w:val="0"/>
        <w:spacing w:before="0" w:beforeAutospacing="0" w:after="0" w:afterAutospacing="0" w:line="560" w:lineRule="exact"/>
        <w:ind w:left="0" w:right="0"/>
        <w:jc w:val="both"/>
        <w:rPr>
          <w:rFonts w:ascii="仿宋_GB2312" w:hAnsi="Times New Roman" w:eastAsia="仿宋_GB2312" w:cs="Times New Roman"/>
          <w:kern w:val="2"/>
          <w:sz w:val="32"/>
          <w:szCs w:val="32"/>
        </w:rPr>
      </w:pPr>
      <w:r>
        <w:rPr>
          <w:rFonts w:ascii="仿宋_GB2312" w:hAnsi="Times New Roman" w:eastAsia="仿宋_GB2312" w:cs="仿宋_GB2312"/>
          <w:kern w:val="0"/>
          <w:sz w:val="32"/>
          <w:szCs w:val="32"/>
          <w:lang w:val="en-US" w:eastAsia="zh-CN"/>
        </w:rPr>
        <w:t xml:space="preserve">    我单位认真贯彻市委、市政府关于全面实施预算绩效管理的相关要求，全面深化预算绩效管理理念，积极开展预算绩效管理各项工作。2025年我单位无预算项目支出。</w:t>
      </w:r>
    </w:p>
    <w:p w14:paraId="06A00F08">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1"/>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（二）项目绩效自评结果。</w:t>
      </w:r>
    </w:p>
    <w:p w14:paraId="2C49FF6B">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结合工作实际，我单位2025年度没有项目支出，无需做项目绩效自评。</w:t>
      </w:r>
    </w:p>
    <w:p w14:paraId="3EAF9FFC">
      <w:pPr>
        <w:pStyle w:val="2"/>
        <w:rPr>
          <w:rFonts w:ascii="仿宋" w:hAnsi="仿宋" w:eastAsia="仿宋" w:cs="仿宋"/>
          <w:kern w:val="0"/>
          <w:sz w:val="32"/>
          <w:szCs w:val="32"/>
          <w:lang w:val="en-US" w:eastAsia="zh-CN"/>
        </w:rPr>
      </w:pPr>
    </w:p>
    <w:p w14:paraId="0467ED75">
      <w:pPr>
        <w:pStyle w:val="2"/>
        <w:rPr>
          <w:rFonts w:ascii="仿宋" w:hAnsi="仿宋" w:eastAsia="仿宋" w:cs="仿宋"/>
          <w:kern w:val="0"/>
          <w:sz w:val="32"/>
          <w:szCs w:val="32"/>
          <w:lang w:val="en-US" w:eastAsia="zh-CN"/>
        </w:rPr>
      </w:pPr>
    </w:p>
    <w:p w14:paraId="69A3755D">
      <w:pPr>
        <w:pStyle w:val="2"/>
        <w:rPr>
          <w:rFonts w:ascii="仿宋" w:hAnsi="仿宋" w:eastAsia="仿宋" w:cs="仿宋"/>
          <w:kern w:val="0"/>
          <w:sz w:val="32"/>
          <w:szCs w:val="32"/>
          <w:lang w:val="en-US" w:eastAsia="zh-CN"/>
        </w:rPr>
        <w:sectPr>
          <w:type w:val="continuous"/>
          <w:pgSz w:w="11906" w:h="16838"/>
          <w:pgMar w:top="2098" w:right="1474" w:bottom="1984" w:left="1587" w:header="720" w:footer="720" w:gutter="0"/>
          <w:pgNumType w:fmt="numberInDash"/>
          <w:cols w:space="720" w:num="1"/>
          <w:docGrid w:type="lines" w:linePitch="312" w:charSpace="0"/>
        </w:sectPr>
      </w:pPr>
    </w:p>
    <w:p w14:paraId="67865724">
      <w:pPr>
        <w:pStyle w:val="2"/>
        <w:rPr>
          <w:rFonts w:ascii="仿宋" w:hAnsi="仿宋" w:eastAsia="仿宋" w:cs="仿宋"/>
          <w:kern w:val="0"/>
          <w:sz w:val="32"/>
          <w:szCs w:val="32"/>
          <w:lang w:val="en-US" w:eastAsia="zh-CN"/>
        </w:rPr>
      </w:pPr>
    </w:p>
    <w:p w14:paraId="5D134A5C">
      <w:pPr>
        <w:rPr>
          <w:rFonts w:hint="eastAsia"/>
        </w:rPr>
      </w:pPr>
      <w:r>
        <w:rPr>
          <w:rFonts w:hint="eastAsia" w:ascii="黑体" w:hAnsi="宋体" w:eastAsia="黑体" w:cs="宋体"/>
          <w:kern w:val="0"/>
          <w:sz w:val="28"/>
          <w:szCs w:val="28"/>
          <w:lang w:eastAsia="zh-CN"/>
        </w:rPr>
        <w:tab/>
      </w:r>
      <w:r>
        <w:rPr>
          <w:rFonts w:hint="eastAsia"/>
          <w:lang w:eastAsia="zh-CN"/>
        </w:rPr>
        <w:tab/>
      </w:r>
    </w:p>
    <w:p w14:paraId="7C61E72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6265FD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670F13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C165E1F">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2C4E03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4E46FC1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251FDF7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FED345D">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第四部分 名词解释</w:t>
      </w:r>
    </w:p>
    <w:p w14:paraId="54C97B6C">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 xml:space="preserve"> </w:t>
      </w:r>
    </w:p>
    <w:p w14:paraId="4435F8E6">
      <w:pPr>
        <w:rPr>
          <w:rFonts w:hint="eastAsia" w:ascii="黑体" w:hAnsi="宋体" w:eastAsia="黑体" w:cs="黑体"/>
          <w:kern w:val="2"/>
          <w:sz w:val="48"/>
          <w:szCs w:val="48"/>
        </w:rPr>
        <w:sectPr>
          <w:pgSz w:w="11906" w:h="16838"/>
          <w:pgMar w:top="1440" w:right="1531" w:bottom="1440" w:left="1587" w:header="850" w:footer="992" w:gutter="0"/>
          <w:pgNumType w:fmt="numberInDash"/>
          <w:cols w:space="720" w:num="1"/>
          <w:docGrid w:type="lines" w:linePitch="317" w:charSpace="0"/>
        </w:sectPr>
      </w:pPr>
    </w:p>
    <w:p w14:paraId="1B5C425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一、财政拨款收入：单位从同级政府财政部门取得的财政预算资金。</w:t>
      </w:r>
    </w:p>
    <w:p w14:paraId="2FBB035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二、事业收入：事业单位开展专业业务活动及其辅助活动取得的收入。</w:t>
      </w:r>
    </w:p>
    <w:p w14:paraId="09FD1D2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三、上级补助收入：事业单位从主管部门和上级单位取得的非财政补助收入。</w:t>
      </w:r>
    </w:p>
    <w:p w14:paraId="4F2C6DB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四、附属单位上缴收入：事业单位取得附属独立核算单位根据有关规定上缴的收入。</w:t>
      </w:r>
    </w:p>
    <w:p w14:paraId="5EC6CA3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五、经营收入：事业单位在专业业务活动及其辅助活动之外开展非独立核算经营活动取得的收入。</w:t>
      </w:r>
    </w:p>
    <w:p w14:paraId="00AEEB1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六、其他收入：单位取得的除“财政拨款收入”、“事业收入”、“上级补助收入”、“附属单位上缴收入”、“经营收入”以外的各项收入。</w:t>
      </w:r>
    </w:p>
    <w:p w14:paraId="20F7BA7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七、使用非财政拨款结余：指事业单位使用以前年度积累的非财政拨款结余弥补当年收支差额的金额。</w:t>
      </w:r>
    </w:p>
    <w:p w14:paraId="03B40C0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八、年初结转和结余：指单位以前年度尚未完成、结转到本年仍按原规定用途继续使用的资金，或项目已完成等产生的结余资金。</w:t>
      </w:r>
    </w:p>
    <w:p w14:paraId="3C58339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九、基本支出：为保障机构正常运转、完成日常工作任务而发生的人员支出和公用支出。</w:t>
      </w:r>
    </w:p>
    <w:p w14:paraId="28FF812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十、项目支出：基本支出之外为完成特定行政任务和事业发展目标所发生的支出。</w:t>
      </w:r>
    </w:p>
    <w:p w14:paraId="061E859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十一、经营支出：指事业单位在专业业务活动及其辅助活动之外开展非独立核算经营活动发生的支出。</w:t>
      </w:r>
    </w:p>
    <w:p w14:paraId="3EB442B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十二、工资福利支出：单位支付给在职职工和编制外长期聘用人员的各类劳动报酬，以及为上述人员缴纳的各项社会保险费等。</w:t>
      </w:r>
    </w:p>
    <w:p w14:paraId="494881D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十三、商品和服务支出：单位购买商品和服务的支出。</w:t>
      </w:r>
    </w:p>
    <w:p w14:paraId="36003B4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十四、对个人和家庭的补助支出：单位用于对个人和家庭的补助支出。</w:t>
      </w:r>
    </w:p>
    <w:p w14:paraId="07591EB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十五、结余分配：指事业单位按照会计制度规定缴纳的所得税、提取的专用结余以及转入非财政拨款结余的金额等。</w:t>
      </w:r>
    </w:p>
    <w:p w14:paraId="13A694B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十六、年末结转和结余：指单位按有关规定结转到下年或以后年度继续使用的资金，或项目已完成等产生的结余资金。</w:t>
      </w:r>
    </w:p>
    <w:p w14:paraId="29C651A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十七、“三公”经费：纳入同级财政预决算管理“三公”经费，指单位使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安全奖励费用等支出；公务接待费反映单位按规定开支的各类公务接待（含外宾接待）支出。</w:t>
      </w:r>
    </w:p>
    <w:p w14:paraId="2B606A2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十八、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311575E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4E10CA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E777B3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7A09C1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5D0835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EF86D7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EB850B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E4B501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6FE597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E61F1F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C15ABF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119B32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397678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BC919C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E290580">
      <w:pPr>
        <w:keepNext w:val="0"/>
        <w:keepLines w:val="0"/>
        <w:pageBreakBefore w:val="0"/>
        <w:widowControl/>
        <w:kinsoku/>
        <w:wordWrap/>
        <w:overflowPunct/>
        <w:topLinePunct w:val="0"/>
        <w:autoSpaceDE/>
        <w:autoSpaceDN/>
        <w:bidi w:val="0"/>
        <w:adjustRightInd/>
        <w:snapToGrid/>
        <w:spacing w:line="590" w:lineRule="exact"/>
        <w:jc w:val="both"/>
        <w:rPr>
          <w:rFonts w:hint="eastAsia" w:ascii="仿宋_GB2312" w:hAnsi="仿宋_GB2312" w:eastAsia="仿宋_GB2312" w:cs="仿宋_GB2312"/>
          <w:sz w:val="32"/>
          <w:szCs w:val="32"/>
          <w:lang w:val="en-US" w:eastAsia="zh-CN"/>
        </w:rPr>
      </w:pPr>
    </w:p>
    <w:sectPr>
      <w:pgSz w:w="11906" w:h="16838"/>
      <w:pgMar w:top="1928" w:right="1474" w:bottom="1701" w:left="1588"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script"/>
    <w:pitch w:val="default"/>
    <w:sig w:usb0="00000001" w:usb1="080E0000" w:usb2="00000000" w:usb3="00000000" w:csb0="00040000" w:csb1="00000000"/>
  </w:font>
  <w:font w:name="Arial">
    <w:panose1 w:val="020B0604020202020204"/>
    <w:charset w:val="00"/>
    <w:family w:val="swiss"/>
    <w:pitch w:val="default"/>
    <w:sig w:usb0="E0002EFF" w:usb1="C000785B" w:usb2="00000009" w:usb3="00000000" w:csb0="400001FF" w:csb1="FFFF0000"/>
  </w:font>
  <w:font w:name="仿宋">
    <w:panose1 w:val="02010609060101010101"/>
    <w:charset w:val="86"/>
    <w:family w:val="auto"/>
    <w:pitch w:val="default"/>
    <w:sig w:usb0="800002BF" w:usb1="38CF7CFA" w:usb2="00000016" w:usb3="00000000" w:csb0="00040001" w:csb1="00000000"/>
  </w:font>
  <w:font w:name="华文中宋">
    <w:altName w:val="宋体"/>
    <w:panose1 w:val="02010600040101010101"/>
    <w:charset w:val="00"/>
    <w:family w:val="auto"/>
    <w:pitch w:val="default"/>
    <w:sig w:usb0="00000000" w:usb1="00000000" w:usb2="00000000" w:usb3="00000000" w:csb0="0004009F" w:csb1="DFD7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35CA7C">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06DDA38F">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wps:txbx>
                    <wps:bodyPr wrap="none" lIns="0" tIns="0" rIns="0" bIns="0" anchor="t" anchorCtr="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CzSVju0AAAAAUBAAAPAAAAAAAAAAEA&#10;IAAAACIAAABkcnMvZG93bnJldi54bWxQSwECFAAUAAAACACHTuJA2f10vd4BAAC7AwAADgAAAAAA&#10;AAABACAAAAAfAQAAZHJzL2Uyb0RvYy54bWxQSwUGAAAAAAYABgBZAQAAbwUAAAAA&#10;">
              <v:fill on="f" focussize="0,0"/>
              <v:stroke on="f" weight="0.5pt"/>
              <v:imagedata o:title=""/>
              <o:lock v:ext="edit" aspectratio="f"/>
              <v:textbox inset="0mm,0mm,0mm,0mm" style="mso-fit-shape-to-text:t;">
                <w:txbxContent>
                  <w:p w14:paraId="06DDA38F">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9269F6"/>
    <w:multiLevelType w:val="multilevel"/>
    <w:tmpl w:val="9A9269F6"/>
    <w:lvl w:ilvl="0" w:tentative="0">
      <w:start w:val="1"/>
      <w:numFmt w:val="chineseCounting"/>
      <w:suff w:val="nothing"/>
      <w:lvlText w:val="%1、"/>
      <w:lvlJc w:val="left"/>
      <w:pPr>
        <w:ind w:left="0" w:firstLine="0"/>
      </w:pPr>
      <w:rPr>
        <w:rFonts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view w:val="normal"/>
  <w:zoom w:percent="120"/>
  <w:bordersDoNotSurroundHeader w:val="0"/>
  <w:bordersDoNotSurroundFooter w:val="0"/>
  <w:documentProtection w:enforcement="0"/>
  <w:defaultTabStop w:val="420"/>
  <w:hyphenationZone w:val="36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EwNTM5NzYwMDRjMzkwZTVkZjY2ODkwMGIxNGU0OTUifQ=="/>
  </w:docVars>
  <w:rsids>
    <w:rsidRoot w:val="00000000"/>
    <w:rsid w:val="09330F29"/>
    <w:rsid w:val="11276C93"/>
    <w:rsid w:val="14506500"/>
    <w:rsid w:val="1C881067"/>
    <w:rsid w:val="20EE3329"/>
    <w:rsid w:val="2D7B2F9B"/>
    <w:rsid w:val="2F81180C"/>
    <w:rsid w:val="405C1C05"/>
    <w:rsid w:val="41C364F8"/>
    <w:rsid w:val="492139EC"/>
    <w:rsid w:val="4F192E39"/>
    <w:rsid w:val="71B27028"/>
    <w:rsid w:val="96B97F5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nhideWhenUsed/>
    <w:qFormat/>
    <w:uiPriority w:val="0"/>
    <w:pPr>
      <w:widowControl w:val="0"/>
      <w:jc w:val="both"/>
    </w:pPr>
    <w:rPr>
      <w:rFonts w:ascii="Calibri" w:hAnsi="Calibri" w:eastAsia="仿宋_GB2312" w:cs="Arial"/>
      <w:kern w:val="2"/>
      <w:sz w:val="32"/>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Style w:val="5"/>
      <w:tblCellMar>
        <w:top w:w="0" w:type="dxa"/>
        <w:left w:w="108" w:type="dxa"/>
        <w:bottom w:w="0" w:type="dxa"/>
        <w:right w:w="108" w:type="dxa"/>
      </w:tblCellMar>
    </w:tblPr>
  </w:style>
  <w:style w:type="paragraph" w:styleId="2">
    <w:name w:val="Body Text"/>
    <w:basedOn w:val="1"/>
    <w:qFormat/>
    <w:uiPriority w:val="0"/>
    <w:pPr>
      <w:spacing w:afterAutospacing="0"/>
    </w:pPr>
  </w:style>
  <w:style w:type="paragraph" w:styleId="3">
    <w:name w:val="footer"/>
    <w:basedOn w:val="1"/>
    <w:unhideWhenUsed/>
    <w:qFormat/>
    <w:uiPriority w:val="99"/>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6">
    <w:name w:val="Table Grid"/>
    <w:qFormat/>
    <w:uiPriority w:val="0"/>
    <w:tblPr>
      <w:tblStyle w:val="5"/>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8">
    <w:name w:val="15"/>
    <w:basedOn w:val="7"/>
    <w:qFormat/>
    <w:uiPriority w:val="0"/>
    <w:rPr>
      <w:rFonts w:hint="eastAsia" w:ascii="宋体" w:hAnsi="宋体" w:eastAsia="宋体" w:cs="宋体"/>
      <w:color w:val="000000"/>
      <w:sz w:val="20"/>
      <w:szCs w:val="20"/>
    </w:rPr>
  </w:style>
  <w:style w:type="character" w:customStyle="1" w:styleId="9">
    <w:name w:val="16"/>
    <w:basedOn w:val="7"/>
    <w:qFormat/>
    <w:uiPriority w:val="0"/>
    <w:rPr>
      <w:rFonts w:hint="eastAsia" w:ascii="宋体" w:hAnsi="宋体" w:eastAsia="宋体" w:cs="宋体"/>
      <w:color w:val="000000"/>
      <w:sz w:val="24"/>
      <w:szCs w:val="24"/>
    </w:rPr>
  </w:style>
  <w:style w:type="character" w:customStyle="1" w:styleId="10">
    <w:name w:val="17"/>
    <w:basedOn w:val="7"/>
    <w:qFormat/>
    <w:uiPriority w:val="0"/>
    <w:rPr>
      <w:rFonts w:hint="eastAsia" w:ascii="宋体" w:hAnsi="宋体" w:eastAsia="宋体" w:cs="宋体"/>
      <w:color w:val="000000"/>
      <w:sz w:val="24"/>
      <w:szCs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15</Pages>
  <Words>38</Words>
  <Characters>41</Characters>
  <Lines>1</Lines>
  <Paragraphs>1</Paragraphs>
  <TotalTime>2.33333333333333</TotalTime>
  <ScaleCrop>false</ScaleCrop>
  <LinksUpToDate>false</LinksUpToDate>
  <CharactersWithSpaces>54</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2023-05-07T02:54:00Z</dcterms:created>
  <dc:creator>HSX</dc:creator>
  <cp:lastModifiedBy>YU</cp:lastModifiedBy>
  <dcterms:modified xsi:type="dcterms:W3CDTF">2026-10-21T08:04:47Z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8AE8DE1AD2854F388E745AA3ABD58355_13</vt:lpwstr>
  </property>
  <property fmtid="{D5CDD505-2E9C-101B-9397-08002B2CF9AE}" pid="4" name="KSOTemplateDocerSaveRecord">
    <vt:lpwstr>eyJoZGlkIjoiZjhjZTdmNTdhZGQ1OWQ1NmM0NGVhMGVmOGJkYjU3ODUiLCJ1c2VySWQiOiI5MDAwNDg3ODIifQ==</vt:lpwstr>
  </property>
</Properties>
</file>