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CEFE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101AB0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7532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921A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F241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26671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B2CAE1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许昌市统计局</w:t>
      </w:r>
      <w:r>
        <w:rPr>
          <w:rFonts w:hint="eastAsia" w:ascii="黑体" w:hAnsi="宋体" w:eastAsia="黑体" w:cs="黑体"/>
          <w:kern w:val="2"/>
          <w:sz w:val="44"/>
          <w:szCs w:val="44"/>
          <w:lang w:val="en-US" w:eastAsia="zh-CN"/>
        </w:rPr>
        <w:t>部门决算</w:t>
      </w:r>
    </w:p>
    <w:p w14:paraId="0B40C4B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84D5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F854D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B1518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D0257F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A4317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96DCE2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31BA541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ADEA52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A474F4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许昌市统计局概况</w:t>
      </w:r>
    </w:p>
    <w:p w14:paraId="6DC09DE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13007C8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C10658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5F397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10186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6E903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9FD18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F0D56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6D625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AB06B0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80C78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6BD94E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50270B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E135A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98B24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8805D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E1883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2F93F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09977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F9F05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228630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3D0FF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AC3ED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35968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75E20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A4881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528ED7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5D1576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第五部分 附件</w:t>
      </w:r>
    </w:p>
    <w:p w14:paraId="455E99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F0A5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478F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74F4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B5C4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footerReference r:id="rId3" w:type="default"/>
          <w:pgSz w:w="11906" w:h="16838"/>
          <w:pgMar w:top="1440" w:right="1800" w:bottom="1440" w:left="1800" w:header="720" w:footer="720" w:gutter="0"/>
          <w:pgNumType w:fmt="numberInDash" w:start="1"/>
          <w:cols w:space="720" w:num="1"/>
          <w:docGrid w:type="lines" w:linePitch="312" w:charSpace="0"/>
        </w:sectPr>
      </w:pPr>
    </w:p>
    <w:p w14:paraId="704870D5">
      <w:pPr>
        <w:bidi w:val="0"/>
        <w:rPr>
          <w:rFonts w:hint="eastAsia"/>
          <w:lang w:val="en-US" w:eastAsia="zh-CN"/>
        </w:rPr>
      </w:pPr>
    </w:p>
    <w:p w14:paraId="5EBF3259">
      <w:pPr>
        <w:bidi w:val="0"/>
        <w:rPr>
          <w:rFonts w:hint="eastAsia"/>
          <w:lang w:val="en-US" w:eastAsia="zh-CN"/>
        </w:rPr>
      </w:pPr>
    </w:p>
    <w:p w14:paraId="18B3792F">
      <w:pPr>
        <w:bidi w:val="0"/>
        <w:rPr>
          <w:rFonts w:hint="eastAsia"/>
          <w:lang w:val="en-US" w:eastAsia="zh-CN"/>
        </w:rPr>
      </w:pPr>
    </w:p>
    <w:p w14:paraId="50BFCDFB">
      <w:pPr>
        <w:bidi w:val="0"/>
        <w:rPr>
          <w:rFonts w:hint="eastAsia"/>
          <w:lang w:val="en-US" w:eastAsia="zh-CN"/>
        </w:rPr>
      </w:pPr>
    </w:p>
    <w:p w14:paraId="104DBE9A">
      <w:pPr>
        <w:bidi w:val="0"/>
        <w:rPr>
          <w:rFonts w:hint="eastAsia"/>
          <w:lang w:val="en-US" w:eastAsia="zh-CN"/>
        </w:rPr>
      </w:pPr>
    </w:p>
    <w:p w14:paraId="450E26C5">
      <w:pPr>
        <w:bidi w:val="0"/>
        <w:rPr>
          <w:rFonts w:hint="eastAsia"/>
          <w:lang w:val="en-US" w:eastAsia="zh-CN"/>
        </w:rPr>
      </w:pPr>
    </w:p>
    <w:p w14:paraId="572ED2FD">
      <w:pPr>
        <w:bidi w:val="0"/>
        <w:rPr>
          <w:rFonts w:hint="eastAsia"/>
          <w:lang w:val="en-US" w:eastAsia="zh-CN"/>
        </w:rPr>
      </w:pPr>
    </w:p>
    <w:p w14:paraId="3D642439">
      <w:pPr>
        <w:bidi w:val="0"/>
        <w:rPr>
          <w:rFonts w:hint="eastAsia"/>
          <w:lang w:val="en-US" w:eastAsia="zh-CN"/>
        </w:rPr>
      </w:pPr>
    </w:p>
    <w:p w14:paraId="336F6071">
      <w:pPr>
        <w:bidi w:val="0"/>
        <w:rPr>
          <w:rFonts w:hint="eastAsia"/>
          <w:lang w:val="en-US" w:eastAsia="zh-CN"/>
        </w:rPr>
      </w:pPr>
    </w:p>
    <w:p w14:paraId="25167F35">
      <w:pPr>
        <w:bidi w:val="0"/>
        <w:rPr>
          <w:rFonts w:hint="eastAsia"/>
          <w:lang w:val="en-US" w:eastAsia="zh-CN"/>
        </w:rPr>
      </w:pPr>
    </w:p>
    <w:p w14:paraId="07DE1DD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 许昌市统计局概况</w:t>
      </w:r>
    </w:p>
    <w:p w14:paraId="17526F7B">
      <w:pPr>
        <w:bidi w:val="0"/>
        <w:rPr>
          <w:rFonts w:hint="eastAsia"/>
        </w:rPr>
      </w:pPr>
    </w:p>
    <w:p w14:paraId="7592BF8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1E1F934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3A708C0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承担组织领导和协调全市统计工作，确保统计数据真实、准确、及时；会同有关部门贯彻落实全国重大国情国力普查计划、方案，组织实施全市人口、经济、农业等国情国力普查和投入产出调查等大型专项调查，汇总、整理和提供有关统计数据。</w:t>
      </w:r>
    </w:p>
    <w:p w14:paraId="230241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执行国家、省、市关于统计工作的方针政策和法律、法规、规章以及统计制度、统计标准，起草有关地方性法规和规章草案，制定全市统计发展规划、政策并组织实施；审批全市地方统计调查项目以及涉外统计调查项目；承担组织领导和协调全市统计工作，确保统计数据真实、准确和及时的责任。</w:t>
      </w:r>
    </w:p>
    <w:p w14:paraId="1E0A54B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8481FF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统计局内设机构10个，包括：办公室、政策法规和统计设计管理科、国民经济综合核算科（监测评价考核科）、农业和能源生态统计科、工业统计科、固定资产投资统计科、贸易外经统计科（服务业统计科）、人口就业和社会科技文化统计科、统计执法监督科、机关党委。</w:t>
      </w:r>
    </w:p>
    <w:p w14:paraId="38B0955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从决算单位构成看，许昌市统计局部门决算包括：本级决算、所属单位决算。</w:t>
      </w:r>
    </w:p>
    <w:p w14:paraId="24ACFF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本决算为汇总决算，纳入本部门2025年度部门决算编制范围的单位共3个，具体是：   </w:t>
      </w:r>
    </w:p>
    <w:p w14:paraId="517D649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1.许昌市统计局（本级）</w:t>
      </w:r>
    </w:p>
    <w:p w14:paraId="256A50F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2.许昌市统计局（事业）</w:t>
      </w:r>
    </w:p>
    <w:p w14:paraId="71E9DE7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3.许昌市统计数据处理和服务业统计中心</w:t>
      </w:r>
    </w:p>
    <w:p w14:paraId="6071B72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4678EB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9126329">
      <w:pPr>
        <w:bidi w:val="0"/>
        <w:rPr>
          <w:rFonts w:hint="eastAsia"/>
          <w:lang w:val="en-US" w:eastAsia="zh-CN"/>
        </w:rPr>
      </w:pPr>
    </w:p>
    <w:p w14:paraId="0D77E884">
      <w:pPr>
        <w:bidi w:val="0"/>
        <w:rPr>
          <w:rFonts w:hint="eastAsia"/>
          <w:lang w:val="en-US" w:eastAsia="zh-CN"/>
        </w:rPr>
      </w:pPr>
    </w:p>
    <w:p w14:paraId="338D5656">
      <w:pPr>
        <w:bidi w:val="0"/>
        <w:rPr>
          <w:lang w:val="en-US" w:eastAsia="zh-CN"/>
        </w:rPr>
      </w:pPr>
    </w:p>
    <w:p w14:paraId="36EAF18D">
      <w:pPr>
        <w:bidi w:val="0"/>
        <w:rPr>
          <w:rFonts w:hint="eastAsia"/>
          <w:lang w:val="en-US" w:eastAsia="zh-CN"/>
        </w:rPr>
      </w:pPr>
      <w:r>
        <w:rPr>
          <w:rFonts w:hint="eastAsia"/>
          <w:lang w:val="en-US" w:eastAsia="zh-CN"/>
        </w:rPr>
        <w:t xml:space="preserve"> </w:t>
      </w:r>
    </w:p>
    <w:p w14:paraId="46162968">
      <w:pPr>
        <w:bidi w:val="0"/>
        <w:rPr>
          <w:rFonts w:hint="eastAsia"/>
        </w:rPr>
      </w:pPr>
      <w:r>
        <w:rPr>
          <w:rFonts w:hint="eastAsia"/>
          <w:lang w:val="en-US" w:eastAsia="zh-CN"/>
        </w:rPr>
        <w:t xml:space="preserve"> </w:t>
      </w:r>
    </w:p>
    <w:p w14:paraId="3EFFFD3C">
      <w:pPr>
        <w:bidi w:val="0"/>
        <w:rPr>
          <w:rFonts w:hint="eastAsia"/>
        </w:rPr>
      </w:pPr>
      <w:r>
        <w:rPr>
          <w:rFonts w:hint="eastAsia"/>
          <w:lang w:val="en-US" w:eastAsia="zh-CN"/>
        </w:rPr>
        <w:t xml:space="preserve"> </w:t>
      </w:r>
    </w:p>
    <w:p w14:paraId="1AF65D0E">
      <w:pPr>
        <w:bidi w:val="0"/>
        <w:rPr>
          <w:rFonts w:hint="eastAsia"/>
        </w:rPr>
      </w:pPr>
      <w:r>
        <w:rPr>
          <w:rFonts w:hint="eastAsia"/>
          <w:lang w:val="en-US" w:eastAsia="zh-CN"/>
        </w:rPr>
        <w:t xml:space="preserve"> </w:t>
      </w:r>
    </w:p>
    <w:p w14:paraId="4FD595B4">
      <w:pPr>
        <w:bidi w:val="0"/>
        <w:rPr>
          <w:rFonts w:hint="eastAsia"/>
        </w:rPr>
      </w:pPr>
      <w:r>
        <w:rPr>
          <w:rFonts w:hint="eastAsia"/>
          <w:lang w:val="en-US" w:eastAsia="zh-CN"/>
        </w:rPr>
        <w:t xml:space="preserve"> </w:t>
      </w:r>
    </w:p>
    <w:p w14:paraId="67693794">
      <w:pPr>
        <w:bidi w:val="0"/>
        <w:rPr>
          <w:rFonts w:hint="eastAsia"/>
        </w:rPr>
      </w:pPr>
      <w:r>
        <w:rPr>
          <w:rFonts w:hint="eastAsia"/>
          <w:lang w:val="en-US" w:eastAsia="zh-CN"/>
        </w:rPr>
        <w:t xml:space="preserve"> </w:t>
      </w:r>
    </w:p>
    <w:p w14:paraId="47CEFF7D">
      <w:pPr>
        <w:bidi w:val="0"/>
        <w:rPr>
          <w:rFonts w:hint="eastAsia"/>
        </w:rPr>
      </w:pPr>
      <w:r>
        <w:rPr>
          <w:rFonts w:hint="eastAsia"/>
          <w:lang w:val="en-US" w:eastAsia="zh-CN"/>
        </w:rPr>
        <w:t xml:space="preserve"> </w:t>
      </w:r>
    </w:p>
    <w:p w14:paraId="5CC89A7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016426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2D8600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FE1F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DE610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C44E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DBEDE0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部门：许昌市统计局</w:t>
            </w:r>
          </w:p>
        </w:tc>
        <w:tc>
          <w:tcPr>
            <w:tcW w:w="2000" w:type="dxa"/>
            <w:noWrap w:val="0"/>
            <w:vAlign w:val="center"/>
          </w:tcPr>
          <w:p w14:paraId="4CE84A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85656B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995B90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89F3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9B75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D98BC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BDD5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C7D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8ADD8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1F1A81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FA20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D28D0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5F47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608F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51F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3F94376">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17074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6B98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63474C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2574E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7831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6B8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4EAB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8783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1,479.44</w:t>
            </w:r>
          </w:p>
        </w:tc>
        <w:tc>
          <w:tcPr>
            <w:tcW w:w="3780" w:type="dxa"/>
            <w:noWrap w:val="0"/>
            <w:vAlign w:val="center"/>
          </w:tcPr>
          <w:p w14:paraId="57BAF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23E0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E066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1,070.72</w:t>
            </w:r>
          </w:p>
        </w:tc>
      </w:tr>
      <w:tr w14:paraId="13FFE9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DD2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05F4F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56FC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83BF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35441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330B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CD6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A7D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5BB9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6469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D97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9B11A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3730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F22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3F6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2E653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04A4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0BC5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35CB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313A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399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133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7053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4070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6838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E4EC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7281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578E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4FC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F4D0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0CB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EEE6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325F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0659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563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1E8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3C0EF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7AEC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71F0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F1A6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AC86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311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5B4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08191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64E1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CA2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1E18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803D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267.10</w:t>
            </w:r>
          </w:p>
        </w:tc>
      </w:tr>
      <w:tr w14:paraId="0EDAB7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B1EE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6945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34076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D32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664C2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AEF3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55.42</w:t>
            </w:r>
          </w:p>
        </w:tc>
      </w:tr>
      <w:tr w14:paraId="7DC2DC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D1AD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A3B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6658D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174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4840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3342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CA4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8C04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FC5E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BA611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B21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BC98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12FC9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6C9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F1C98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3C9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F62C6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3F0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A917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8F11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3.49</w:t>
            </w:r>
          </w:p>
        </w:tc>
      </w:tr>
      <w:tr w14:paraId="3B3C0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8E74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E9B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817F5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428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42856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CD79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AD6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2AF9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CDF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7E749D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2B72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40D6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F08D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DB4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1652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CC5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F03E6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B0C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3AB0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FCC6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E01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723F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F6BF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EF963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067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A887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274C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426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7CD2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655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D90CA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99A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58C6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543C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632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9B64C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EE3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79AC2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97B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0D791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17375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FF7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F22B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1FB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25579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577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A68E6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5605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82.71</w:t>
            </w:r>
          </w:p>
        </w:tc>
      </w:tr>
      <w:tr w14:paraId="2A63C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6425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B9E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E7EAA7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6CD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4B0E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25D0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AD5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DCD1D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552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3D0CE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D80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DF0C8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0F4B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317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0C97B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3A1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856B2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05A7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B21E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621F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1927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C0A4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9DD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B93C6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E92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5201A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1478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5129E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DC3D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098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527F75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F24A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9BB3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ADAE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C1F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5FBA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744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878B5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BC1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03FC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98CE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3E0E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02DDF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2DF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09D178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2F8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1CC32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0EAF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E03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CB5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B1C6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C3E5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1,479.44</w:t>
            </w:r>
          </w:p>
        </w:tc>
        <w:tc>
          <w:tcPr>
            <w:tcW w:w="3780" w:type="dxa"/>
            <w:noWrap w:val="0"/>
            <w:vAlign w:val="center"/>
          </w:tcPr>
          <w:p w14:paraId="0255A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586188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18C6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1,479.44</w:t>
            </w:r>
          </w:p>
        </w:tc>
      </w:tr>
      <w:tr w14:paraId="40335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C46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9ADBC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8207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710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C9F6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B568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C51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BEF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A0A9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BDEF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A13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4AB7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8DFB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CC6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EB8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E5A4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1A53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1,479.44</w:t>
            </w:r>
          </w:p>
        </w:tc>
        <w:tc>
          <w:tcPr>
            <w:tcW w:w="3780" w:type="dxa"/>
            <w:noWrap w:val="0"/>
            <w:vAlign w:val="center"/>
          </w:tcPr>
          <w:p w14:paraId="48F47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B1E3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AA1D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1,479.44</w:t>
            </w:r>
          </w:p>
        </w:tc>
      </w:tr>
      <w:tr w14:paraId="45FD9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55C2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2A50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B485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4221342B">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152802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1DEA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975EE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A2DA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5A817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部门：许昌市统计局</w:t>
            </w:r>
          </w:p>
        </w:tc>
        <w:tc>
          <w:tcPr>
            <w:tcW w:w="2000" w:type="dxa"/>
            <w:noWrap w:val="0"/>
            <w:vAlign w:val="center"/>
          </w:tcPr>
          <w:p w14:paraId="4480FB6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D0739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6FE2A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761284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ED48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D33D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83CE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195BC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A7DFB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988C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BC134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1F671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7447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668D50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08AA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0F3E0E4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15D25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542C4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DC13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22B5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AC418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6D91E75">
            <w:pPr>
              <w:widowControl w:val="0"/>
              <w:jc w:val="both"/>
              <w:rPr>
                <w:rFonts w:ascii="Calibri" w:hAnsi="Calibri" w:eastAsia="仿宋_GB2312" w:cs="Arial"/>
                <w:kern w:val="2"/>
                <w:sz w:val="32"/>
                <w:szCs w:val="24"/>
                <w:lang w:val="en-US" w:eastAsia="zh-CN" w:bidi="ar-SA"/>
              </w:rPr>
            </w:pPr>
          </w:p>
        </w:tc>
      </w:tr>
      <w:tr w14:paraId="2F44C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891597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DC8F45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24E5F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7075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2B49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9B6A67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A226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A7BFC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5439AF7">
            <w:pPr>
              <w:widowControl w:val="0"/>
              <w:jc w:val="both"/>
              <w:rPr>
                <w:rFonts w:ascii="Calibri" w:hAnsi="Calibri" w:eastAsia="仿宋_GB2312" w:cs="Arial"/>
                <w:kern w:val="2"/>
                <w:sz w:val="32"/>
                <w:szCs w:val="24"/>
                <w:lang w:val="en-US" w:eastAsia="zh-CN" w:bidi="ar-SA"/>
              </w:rPr>
            </w:pPr>
          </w:p>
        </w:tc>
      </w:tr>
      <w:tr w14:paraId="4C6A2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2FFDB9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B8EC6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F579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A3C54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B5EF1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2F044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47EF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11ACF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0288DDF">
            <w:pPr>
              <w:widowControl w:val="0"/>
              <w:jc w:val="both"/>
              <w:rPr>
                <w:rFonts w:ascii="Calibri" w:hAnsi="Calibri" w:eastAsia="仿宋_GB2312" w:cs="Arial"/>
                <w:kern w:val="2"/>
                <w:sz w:val="32"/>
                <w:szCs w:val="24"/>
                <w:lang w:val="en-US" w:eastAsia="zh-CN" w:bidi="ar-SA"/>
              </w:rPr>
            </w:pPr>
          </w:p>
        </w:tc>
      </w:tr>
      <w:tr w14:paraId="4171AA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05CBD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723D1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A53FA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470D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C179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9E89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3FAC8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39A9E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7748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CDCCB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1B33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1,479.44</w:t>
            </w:r>
          </w:p>
        </w:tc>
        <w:tc>
          <w:tcPr>
            <w:tcW w:w="880" w:type="dxa"/>
            <w:noWrap w:val="0"/>
            <w:vAlign w:val="center"/>
          </w:tcPr>
          <w:p w14:paraId="46E87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1,479.44</w:t>
            </w:r>
          </w:p>
        </w:tc>
        <w:tc>
          <w:tcPr>
            <w:tcW w:w="880" w:type="dxa"/>
            <w:noWrap w:val="0"/>
            <w:vAlign w:val="center"/>
          </w:tcPr>
          <w:p w14:paraId="47145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E47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6CF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D10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E8C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734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352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B77B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004D5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1,070.72</w:t>
            </w:r>
          </w:p>
        </w:tc>
        <w:tc>
          <w:tcPr>
            <w:tcW w:w="880" w:type="dxa"/>
            <w:noWrap w:val="0"/>
            <w:vAlign w:val="center"/>
          </w:tcPr>
          <w:p w14:paraId="18CD8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1,070.72</w:t>
            </w:r>
          </w:p>
        </w:tc>
        <w:tc>
          <w:tcPr>
            <w:tcW w:w="880" w:type="dxa"/>
            <w:noWrap w:val="0"/>
            <w:vAlign w:val="center"/>
          </w:tcPr>
          <w:p w14:paraId="15003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2F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C53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074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480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510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B90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w:t>
            </w:r>
          </w:p>
        </w:tc>
        <w:tc>
          <w:tcPr>
            <w:tcW w:w="2080" w:type="dxa"/>
            <w:noWrap w:val="0"/>
            <w:vAlign w:val="center"/>
          </w:tcPr>
          <w:p w14:paraId="1BB9E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统计信息事务</w:t>
            </w:r>
          </w:p>
        </w:tc>
        <w:tc>
          <w:tcPr>
            <w:tcW w:w="880" w:type="dxa"/>
            <w:noWrap w:val="0"/>
            <w:vAlign w:val="center"/>
          </w:tcPr>
          <w:p w14:paraId="7D872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1,060.34</w:t>
            </w:r>
          </w:p>
        </w:tc>
        <w:tc>
          <w:tcPr>
            <w:tcW w:w="880" w:type="dxa"/>
            <w:noWrap w:val="0"/>
            <w:vAlign w:val="center"/>
          </w:tcPr>
          <w:p w14:paraId="1E08A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1,060.34</w:t>
            </w:r>
          </w:p>
        </w:tc>
        <w:tc>
          <w:tcPr>
            <w:tcW w:w="880" w:type="dxa"/>
            <w:noWrap w:val="0"/>
            <w:vAlign w:val="center"/>
          </w:tcPr>
          <w:p w14:paraId="12B64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D11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AED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198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8AF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1FD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AE07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2010501</w:t>
            </w:r>
          </w:p>
        </w:tc>
        <w:tc>
          <w:tcPr>
            <w:tcW w:w="2080" w:type="dxa"/>
            <w:noWrap w:val="0"/>
            <w:vAlign w:val="center"/>
          </w:tcPr>
          <w:p w14:paraId="29686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DC7B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902.52</w:t>
            </w:r>
          </w:p>
        </w:tc>
        <w:tc>
          <w:tcPr>
            <w:tcW w:w="880" w:type="dxa"/>
            <w:noWrap w:val="0"/>
            <w:vAlign w:val="center"/>
          </w:tcPr>
          <w:p w14:paraId="67458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902.52</w:t>
            </w:r>
          </w:p>
        </w:tc>
        <w:tc>
          <w:tcPr>
            <w:tcW w:w="880" w:type="dxa"/>
            <w:noWrap w:val="0"/>
            <w:vAlign w:val="center"/>
          </w:tcPr>
          <w:p w14:paraId="20022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33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9D6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371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081E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6FE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F42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2010550</w:t>
            </w:r>
          </w:p>
        </w:tc>
        <w:tc>
          <w:tcPr>
            <w:tcW w:w="2080" w:type="dxa"/>
            <w:noWrap w:val="0"/>
            <w:vAlign w:val="center"/>
          </w:tcPr>
          <w:p w14:paraId="65C7A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1682CD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157.82</w:t>
            </w:r>
          </w:p>
        </w:tc>
        <w:tc>
          <w:tcPr>
            <w:tcW w:w="880" w:type="dxa"/>
            <w:noWrap w:val="0"/>
            <w:vAlign w:val="center"/>
          </w:tcPr>
          <w:p w14:paraId="5A7CF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157.82</w:t>
            </w:r>
          </w:p>
        </w:tc>
        <w:tc>
          <w:tcPr>
            <w:tcW w:w="880" w:type="dxa"/>
            <w:noWrap w:val="0"/>
            <w:vAlign w:val="center"/>
          </w:tcPr>
          <w:p w14:paraId="31E84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2A8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2D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894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EDC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D30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571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3178E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01424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w:t>
            </w:r>
          </w:p>
        </w:tc>
        <w:tc>
          <w:tcPr>
            <w:tcW w:w="880" w:type="dxa"/>
            <w:noWrap w:val="0"/>
            <w:vAlign w:val="center"/>
          </w:tcPr>
          <w:p w14:paraId="3CDCF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10.38</w:t>
            </w:r>
          </w:p>
        </w:tc>
        <w:tc>
          <w:tcPr>
            <w:tcW w:w="880" w:type="dxa"/>
            <w:noWrap w:val="0"/>
            <w:vAlign w:val="center"/>
          </w:tcPr>
          <w:p w14:paraId="0CA1F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F47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C70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2F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272E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108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8DE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7F34B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FAC2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7.03</w:t>
            </w:r>
          </w:p>
        </w:tc>
        <w:tc>
          <w:tcPr>
            <w:tcW w:w="880" w:type="dxa"/>
            <w:noWrap w:val="0"/>
            <w:vAlign w:val="center"/>
          </w:tcPr>
          <w:p w14:paraId="21FB1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7.03</w:t>
            </w:r>
          </w:p>
        </w:tc>
        <w:tc>
          <w:tcPr>
            <w:tcW w:w="880" w:type="dxa"/>
            <w:noWrap w:val="0"/>
            <w:vAlign w:val="center"/>
          </w:tcPr>
          <w:p w14:paraId="492FC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B6F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CF3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7BA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89E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F469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CDA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2013250</w:t>
            </w:r>
          </w:p>
        </w:tc>
        <w:tc>
          <w:tcPr>
            <w:tcW w:w="2080" w:type="dxa"/>
            <w:noWrap w:val="0"/>
            <w:vAlign w:val="center"/>
          </w:tcPr>
          <w:p w14:paraId="39BD7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9AAF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w:t>
            </w:r>
          </w:p>
        </w:tc>
        <w:tc>
          <w:tcPr>
            <w:tcW w:w="880" w:type="dxa"/>
            <w:noWrap w:val="0"/>
            <w:vAlign w:val="center"/>
          </w:tcPr>
          <w:p w14:paraId="6D14A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3.35</w:t>
            </w:r>
          </w:p>
        </w:tc>
        <w:tc>
          <w:tcPr>
            <w:tcW w:w="880" w:type="dxa"/>
            <w:noWrap w:val="0"/>
            <w:vAlign w:val="center"/>
          </w:tcPr>
          <w:p w14:paraId="6E98C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14A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897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B2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0A82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BB0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620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F11F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CAB1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267.10</w:t>
            </w:r>
          </w:p>
        </w:tc>
        <w:tc>
          <w:tcPr>
            <w:tcW w:w="880" w:type="dxa"/>
            <w:noWrap w:val="0"/>
            <w:vAlign w:val="center"/>
          </w:tcPr>
          <w:p w14:paraId="100C1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267.10</w:t>
            </w:r>
          </w:p>
        </w:tc>
        <w:tc>
          <w:tcPr>
            <w:tcW w:w="880" w:type="dxa"/>
            <w:noWrap w:val="0"/>
            <w:vAlign w:val="center"/>
          </w:tcPr>
          <w:p w14:paraId="67EC4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2B1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AF9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29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1B02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01E3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7E2B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C2FB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D2BE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229.84</w:t>
            </w:r>
          </w:p>
        </w:tc>
        <w:tc>
          <w:tcPr>
            <w:tcW w:w="880" w:type="dxa"/>
            <w:noWrap w:val="0"/>
            <w:vAlign w:val="center"/>
          </w:tcPr>
          <w:p w14:paraId="56D1A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229.84</w:t>
            </w:r>
          </w:p>
        </w:tc>
        <w:tc>
          <w:tcPr>
            <w:tcW w:w="880" w:type="dxa"/>
            <w:noWrap w:val="0"/>
            <w:vAlign w:val="center"/>
          </w:tcPr>
          <w:p w14:paraId="3BC58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179C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49E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177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7FB3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0778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923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3A66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3F541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130.29</w:t>
            </w:r>
          </w:p>
        </w:tc>
        <w:tc>
          <w:tcPr>
            <w:tcW w:w="880" w:type="dxa"/>
            <w:noWrap w:val="0"/>
            <w:vAlign w:val="center"/>
          </w:tcPr>
          <w:p w14:paraId="4DCB0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130.29</w:t>
            </w:r>
          </w:p>
        </w:tc>
        <w:tc>
          <w:tcPr>
            <w:tcW w:w="880" w:type="dxa"/>
            <w:noWrap w:val="0"/>
            <w:vAlign w:val="center"/>
          </w:tcPr>
          <w:p w14:paraId="5C951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276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0A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CB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3B2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CF8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2FB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30576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0A75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9.25</w:t>
            </w:r>
          </w:p>
        </w:tc>
        <w:tc>
          <w:tcPr>
            <w:tcW w:w="880" w:type="dxa"/>
            <w:noWrap w:val="0"/>
            <w:vAlign w:val="center"/>
          </w:tcPr>
          <w:p w14:paraId="032E9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9.25</w:t>
            </w:r>
          </w:p>
        </w:tc>
        <w:tc>
          <w:tcPr>
            <w:tcW w:w="880" w:type="dxa"/>
            <w:noWrap w:val="0"/>
            <w:vAlign w:val="center"/>
          </w:tcPr>
          <w:p w14:paraId="051F5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C95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A17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0B3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B30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6DC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F5A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6675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9A54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90.30</w:t>
            </w:r>
          </w:p>
        </w:tc>
        <w:tc>
          <w:tcPr>
            <w:tcW w:w="880" w:type="dxa"/>
            <w:noWrap w:val="0"/>
            <w:vAlign w:val="center"/>
          </w:tcPr>
          <w:p w14:paraId="298A2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90.30</w:t>
            </w:r>
          </w:p>
        </w:tc>
        <w:tc>
          <w:tcPr>
            <w:tcW w:w="880" w:type="dxa"/>
            <w:noWrap w:val="0"/>
            <w:vAlign w:val="center"/>
          </w:tcPr>
          <w:p w14:paraId="4DF02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25B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18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C6B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32C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A6A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1B7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79117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725FE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37244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1D21A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758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59E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693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735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3D2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3A6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529980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30BF6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12ABB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37.26</w:t>
            </w:r>
          </w:p>
        </w:tc>
        <w:tc>
          <w:tcPr>
            <w:tcW w:w="880" w:type="dxa"/>
            <w:noWrap w:val="0"/>
            <w:vAlign w:val="center"/>
          </w:tcPr>
          <w:p w14:paraId="2D5CF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127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303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955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F5C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6F3D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CAF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9530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2276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55.42</w:t>
            </w:r>
          </w:p>
        </w:tc>
        <w:tc>
          <w:tcPr>
            <w:tcW w:w="880" w:type="dxa"/>
            <w:noWrap w:val="0"/>
            <w:vAlign w:val="center"/>
          </w:tcPr>
          <w:p w14:paraId="319AA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55.42</w:t>
            </w:r>
          </w:p>
        </w:tc>
        <w:tc>
          <w:tcPr>
            <w:tcW w:w="880" w:type="dxa"/>
            <w:noWrap w:val="0"/>
            <w:vAlign w:val="center"/>
          </w:tcPr>
          <w:p w14:paraId="00951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1C7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30FF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BCC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77AB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814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C40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AF40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7B264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55.42</w:t>
            </w:r>
          </w:p>
        </w:tc>
        <w:tc>
          <w:tcPr>
            <w:tcW w:w="880" w:type="dxa"/>
            <w:noWrap w:val="0"/>
            <w:vAlign w:val="center"/>
          </w:tcPr>
          <w:p w14:paraId="02EEA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55.42</w:t>
            </w:r>
          </w:p>
        </w:tc>
        <w:tc>
          <w:tcPr>
            <w:tcW w:w="880" w:type="dxa"/>
            <w:noWrap w:val="0"/>
            <w:vAlign w:val="center"/>
          </w:tcPr>
          <w:p w14:paraId="4FC15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35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310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CF4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144C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1DA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960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1E26A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1989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880" w:type="dxa"/>
            <w:noWrap w:val="0"/>
            <w:vAlign w:val="center"/>
          </w:tcPr>
          <w:p w14:paraId="240B6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24.06</w:t>
            </w:r>
          </w:p>
        </w:tc>
        <w:tc>
          <w:tcPr>
            <w:tcW w:w="880" w:type="dxa"/>
            <w:noWrap w:val="0"/>
            <w:vAlign w:val="center"/>
          </w:tcPr>
          <w:p w14:paraId="56857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CF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7F2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460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1AB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65A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55F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09D0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9A4B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4FB07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w:t>
            </w:r>
          </w:p>
        </w:tc>
        <w:tc>
          <w:tcPr>
            <w:tcW w:w="880" w:type="dxa"/>
            <w:noWrap w:val="0"/>
            <w:vAlign w:val="center"/>
          </w:tcPr>
          <w:p w14:paraId="51059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4D6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E9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384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74F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3A7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B63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A821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827A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25.91</w:t>
            </w:r>
          </w:p>
        </w:tc>
        <w:tc>
          <w:tcPr>
            <w:tcW w:w="880" w:type="dxa"/>
            <w:noWrap w:val="0"/>
            <w:vAlign w:val="center"/>
          </w:tcPr>
          <w:p w14:paraId="3F09F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25.91</w:t>
            </w:r>
          </w:p>
        </w:tc>
        <w:tc>
          <w:tcPr>
            <w:tcW w:w="880" w:type="dxa"/>
            <w:noWrap w:val="0"/>
            <w:vAlign w:val="center"/>
          </w:tcPr>
          <w:p w14:paraId="648F2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9B5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709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8F5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B421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5B4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2210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4DC57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E77D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338C5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4E1CE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C5D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CA0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2F81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453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B15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41E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DF36B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9D54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054F2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2C3D1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5D1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4D5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A23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4AA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856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774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5F592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1FDF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1D535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3.49</w:t>
            </w:r>
          </w:p>
        </w:tc>
        <w:tc>
          <w:tcPr>
            <w:tcW w:w="880" w:type="dxa"/>
            <w:noWrap w:val="0"/>
            <w:vAlign w:val="center"/>
          </w:tcPr>
          <w:p w14:paraId="07A8E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62B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10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26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040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3CD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F8E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63E2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7B10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82.71</w:t>
            </w:r>
          </w:p>
        </w:tc>
        <w:tc>
          <w:tcPr>
            <w:tcW w:w="880" w:type="dxa"/>
            <w:noWrap w:val="0"/>
            <w:vAlign w:val="center"/>
          </w:tcPr>
          <w:p w14:paraId="470AB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82.71</w:t>
            </w:r>
          </w:p>
        </w:tc>
        <w:tc>
          <w:tcPr>
            <w:tcW w:w="880" w:type="dxa"/>
            <w:noWrap w:val="0"/>
            <w:vAlign w:val="center"/>
          </w:tcPr>
          <w:p w14:paraId="6B738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D51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D60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BA1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222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F07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09D8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BCF51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C099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82.71</w:t>
            </w:r>
          </w:p>
        </w:tc>
        <w:tc>
          <w:tcPr>
            <w:tcW w:w="880" w:type="dxa"/>
            <w:noWrap w:val="0"/>
            <w:vAlign w:val="center"/>
          </w:tcPr>
          <w:p w14:paraId="19B05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82.71</w:t>
            </w:r>
          </w:p>
        </w:tc>
        <w:tc>
          <w:tcPr>
            <w:tcW w:w="880" w:type="dxa"/>
            <w:noWrap w:val="0"/>
            <w:vAlign w:val="center"/>
          </w:tcPr>
          <w:p w14:paraId="49F60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47E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B50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363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19C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134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9E5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151D8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E563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82.71</w:t>
            </w:r>
          </w:p>
        </w:tc>
        <w:tc>
          <w:tcPr>
            <w:tcW w:w="880" w:type="dxa"/>
            <w:noWrap w:val="0"/>
            <w:vAlign w:val="center"/>
          </w:tcPr>
          <w:p w14:paraId="4448C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82.71</w:t>
            </w:r>
          </w:p>
        </w:tc>
        <w:tc>
          <w:tcPr>
            <w:tcW w:w="880" w:type="dxa"/>
            <w:noWrap w:val="0"/>
            <w:vAlign w:val="center"/>
          </w:tcPr>
          <w:p w14:paraId="496FC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EE9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7F9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DDC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3BE0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96CE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39733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CDAFB1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AB7FF3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6CD2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026" w:type="dxa"/>
            <w:gridSpan w:val="3"/>
            <w:noWrap w:val="0"/>
            <w:vAlign w:val="center"/>
          </w:tcPr>
          <w:p w14:paraId="08921C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7D7B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79872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部门：许昌市统计局</w:t>
            </w:r>
          </w:p>
        </w:tc>
        <w:tc>
          <w:tcPr>
            <w:tcW w:w="2000" w:type="dxa"/>
            <w:noWrap w:val="0"/>
            <w:vAlign w:val="center"/>
          </w:tcPr>
          <w:p w14:paraId="0453F0E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0D4DB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08B73F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D74C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192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D98D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7D803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E47B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A328D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55F2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D3B8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8823C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9FE54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3F21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35F056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4F2E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155D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721D5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CAD04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C722A4E">
            <w:pPr>
              <w:widowControl w:val="0"/>
              <w:jc w:val="both"/>
              <w:rPr>
                <w:rFonts w:ascii="Calibri" w:hAnsi="Calibri" w:eastAsia="仿宋_GB2312" w:cs="Arial"/>
                <w:kern w:val="2"/>
                <w:sz w:val="32"/>
                <w:szCs w:val="24"/>
                <w:lang w:val="en-US" w:eastAsia="zh-CN" w:bidi="ar-SA"/>
              </w:rPr>
            </w:pPr>
          </w:p>
        </w:tc>
      </w:tr>
      <w:tr w14:paraId="46C4F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7326573">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D33996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DEF5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4CFF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98D5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D7B9B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9501D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B099A2E">
            <w:pPr>
              <w:widowControl w:val="0"/>
              <w:jc w:val="both"/>
              <w:rPr>
                <w:rFonts w:ascii="Calibri" w:hAnsi="Calibri" w:eastAsia="仿宋_GB2312" w:cs="Arial"/>
                <w:kern w:val="2"/>
                <w:sz w:val="32"/>
                <w:szCs w:val="24"/>
                <w:lang w:val="en-US" w:eastAsia="zh-CN" w:bidi="ar-SA"/>
              </w:rPr>
            </w:pPr>
          </w:p>
        </w:tc>
      </w:tr>
      <w:tr w14:paraId="774FC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F16978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8AD381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B3AC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73C37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A511DD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E17D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81303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649EA11">
            <w:pPr>
              <w:widowControl w:val="0"/>
              <w:jc w:val="both"/>
              <w:rPr>
                <w:rFonts w:ascii="Calibri" w:hAnsi="Calibri" w:eastAsia="仿宋_GB2312" w:cs="Arial"/>
                <w:kern w:val="2"/>
                <w:sz w:val="32"/>
                <w:szCs w:val="24"/>
                <w:lang w:val="en-US" w:eastAsia="zh-CN" w:bidi="ar-SA"/>
              </w:rPr>
            </w:pPr>
          </w:p>
        </w:tc>
      </w:tr>
      <w:tr w14:paraId="0C1C4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A8A4E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46D31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078B6B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EC8D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386EB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28D18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7E9606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CB6D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14B7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EB79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1,479.44</w:t>
            </w:r>
          </w:p>
        </w:tc>
        <w:tc>
          <w:tcPr>
            <w:tcW w:w="960" w:type="dxa"/>
            <w:noWrap w:val="0"/>
            <w:vAlign w:val="center"/>
          </w:tcPr>
          <w:p w14:paraId="7DDB9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1,307.64</w:t>
            </w:r>
          </w:p>
        </w:tc>
        <w:tc>
          <w:tcPr>
            <w:tcW w:w="960" w:type="dxa"/>
            <w:noWrap w:val="0"/>
            <w:vAlign w:val="center"/>
          </w:tcPr>
          <w:p w14:paraId="6C246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171.79</w:t>
            </w:r>
          </w:p>
        </w:tc>
        <w:tc>
          <w:tcPr>
            <w:tcW w:w="960" w:type="dxa"/>
            <w:noWrap w:val="0"/>
            <w:vAlign w:val="center"/>
          </w:tcPr>
          <w:p w14:paraId="50212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3C66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3F404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501D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91F8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3555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573B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1,070.72</w:t>
            </w:r>
          </w:p>
        </w:tc>
        <w:tc>
          <w:tcPr>
            <w:tcW w:w="960" w:type="dxa"/>
            <w:noWrap w:val="0"/>
            <w:vAlign w:val="center"/>
          </w:tcPr>
          <w:p w14:paraId="17DCA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939.67</w:t>
            </w:r>
          </w:p>
        </w:tc>
        <w:tc>
          <w:tcPr>
            <w:tcW w:w="960" w:type="dxa"/>
            <w:noWrap w:val="0"/>
            <w:vAlign w:val="center"/>
          </w:tcPr>
          <w:p w14:paraId="1C65B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131.05</w:t>
            </w:r>
          </w:p>
        </w:tc>
        <w:tc>
          <w:tcPr>
            <w:tcW w:w="960" w:type="dxa"/>
            <w:noWrap w:val="0"/>
            <w:vAlign w:val="center"/>
          </w:tcPr>
          <w:p w14:paraId="1031A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4B9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1C0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20E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D76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w:t>
            </w:r>
          </w:p>
        </w:tc>
        <w:tc>
          <w:tcPr>
            <w:tcW w:w="2340" w:type="dxa"/>
            <w:noWrap w:val="0"/>
            <w:vAlign w:val="center"/>
          </w:tcPr>
          <w:p w14:paraId="20001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统计信息事务</w:t>
            </w:r>
          </w:p>
        </w:tc>
        <w:tc>
          <w:tcPr>
            <w:tcW w:w="960" w:type="dxa"/>
            <w:noWrap w:val="0"/>
            <w:vAlign w:val="center"/>
          </w:tcPr>
          <w:p w14:paraId="73EB5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1,060.34</w:t>
            </w:r>
          </w:p>
        </w:tc>
        <w:tc>
          <w:tcPr>
            <w:tcW w:w="960" w:type="dxa"/>
            <w:noWrap w:val="0"/>
            <w:vAlign w:val="center"/>
          </w:tcPr>
          <w:p w14:paraId="15E75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929.29</w:t>
            </w:r>
          </w:p>
        </w:tc>
        <w:tc>
          <w:tcPr>
            <w:tcW w:w="960" w:type="dxa"/>
            <w:noWrap w:val="0"/>
            <w:vAlign w:val="center"/>
          </w:tcPr>
          <w:p w14:paraId="242F6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131.05</w:t>
            </w:r>
          </w:p>
        </w:tc>
        <w:tc>
          <w:tcPr>
            <w:tcW w:w="960" w:type="dxa"/>
            <w:noWrap w:val="0"/>
            <w:vAlign w:val="center"/>
          </w:tcPr>
          <w:p w14:paraId="5EFAA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588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327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C45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855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2010501</w:t>
            </w:r>
          </w:p>
        </w:tc>
        <w:tc>
          <w:tcPr>
            <w:tcW w:w="2340" w:type="dxa"/>
            <w:noWrap w:val="0"/>
            <w:vAlign w:val="center"/>
          </w:tcPr>
          <w:p w14:paraId="6CA56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5A77E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902.52</w:t>
            </w:r>
          </w:p>
        </w:tc>
        <w:tc>
          <w:tcPr>
            <w:tcW w:w="960" w:type="dxa"/>
            <w:noWrap w:val="0"/>
            <w:vAlign w:val="center"/>
          </w:tcPr>
          <w:p w14:paraId="271D8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771.47</w:t>
            </w:r>
          </w:p>
        </w:tc>
        <w:tc>
          <w:tcPr>
            <w:tcW w:w="960" w:type="dxa"/>
            <w:noWrap w:val="0"/>
            <w:vAlign w:val="center"/>
          </w:tcPr>
          <w:p w14:paraId="65FEE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131.05</w:t>
            </w:r>
          </w:p>
        </w:tc>
        <w:tc>
          <w:tcPr>
            <w:tcW w:w="960" w:type="dxa"/>
            <w:noWrap w:val="0"/>
            <w:vAlign w:val="center"/>
          </w:tcPr>
          <w:p w14:paraId="0DDD1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7A0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A6E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1C5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33C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2010550</w:t>
            </w:r>
          </w:p>
        </w:tc>
        <w:tc>
          <w:tcPr>
            <w:tcW w:w="2340" w:type="dxa"/>
            <w:noWrap w:val="0"/>
            <w:vAlign w:val="center"/>
          </w:tcPr>
          <w:p w14:paraId="3E8D6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73C31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157.82</w:t>
            </w:r>
          </w:p>
        </w:tc>
        <w:tc>
          <w:tcPr>
            <w:tcW w:w="960" w:type="dxa"/>
            <w:noWrap w:val="0"/>
            <w:vAlign w:val="center"/>
          </w:tcPr>
          <w:p w14:paraId="3A504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157.82</w:t>
            </w:r>
          </w:p>
        </w:tc>
        <w:tc>
          <w:tcPr>
            <w:tcW w:w="960" w:type="dxa"/>
            <w:noWrap w:val="0"/>
            <w:vAlign w:val="center"/>
          </w:tcPr>
          <w:p w14:paraId="19632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505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468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F9D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E46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4B4E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35563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56B67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w:t>
            </w:r>
          </w:p>
        </w:tc>
        <w:tc>
          <w:tcPr>
            <w:tcW w:w="960" w:type="dxa"/>
            <w:noWrap w:val="0"/>
            <w:vAlign w:val="center"/>
          </w:tcPr>
          <w:p w14:paraId="0EC38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10.38</w:t>
            </w:r>
          </w:p>
        </w:tc>
        <w:tc>
          <w:tcPr>
            <w:tcW w:w="960" w:type="dxa"/>
            <w:noWrap w:val="0"/>
            <w:vAlign w:val="center"/>
          </w:tcPr>
          <w:p w14:paraId="434560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6D6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B0F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8B1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3C8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5F39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4C173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0D45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w:t>
            </w:r>
          </w:p>
        </w:tc>
        <w:tc>
          <w:tcPr>
            <w:tcW w:w="960" w:type="dxa"/>
            <w:noWrap w:val="0"/>
            <w:vAlign w:val="center"/>
          </w:tcPr>
          <w:p w14:paraId="3113A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7.03</w:t>
            </w:r>
          </w:p>
        </w:tc>
        <w:tc>
          <w:tcPr>
            <w:tcW w:w="960" w:type="dxa"/>
            <w:noWrap w:val="0"/>
            <w:vAlign w:val="center"/>
          </w:tcPr>
          <w:p w14:paraId="63837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0AC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640F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931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022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9A8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2013250</w:t>
            </w:r>
          </w:p>
        </w:tc>
        <w:tc>
          <w:tcPr>
            <w:tcW w:w="2340" w:type="dxa"/>
            <w:noWrap w:val="0"/>
            <w:vAlign w:val="center"/>
          </w:tcPr>
          <w:p w14:paraId="347A3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1C5DD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w:t>
            </w:r>
          </w:p>
        </w:tc>
        <w:tc>
          <w:tcPr>
            <w:tcW w:w="960" w:type="dxa"/>
            <w:noWrap w:val="0"/>
            <w:vAlign w:val="center"/>
          </w:tcPr>
          <w:p w14:paraId="4D36E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3.35</w:t>
            </w:r>
          </w:p>
        </w:tc>
        <w:tc>
          <w:tcPr>
            <w:tcW w:w="960" w:type="dxa"/>
            <w:noWrap w:val="0"/>
            <w:vAlign w:val="center"/>
          </w:tcPr>
          <w:p w14:paraId="79923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49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10B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A0E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F29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E7B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6FCF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FAE5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267.10</w:t>
            </w:r>
          </w:p>
        </w:tc>
        <w:tc>
          <w:tcPr>
            <w:tcW w:w="960" w:type="dxa"/>
            <w:noWrap w:val="0"/>
            <w:vAlign w:val="center"/>
          </w:tcPr>
          <w:p w14:paraId="25ADF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229.84</w:t>
            </w:r>
          </w:p>
        </w:tc>
        <w:tc>
          <w:tcPr>
            <w:tcW w:w="960" w:type="dxa"/>
            <w:noWrap w:val="0"/>
            <w:vAlign w:val="center"/>
          </w:tcPr>
          <w:p w14:paraId="12D94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300F8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C2F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602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3EC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9B5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0972B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01817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229.84</w:t>
            </w:r>
          </w:p>
        </w:tc>
        <w:tc>
          <w:tcPr>
            <w:tcW w:w="960" w:type="dxa"/>
            <w:noWrap w:val="0"/>
            <w:vAlign w:val="center"/>
          </w:tcPr>
          <w:p w14:paraId="2909D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229.84</w:t>
            </w:r>
          </w:p>
        </w:tc>
        <w:tc>
          <w:tcPr>
            <w:tcW w:w="960" w:type="dxa"/>
            <w:noWrap w:val="0"/>
            <w:vAlign w:val="center"/>
          </w:tcPr>
          <w:p w14:paraId="4865E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C13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E09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D3D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691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50A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14ED5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3FF3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130.29</w:t>
            </w:r>
          </w:p>
        </w:tc>
        <w:tc>
          <w:tcPr>
            <w:tcW w:w="960" w:type="dxa"/>
            <w:noWrap w:val="0"/>
            <w:vAlign w:val="center"/>
          </w:tcPr>
          <w:p w14:paraId="708F9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130.29</w:t>
            </w:r>
          </w:p>
        </w:tc>
        <w:tc>
          <w:tcPr>
            <w:tcW w:w="960" w:type="dxa"/>
            <w:noWrap w:val="0"/>
            <w:vAlign w:val="center"/>
          </w:tcPr>
          <w:p w14:paraId="19278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87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4F2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340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C25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D6B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A258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D200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9.25</w:t>
            </w:r>
          </w:p>
        </w:tc>
        <w:tc>
          <w:tcPr>
            <w:tcW w:w="960" w:type="dxa"/>
            <w:noWrap w:val="0"/>
            <w:vAlign w:val="center"/>
          </w:tcPr>
          <w:p w14:paraId="45FFA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9.25</w:t>
            </w:r>
          </w:p>
        </w:tc>
        <w:tc>
          <w:tcPr>
            <w:tcW w:w="960" w:type="dxa"/>
            <w:noWrap w:val="0"/>
            <w:vAlign w:val="center"/>
          </w:tcPr>
          <w:p w14:paraId="57746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8A4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495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ECE8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207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12A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22D953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826B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90.30</w:t>
            </w:r>
          </w:p>
        </w:tc>
        <w:tc>
          <w:tcPr>
            <w:tcW w:w="960" w:type="dxa"/>
            <w:noWrap w:val="0"/>
            <w:vAlign w:val="center"/>
          </w:tcPr>
          <w:p w14:paraId="1D35D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90.30</w:t>
            </w:r>
          </w:p>
        </w:tc>
        <w:tc>
          <w:tcPr>
            <w:tcW w:w="960" w:type="dxa"/>
            <w:noWrap w:val="0"/>
            <w:vAlign w:val="center"/>
          </w:tcPr>
          <w:p w14:paraId="224A6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172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4AF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A08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A55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8AF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1037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5D0008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07436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1FC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7F90A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0B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364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B54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401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0AA3E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54874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66C90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944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37.26</w:t>
            </w:r>
          </w:p>
        </w:tc>
        <w:tc>
          <w:tcPr>
            <w:tcW w:w="960" w:type="dxa"/>
            <w:noWrap w:val="0"/>
            <w:vAlign w:val="center"/>
          </w:tcPr>
          <w:p w14:paraId="0D1BD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B13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147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ED3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238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45687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B2FE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55.42</w:t>
            </w:r>
          </w:p>
        </w:tc>
        <w:tc>
          <w:tcPr>
            <w:tcW w:w="960" w:type="dxa"/>
            <w:noWrap w:val="0"/>
            <w:vAlign w:val="center"/>
          </w:tcPr>
          <w:p w14:paraId="5F313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55.42</w:t>
            </w:r>
          </w:p>
        </w:tc>
        <w:tc>
          <w:tcPr>
            <w:tcW w:w="960" w:type="dxa"/>
            <w:noWrap w:val="0"/>
            <w:vAlign w:val="center"/>
          </w:tcPr>
          <w:p w14:paraId="238F5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44F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5DC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C22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48C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E70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58C48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36E5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55.42</w:t>
            </w:r>
          </w:p>
        </w:tc>
        <w:tc>
          <w:tcPr>
            <w:tcW w:w="960" w:type="dxa"/>
            <w:noWrap w:val="0"/>
            <w:vAlign w:val="center"/>
          </w:tcPr>
          <w:p w14:paraId="70417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55.42</w:t>
            </w:r>
          </w:p>
        </w:tc>
        <w:tc>
          <w:tcPr>
            <w:tcW w:w="960" w:type="dxa"/>
            <w:noWrap w:val="0"/>
            <w:vAlign w:val="center"/>
          </w:tcPr>
          <w:p w14:paraId="17F29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EB4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D32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765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D9B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E2FB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6CBCA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A37F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134BA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24.06</w:t>
            </w:r>
          </w:p>
        </w:tc>
        <w:tc>
          <w:tcPr>
            <w:tcW w:w="960" w:type="dxa"/>
            <w:noWrap w:val="0"/>
            <w:vAlign w:val="center"/>
          </w:tcPr>
          <w:p w14:paraId="51F4A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E04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804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570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6207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A8B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6852D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39592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2591B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w:t>
            </w:r>
          </w:p>
        </w:tc>
        <w:tc>
          <w:tcPr>
            <w:tcW w:w="960" w:type="dxa"/>
            <w:noWrap w:val="0"/>
            <w:vAlign w:val="center"/>
          </w:tcPr>
          <w:p w14:paraId="32E8B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228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69E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0111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E7D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3D8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8D7F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D456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25.91</w:t>
            </w:r>
          </w:p>
        </w:tc>
        <w:tc>
          <w:tcPr>
            <w:tcW w:w="960" w:type="dxa"/>
            <w:noWrap w:val="0"/>
            <w:vAlign w:val="center"/>
          </w:tcPr>
          <w:p w14:paraId="1DA35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25.91</w:t>
            </w:r>
          </w:p>
        </w:tc>
        <w:tc>
          <w:tcPr>
            <w:tcW w:w="960" w:type="dxa"/>
            <w:noWrap w:val="0"/>
            <w:vAlign w:val="center"/>
          </w:tcPr>
          <w:p w14:paraId="580A4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0CB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B6F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457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C28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38B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05505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6C6F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309AB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187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57398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4D6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839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E61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492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3EDE0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68BF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2D6A9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471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03D41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71F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6EA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2208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ECF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70C6D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8A7C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79F8A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328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3.49</w:t>
            </w:r>
          </w:p>
        </w:tc>
        <w:tc>
          <w:tcPr>
            <w:tcW w:w="960" w:type="dxa"/>
            <w:noWrap w:val="0"/>
            <w:vAlign w:val="center"/>
          </w:tcPr>
          <w:p w14:paraId="3FF6E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50A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08F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26A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F17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95E7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CB35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82.71</w:t>
            </w:r>
          </w:p>
        </w:tc>
        <w:tc>
          <w:tcPr>
            <w:tcW w:w="960" w:type="dxa"/>
            <w:noWrap w:val="0"/>
            <w:vAlign w:val="center"/>
          </w:tcPr>
          <w:p w14:paraId="27620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82.71</w:t>
            </w:r>
          </w:p>
        </w:tc>
        <w:tc>
          <w:tcPr>
            <w:tcW w:w="960" w:type="dxa"/>
            <w:noWrap w:val="0"/>
            <w:vAlign w:val="center"/>
          </w:tcPr>
          <w:p w14:paraId="0BE48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CF3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7B1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4D4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824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2A1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A588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247F9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82.71</w:t>
            </w:r>
          </w:p>
        </w:tc>
        <w:tc>
          <w:tcPr>
            <w:tcW w:w="960" w:type="dxa"/>
            <w:noWrap w:val="0"/>
            <w:vAlign w:val="center"/>
          </w:tcPr>
          <w:p w14:paraId="36349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82.71</w:t>
            </w:r>
          </w:p>
        </w:tc>
        <w:tc>
          <w:tcPr>
            <w:tcW w:w="960" w:type="dxa"/>
            <w:noWrap w:val="0"/>
            <w:vAlign w:val="center"/>
          </w:tcPr>
          <w:p w14:paraId="059CE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2F4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E17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58A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94B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9EC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483D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8A55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82.71</w:t>
            </w:r>
          </w:p>
        </w:tc>
        <w:tc>
          <w:tcPr>
            <w:tcW w:w="960" w:type="dxa"/>
            <w:noWrap w:val="0"/>
            <w:vAlign w:val="center"/>
          </w:tcPr>
          <w:p w14:paraId="3036B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82.71</w:t>
            </w:r>
          </w:p>
        </w:tc>
        <w:tc>
          <w:tcPr>
            <w:tcW w:w="960" w:type="dxa"/>
            <w:noWrap w:val="0"/>
            <w:vAlign w:val="center"/>
          </w:tcPr>
          <w:p w14:paraId="0E76EC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BD1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A9E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AF2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942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BAC2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64A4B36">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F78F49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10D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EF53B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40BCB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DB3C43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部门：许昌市统计局</w:t>
            </w:r>
          </w:p>
        </w:tc>
        <w:tc>
          <w:tcPr>
            <w:tcW w:w="2000" w:type="dxa"/>
            <w:noWrap w:val="0"/>
            <w:vAlign w:val="center"/>
          </w:tcPr>
          <w:p w14:paraId="45F24A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13B1A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1C5ED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EC18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E2AB2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9E60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DEDA9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55A7D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2003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F485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0717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D970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2C2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B4067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1810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4A301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28B57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4A3EAE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864AB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527A65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D3D5AA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C82D1C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477FC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8717D4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E3FE7E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2D58B9D">
            <w:pPr>
              <w:widowControl w:val="0"/>
              <w:jc w:val="both"/>
              <w:rPr>
                <w:rFonts w:ascii="Calibri" w:hAnsi="Calibri" w:eastAsia="仿宋_GB2312" w:cs="Arial"/>
                <w:kern w:val="2"/>
                <w:sz w:val="32"/>
                <w:szCs w:val="24"/>
                <w:lang w:val="en-US" w:eastAsia="zh-CN" w:bidi="ar-SA"/>
              </w:rPr>
            </w:pPr>
          </w:p>
        </w:tc>
      </w:tr>
      <w:tr w14:paraId="05B19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368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B3BE4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02DF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77D90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C4574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887E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90D6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5BE30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95B9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F3C21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754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4417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1A5E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2800" w:type="dxa"/>
            <w:noWrap w:val="0"/>
            <w:vAlign w:val="center"/>
          </w:tcPr>
          <w:p w14:paraId="33CFD9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6868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EE99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1,070.72</w:t>
            </w:r>
          </w:p>
        </w:tc>
        <w:tc>
          <w:tcPr>
            <w:tcW w:w="1280" w:type="dxa"/>
            <w:noWrap w:val="0"/>
            <w:vAlign w:val="center"/>
          </w:tcPr>
          <w:p w14:paraId="36158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1,070.72</w:t>
            </w:r>
          </w:p>
        </w:tc>
        <w:tc>
          <w:tcPr>
            <w:tcW w:w="1280" w:type="dxa"/>
            <w:noWrap w:val="0"/>
            <w:vAlign w:val="center"/>
          </w:tcPr>
          <w:p w14:paraId="13C9D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98E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8D1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B33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03C818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B22C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6BBE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F3E67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8B36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06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CD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EFF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B2B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56EB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C69F7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F8E4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A38E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52165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6E5B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133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E35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44E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9D9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FD08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5C2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9110C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E01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84EA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06D7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AB1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DFE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559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CD3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CA18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E71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A793C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729E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1AC8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6F35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81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437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618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E8F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C6A2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D92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8F3BB3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E43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8F02B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E0C5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523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5FF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0BF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79E5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D174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2BA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4D4E4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27D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5D057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8CE2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AC4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EE4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4EF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C6B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DEB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23B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7F1C2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8E65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12309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9C10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267.10</w:t>
            </w:r>
          </w:p>
        </w:tc>
        <w:tc>
          <w:tcPr>
            <w:tcW w:w="1280" w:type="dxa"/>
            <w:noWrap w:val="0"/>
            <w:vAlign w:val="center"/>
          </w:tcPr>
          <w:p w14:paraId="136B2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267.10</w:t>
            </w:r>
          </w:p>
        </w:tc>
        <w:tc>
          <w:tcPr>
            <w:tcW w:w="1280" w:type="dxa"/>
            <w:noWrap w:val="0"/>
            <w:vAlign w:val="center"/>
          </w:tcPr>
          <w:p w14:paraId="03763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C21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96B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D902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5FD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59285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BFC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BC94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AA2B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55.42</w:t>
            </w:r>
          </w:p>
        </w:tc>
        <w:tc>
          <w:tcPr>
            <w:tcW w:w="1280" w:type="dxa"/>
            <w:noWrap w:val="0"/>
            <w:vAlign w:val="center"/>
          </w:tcPr>
          <w:p w14:paraId="389E1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55.42</w:t>
            </w:r>
          </w:p>
        </w:tc>
        <w:tc>
          <w:tcPr>
            <w:tcW w:w="1280" w:type="dxa"/>
            <w:noWrap w:val="0"/>
            <w:vAlign w:val="center"/>
          </w:tcPr>
          <w:p w14:paraId="2A864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7AF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2FDA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7C4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1ECD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FA88E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332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8E0A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EC53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C7D7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FAA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BC5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22B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7308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9C6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E1BD2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F274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48F6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1892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40D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4BB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D44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41F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F7F2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E8E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90C9D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73E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7A29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FB6A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w:t>
            </w:r>
          </w:p>
        </w:tc>
        <w:tc>
          <w:tcPr>
            <w:tcW w:w="1280" w:type="dxa"/>
            <w:noWrap w:val="0"/>
            <w:vAlign w:val="center"/>
          </w:tcPr>
          <w:p w14:paraId="7AEC3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3.49</w:t>
            </w:r>
          </w:p>
        </w:tc>
        <w:tc>
          <w:tcPr>
            <w:tcW w:w="1280" w:type="dxa"/>
            <w:noWrap w:val="0"/>
            <w:vAlign w:val="center"/>
          </w:tcPr>
          <w:p w14:paraId="09E05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242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C85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B569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46EB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3BF26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316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7782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D278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863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50F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80C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4F1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43CCD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193C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1740F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5F1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793E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8D08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B87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21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5BF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318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8003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458B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FB662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07E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49AB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542D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C18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C76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600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B03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33C8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6840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AE980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C86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41133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B93D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F93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DE4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57E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7C6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B77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BA0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50F7D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C7A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AECA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0631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31A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66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07F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3EB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7C9F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73E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26674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D29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A794B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123D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CCC3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397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5A6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7FD5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249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713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59E290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03F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AA93D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AF3C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82.71</w:t>
            </w:r>
          </w:p>
        </w:tc>
        <w:tc>
          <w:tcPr>
            <w:tcW w:w="1280" w:type="dxa"/>
            <w:noWrap w:val="0"/>
            <w:vAlign w:val="center"/>
          </w:tcPr>
          <w:p w14:paraId="4E482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82.71</w:t>
            </w:r>
          </w:p>
        </w:tc>
        <w:tc>
          <w:tcPr>
            <w:tcW w:w="1280" w:type="dxa"/>
            <w:noWrap w:val="0"/>
            <w:vAlign w:val="center"/>
          </w:tcPr>
          <w:p w14:paraId="6124A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FB7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73A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C7D5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50E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91CBB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E32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C3F9C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EAD3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E7D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9EF9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F52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BEA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2896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9B2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12E3BE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DE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F756E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4588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F5B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484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1CC3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B4C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0E80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612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DF8E5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705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2F74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3ABB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DBD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286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993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67B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5BDB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168D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2695BA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3B0B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DEA30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2D799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55B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58D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BDC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407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37EC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94C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2FC2E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DF5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0609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38352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87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B54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348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2F92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EF3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6BA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F0600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25D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7F92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F79D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4E0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223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C9D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9573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FC8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E11D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EF05A1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160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7DEA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9021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79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61D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FD6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C52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E4A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0EA8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6AB6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2800" w:type="dxa"/>
            <w:noWrap w:val="0"/>
            <w:vAlign w:val="center"/>
          </w:tcPr>
          <w:p w14:paraId="3D898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3008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4DC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1280" w:type="dxa"/>
            <w:noWrap w:val="0"/>
            <w:vAlign w:val="center"/>
          </w:tcPr>
          <w:p w14:paraId="3D4DE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1280" w:type="dxa"/>
            <w:noWrap w:val="0"/>
            <w:vAlign w:val="center"/>
          </w:tcPr>
          <w:p w14:paraId="3B793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012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E81C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D67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6C23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3818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D1C0F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12731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F196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568E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F9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D05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10D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4249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F317E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CEC2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FC927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E3A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8A79A7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3FE09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D91DC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F1DC460">
            <w:pPr>
              <w:widowControl w:val="0"/>
              <w:jc w:val="both"/>
              <w:rPr>
                <w:rFonts w:ascii="Calibri" w:hAnsi="Calibri" w:eastAsia="仿宋_GB2312" w:cs="Arial"/>
                <w:kern w:val="2"/>
                <w:sz w:val="32"/>
                <w:szCs w:val="24"/>
                <w:lang w:val="en-US" w:eastAsia="zh-CN" w:bidi="ar-SA"/>
              </w:rPr>
            </w:pPr>
          </w:p>
        </w:tc>
      </w:tr>
      <w:tr w14:paraId="346B7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B15D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F356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5388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C8EB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126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1E9F40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F21B3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A005C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068E37D">
            <w:pPr>
              <w:widowControl w:val="0"/>
              <w:jc w:val="both"/>
              <w:rPr>
                <w:rFonts w:ascii="Calibri" w:hAnsi="Calibri" w:eastAsia="仿宋_GB2312" w:cs="Arial"/>
                <w:kern w:val="2"/>
                <w:sz w:val="32"/>
                <w:szCs w:val="24"/>
                <w:lang w:val="en-US" w:eastAsia="zh-CN" w:bidi="ar-SA"/>
              </w:rPr>
            </w:pPr>
          </w:p>
        </w:tc>
      </w:tr>
      <w:tr w14:paraId="6EA4BD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5D2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14C8E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532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4211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774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257683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EA9DBD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691F16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04B7EEF">
            <w:pPr>
              <w:widowControl w:val="0"/>
              <w:jc w:val="both"/>
              <w:rPr>
                <w:rFonts w:ascii="Calibri" w:hAnsi="Calibri" w:eastAsia="仿宋_GB2312" w:cs="Arial"/>
                <w:kern w:val="2"/>
                <w:sz w:val="32"/>
                <w:szCs w:val="24"/>
                <w:lang w:val="en-US" w:eastAsia="zh-CN" w:bidi="ar-SA"/>
              </w:rPr>
            </w:pPr>
          </w:p>
        </w:tc>
      </w:tr>
      <w:tr w14:paraId="0C7D0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0BC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FC74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4F6E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2800" w:type="dxa"/>
            <w:noWrap w:val="0"/>
            <w:vAlign w:val="center"/>
          </w:tcPr>
          <w:p w14:paraId="63324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577B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0306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1280" w:type="dxa"/>
            <w:noWrap w:val="0"/>
            <w:vAlign w:val="center"/>
          </w:tcPr>
          <w:p w14:paraId="60946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1,479.44</w:t>
            </w:r>
          </w:p>
        </w:tc>
        <w:tc>
          <w:tcPr>
            <w:tcW w:w="1280" w:type="dxa"/>
            <w:noWrap w:val="0"/>
            <w:vAlign w:val="center"/>
          </w:tcPr>
          <w:p w14:paraId="1FD64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3FEB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E56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58D3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7CED762D">
            <w:pPr>
              <w:widowControl w:val="0"/>
              <w:jc w:val="both"/>
              <w:rPr>
                <w:rFonts w:ascii="Calibri" w:hAnsi="Calibri" w:eastAsia="仿宋_GB2312" w:cs="Arial"/>
                <w:kern w:val="2"/>
                <w:sz w:val="32"/>
                <w:szCs w:val="24"/>
                <w:lang w:val="en-US" w:eastAsia="zh-CN" w:bidi="ar-SA"/>
              </w:rPr>
            </w:pPr>
          </w:p>
        </w:tc>
      </w:tr>
    </w:tbl>
    <w:p w14:paraId="207672B3">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2606A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93D1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F338B9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D93E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AFA8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部门：许昌市统计局</w:t>
            </w:r>
          </w:p>
        </w:tc>
        <w:tc>
          <w:tcPr>
            <w:tcW w:w="2000" w:type="dxa"/>
            <w:noWrap w:val="0"/>
            <w:vAlign w:val="center"/>
          </w:tcPr>
          <w:p w14:paraId="057842F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E9F86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8A881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5904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A07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0E74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2C1A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9352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5517F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895F5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E029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68BD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9A0C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764F28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1616BF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5BCD0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D85DD6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E96F69C">
            <w:pPr>
              <w:widowControl w:val="0"/>
              <w:jc w:val="both"/>
              <w:rPr>
                <w:rFonts w:ascii="Calibri" w:hAnsi="Calibri" w:eastAsia="仿宋_GB2312" w:cs="Arial"/>
                <w:kern w:val="2"/>
                <w:sz w:val="32"/>
                <w:szCs w:val="24"/>
                <w:lang w:val="en-US" w:eastAsia="zh-CN" w:bidi="ar-SA"/>
              </w:rPr>
            </w:pPr>
          </w:p>
        </w:tc>
      </w:tr>
      <w:tr w14:paraId="3B96F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946E05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A4BA08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1A7BB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B185B4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4C80E7D">
            <w:pPr>
              <w:widowControl w:val="0"/>
              <w:jc w:val="both"/>
              <w:rPr>
                <w:rFonts w:ascii="Calibri" w:hAnsi="Calibri" w:eastAsia="仿宋_GB2312" w:cs="Arial"/>
                <w:kern w:val="2"/>
                <w:sz w:val="32"/>
                <w:szCs w:val="24"/>
                <w:lang w:val="en-US" w:eastAsia="zh-CN" w:bidi="ar-SA"/>
              </w:rPr>
            </w:pPr>
          </w:p>
        </w:tc>
      </w:tr>
      <w:tr w14:paraId="381C0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B31F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6ABE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3AE8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A05EF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6F6C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423B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F583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1,479.44</w:t>
            </w:r>
          </w:p>
        </w:tc>
        <w:tc>
          <w:tcPr>
            <w:tcW w:w="1400" w:type="dxa"/>
            <w:noWrap w:val="0"/>
            <w:vAlign w:val="center"/>
          </w:tcPr>
          <w:p w14:paraId="76D1B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1,307.64</w:t>
            </w:r>
          </w:p>
        </w:tc>
        <w:tc>
          <w:tcPr>
            <w:tcW w:w="1386" w:type="dxa"/>
            <w:noWrap w:val="0"/>
            <w:vAlign w:val="center"/>
          </w:tcPr>
          <w:p w14:paraId="6F30F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171.79</w:t>
            </w:r>
          </w:p>
        </w:tc>
      </w:tr>
      <w:tr w14:paraId="72C76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2FF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7687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6F76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1,070.72</w:t>
            </w:r>
          </w:p>
        </w:tc>
        <w:tc>
          <w:tcPr>
            <w:tcW w:w="1400" w:type="dxa"/>
            <w:noWrap w:val="0"/>
            <w:vAlign w:val="center"/>
          </w:tcPr>
          <w:p w14:paraId="0807E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939.67</w:t>
            </w:r>
          </w:p>
        </w:tc>
        <w:tc>
          <w:tcPr>
            <w:tcW w:w="1386" w:type="dxa"/>
            <w:noWrap w:val="0"/>
            <w:vAlign w:val="center"/>
          </w:tcPr>
          <w:p w14:paraId="0079D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131.05</w:t>
            </w:r>
          </w:p>
        </w:tc>
      </w:tr>
      <w:tr w14:paraId="171BF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3C4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w:t>
            </w:r>
          </w:p>
        </w:tc>
        <w:tc>
          <w:tcPr>
            <w:tcW w:w="3040" w:type="dxa"/>
            <w:noWrap w:val="0"/>
            <w:vAlign w:val="center"/>
          </w:tcPr>
          <w:p w14:paraId="69980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统计信息事务</w:t>
            </w:r>
          </w:p>
        </w:tc>
        <w:tc>
          <w:tcPr>
            <w:tcW w:w="1400" w:type="dxa"/>
            <w:noWrap w:val="0"/>
            <w:vAlign w:val="center"/>
          </w:tcPr>
          <w:p w14:paraId="53E54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1,060.34</w:t>
            </w:r>
          </w:p>
        </w:tc>
        <w:tc>
          <w:tcPr>
            <w:tcW w:w="1400" w:type="dxa"/>
            <w:noWrap w:val="0"/>
            <w:vAlign w:val="center"/>
          </w:tcPr>
          <w:p w14:paraId="4CF9B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929.29</w:t>
            </w:r>
          </w:p>
        </w:tc>
        <w:tc>
          <w:tcPr>
            <w:tcW w:w="1386" w:type="dxa"/>
            <w:noWrap w:val="0"/>
            <w:vAlign w:val="center"/>
          </w:tcPr>
          <w:p w14:paraId="19C51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131.05</w:t>
            </w:r>
          </w:p>
        </w:tc>
      </w:tr>
      <w:tr w14:paraId="05AE7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DA2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2010501</w:t>
            </w:r>
          </w:p>
        </w:tc>
        <w:tc>
          <w:tcPr>
            <w:tcW w:w="3040" w:type="dxa"/>
            <w:noWrap w:val="0"/>
            <w:vAlign w:val="center"/>
          </w:tcPr>
          <w:p w14:paraId="085D8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E9BB7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902.52</w:t>
            </w:r>
          </w:p>
        </w:tc>
        <w:tc>
          <w:tcPr>
            <w:tcW w:w="1400" w:type="dxa"/>
            <w:noWrap w:val="0"/>
            <w:vAlign w:val="center"/>
          </w:tcPr>
          <w:p w14:paraId="3D828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771.47</w:t>
            </w:r>
          </w:p>
        </w:tc>
        <w:tc>
          <w:tcPr>
            <w:tcW w:w="1386" w:type="dxa"/>
            <w:noWrap w:val="0"/>
            <w:vAlign w:val="center"/>
          </w:tcPr>
          <w:p w14:paraId="6CA38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131.05</w:t>
            </w:r>
          </w:p>
        </w:tc>
      </w:tr>
      <w:tr w14:paraId="56A66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18D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2010502</w:t>
            </w:r>
          </w:p>
        </w:tc>
        <w:tc>
          <w:tcPr>
            <w:tcW w:w="3040" w:type="dxa"/>
            <w:noWrap w:val="0"/>
            <w:vAlign w:val="center"/>
          </w:tcPr>
          <w:p w14:paraId="05FE5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E18C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B63C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BD7C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63D8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1A6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2010507</w:t>
            </w:r>
          </w:p>
        </w:tc>
        <w:tc>
          <w:tcPr>
            <w:tcW w:w="3040" w:type="dxa"/>
            <w:noWrap w:val="0"/>
            <w:vAlign w:val="center"/>
          </w:tcPr>
          <w:p w14:paraId="593C7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专项普查活动</w:t>
            </w:r>
          </w:p>
        </w:tc>
        <w:tc>
          <w:tcPr>
            <w:tcW w:w="1400" w:type="dxa"/>
            <w:noWrap w:val="0"/>
            <w:vAlign w:val="center"/>
          </w:tcPr>
          <w:p w14:paraId="1822F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818D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838C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0DA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3E89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2010550</w:t>
            </w:r>
          </w:p>
        </w:tc>
        <w:tc>
          <w:tcPr>
            <w:tcW w:w="3040" w:type="dxa"/>
            <w:noWrap w:val="0"/>
            <w:vAlign w:val="center"/>
          </w:tcPr>
          <w:p w14:paraId="077F3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2845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157.82</w:t>
            </w:r>
          </w:p>
        </w:tc>
        <w:tc>
          <w:tcPr>
            <w:tcW w:w="1400" w:type="dxa"/>
            <w:noWrap w:val="0"/>
            <w:vAlign w:val="center"/>
          </w:tcPr>
          <w:p w14:paraId="081A3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157.82</w:t>
            </w:r>
          </w:p>
        </w:tc>
        <w:tc>
          <w:tcPr>
            <w:tcW w:w="1386" w:type="dxa"/>
            <w:noWrap w:val="0"/>
            <w:vAlign w:val="center"/>
          </w:tcPr>
          <w:p w14:paraId="7DE13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BB09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85E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2166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4E584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0E1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82C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AA2B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0FD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48A5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36F81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86A8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FC59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C16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C94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6F821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6B187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w:t>
            </w:r>
          </w:p>
        </w:tc>
        <w:tc>
          <w:tcPr>
            <w:tcW w:w="1400" w:type="dxa"/>
            <w:noWrap w:val="0"/>
            <w:vAlign w:val="center"/>
          </w:tcPr>
          <w:p w14:paraId="69500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10.38</w:t>
            </w:r>
          </w:p>
        </w:tc>
        <w:tc>
          <w:tcPr>
            <w:tcW w:w="1386" w:type="dxa"/>
            <w:noWrap w:val="0"/>
            <w:vAlign w:val="center"/>
          </w:tcPr>
          <w:p w14:paraId="1189E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A5F2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805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1FFB7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57909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w:t>
            </w:r>
          </w:p>
        </w:tc>
        <w:tc>
          <w:tcPr>
            <w:tcW w:w="1400" w:type="dxa"/>
            <w:noWrap w:val="0"/>
            <w:vAlign w:val="center"/>
          </w:tcPr>
          <w:p w14:paraId="237E5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7.03</w:t>
            </w:r>
          </w:p>
        </w:tc>
        <w:tc>
          <w:tcPr>
            <w:tcW w:w="1386" w:type="dxa"/>
            <w:noWrap w:val="0"/>
            <w:vAlign w:val="center"/>
          </w:tcPr>
          <w:p w14:paraId="3810C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464B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739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2013250</w:t>
            </w:r>
          </w:p>
        </w:tc>
        <w:tc>
          <w:tcPr>
            <w:tcW w:w="3040" w:type="dxa"/>
            <w:noWrap w:val="0"/>
            <w:vAlign w:val="center"/>
          </w:tcPr>
          <w:p w14:paraId="0B30F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D433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w:t>
            </w:r>
          </w:p>
        </w:tc>
        <w:tc>
          <w:tcPr>
            <w:tcW w:w="1400" w:type="dxa"/>
            <w:noWrap w:val="0"/>
            <w:vAlign w:val="center"/>
          </w:tcPr>
          <w:p w14:paraId="68272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3.35</w:t>
            </w:r>
          </w:p>
        </w:tc>
        <w:tc>
          <w:tcPr>
            <w:tcW w:w="1386" w:type="dxa"/>
            <w:noWrap w:val="0"/>
            <w:vAlign w:val="center"/>
          </w:tcPr>
          <w:p w14:paraId="2988E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BE4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AAD3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0B87C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9440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82F0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0BD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2BD0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4FAD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2B7E9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39518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0990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339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8A6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6C2A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3E925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6F07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267.10</w:t>
            </w:r>
          </w:p>
        </w:tc>
        <w:tc>
          <w:tcPr>
            <w:tcW w:w="1400" w:type="dxa"/>
            <w:noWrap w:val="0"/>
            <w:vAlign w:val="center"/>
          </w:tcPr>
          <w:p w14:paraId="4E352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229.84</w:t>
            </w:r>
          </w:p>
        </w:tc>
        <w:tc>
          <w:tcPr>
            <w:tcW w:w="1386" w:type="dxa"/>
            <w:noWrap w:val="0"/>
            <w:vAlign w:val="center"/>
          </w:tcPr>
          <w:p w14:paraId="38039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r>
      <w:tr w14:paraId="57EEA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9E1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77DF7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C0BB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229.84</w:t>
            </w:r>
          </w:p>
        </w:tc>
        <w:tc>
          <w:tcPr>
            <w:tcW w:w="1400" w:type="dxa"/>
            <w:noWrap w:val="0"/>
            <w:vAlign w:val="center"/>
          </w:tcPr>
          <w:p w14:paraId="512A4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229.84</w:t>
            </w:r>
          </w:p>
        </w:tc>
        <w:tc>
          <w:tcPr>
            <w:tcW w:w="1386" w:type="dxa"/>
            <w:noWrap w:val="0"/>
            <w:vAlign w:val="center"/>
          </w:tcPr>
          <w:p w14:paraId="73D86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90E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1DA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55CC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088A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130.29</w:t>
            </w:r>
          </w:p>
        </w:tc>
        <w:tc>
          <w:tcPr>
            <w:tcW w:w="1400" w:type="dxa"/>
            <w:noWrap w:val="0"/>
            <w:vAlign w:val="center"/>
          </w:tcPr>
          <w:p w14:paraId="574FB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130.29</w:t>
            </w:r>
          </w:p>
        </w:tc>
        <w:tc>
          <w:tcPr>
            <w:tcW w:w="1386" w:type="dxa"/>
            <w:noWrap w:val="0"/>
            <w:vAlign w:val="center"/>
          </w:tcPr>
          <w:p w14:paraId="1E2C6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4BD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4F0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60715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321A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9.25</w:t>
            </w:r>
          </w:p>
        </w:tc>
        <w:tc>
          <w:tcPr>
            <w:tcW w:w="1400" w:type="dxa"/>
            <w:noWrap w:val="0"/>
            <w:vAlign w:val="center"/>
          </w:tcPr>
          <w:p w14:paraId="33787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9.25</w:t>
            </w:r>
          </w:p>
        </w:tc>
        <w:tc>
          <w:tcPr>
            <w:tcW w:w="1386" w:type="dxa"/>
            <w:noWrap w:val="0"/>
            <w:vAlign w:val="center"/>
          </w:tcPr>
          <w:p w14:paraId="691EB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064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E1F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753C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5376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90.30</w:t>
            </w:r>
          </w:p>
        </w:tc>
        <w:tc>
          <w:tcPr>
            <w:tcW w:w="1400" w:type="dxa"/>
            <w:noWrap w:val="0"/>
            <w:vAlign w:val="center"/>
          </w:tcPr>
          <w:p w14:paraId="2C9DC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90.30</w:t>
            </w:r>
          </w:p>
        </w:tc>
        <w:tc>
          <w:tcPr>
            <w:tcW w:w="1386" w:type="dxa"/>
            <w:noWrap w:val="0"/>
            <w:vAlign w:val="center"/>
          </w:tcPr>
          <w:p w14:paraId="69289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608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3226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3325D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01ADD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5D440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C0B2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r>
      <w:tr w14:paraId="5C2F7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EEB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442B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6B0A9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c>
          <w:tcPr>
            <w:tcW w:w="1400" w:type="dxa"/>
            <w:noWrap w:val="0"/>
            <w:vAlign w:val="center"/>
          </w:tcPr>
          <w:p w14:paraId="4160B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3867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37.26</w:t>
            </w:r>
          </w:p>
        </w:tc>
      </w:tr>
      <w:tr w14:paraId="2CEFC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EC1B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537DD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7CC11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75FC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4C1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FFD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437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0D26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25C2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057D0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B35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7C5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AE4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05F26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830E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A6D5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70D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4353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2AB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C09E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F819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55.42</w:t>
            </w:r>
          </w:p>
        </w:tc>
        <w:tc>
          <w:tcPr>
            <w:tcW w:w="1400" w:type="dxa"/>
            <w:noWrap w:val="0"/>
            <w:vAlign w:val="center"/>
          </w:tcPr>
          <w:p w14:paraId="7CFD1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55.42</w:t>
            </w:r>
          </w:p>
        </w:tc>
        <w:tc>
          <w:tcPr>
            <w:tcW w:w="1386" w:type="dxa"/>
            <w:noWrap w:val="0"/>
            <w:vAlign w:val="center"/>
          </w:tcPr>
          <w:p w14:paraId="7FC1A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231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A77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A327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9D80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55.42</w:t>
            </w:r>
          </w:p>
        </w:tc>
        <w:tc>
          <w:tcPr>
            <w:tcW w:w="1400" w:type="dxa"/>
            <w:noWrap w:val="0"/>
            <w:vAlign w:val="center"/>
          </w:tcPr>
          <w:p w14:paraId="448A04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55.42</w:t>
            </w:r>
          </w:p>
        </w:tc>
        <w:tc>
          <w:tcPr>
            <w:tcW w:w="1386" w:type="dxa"/>
            <w:noWrap w:val="0"/>
            <w:vAlign w:val="center"/>
          </w:tcPr>
          <w:p w14:paraId="296CD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03E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092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4E78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6C5B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400" w:type="dxa"/>
            <w:noWrap w:val="0"/>
            <w:vAlign w:val="center"/>
          </w:tcPr>
          <w:p w14:paraId="7A990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24.06</w:t>
            </w:r>
          </w:p>
        </w:tc>
        <w:tc>
          <w:tcPr>
            <w:tcW w:w="1386" w:type="dxa"/>
            <w:noWrap w:val="0"/>
            <w:vAlign w:val="center"/>
          </w:tcPr>
          <w:p w14:paraId="268B0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7F5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9F7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D342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5BC5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400" w:type="dxa"/>
            <w:noWrap w:val="0"/>
            <w:vAlign w:val="center"/>
          </w:tcPr>
          <w:p w14:paraId="5D938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w:t>
            </w:r>
          </w:p>
        </w:tc>
        <w:tc>
          <w:tcPr>
            <w:tcW w:w="1386" w:type="dxa"/>
            <w:noWrap w:val="0"/>
            <w:vAlign w:val="center"/>
          </w:tcPr>
          <w:p w14:paraId="6B2CA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BAA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9F5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07B7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28A9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25.91</w:t>
            </w:r>
          </w:p>
        </w:tc>
        <w:tc>
          <w:tcPr>
            <w:tcW w:w="1400" w:type="dxa"/>
            <w:noWrap w:val="0"/>
            <w:vAlign w:val="center"/>
          </w:tcPr>
          <w:p w14:paraId="3A188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25.91</w:t>
            </w:r>
          </w:p>
        </w:tc>
        <w:tc>
          <w:tcPr>
            <w:tcW w:w="1386" w:type="dxa"/>
            <w:noWrap w:val="0"/>
            <w:vAlign w:val="center"/>
          </w:tcPr>
          <w:p w14:paraId="5971B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588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A99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01F8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F051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08B88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337A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420E1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B72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5960B9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8C59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683CCF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3AE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284015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8CD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D0F0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C57B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c>
          <w:tcPr>
            <w:tcW w:w="1400" w:type="dxa"/>
            <w:noWrap w:val="0"/>
            <w:vAlign w:val="center"/>
          </w:tcPr>
          <w:p w14:paraId="56C43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B00F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3.49</w:t>
            </w:r>
          </w:p>
        </w:tc>
      </w:tr>
      <w:tr w14:paraId="41B90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2D4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C91C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BF65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82.71</w:t>
            </w:r>
          </w:p>
        </w:tc>
        <w:tc>
          <w:tcPr>
            <w:tcW w:w="1400" w:type="dxa"/>
            <w:noWrap w:val="0"/>
            <w:vAlign w:val="center"/>
          </w:tcPr>
          <w:p w14:paraId="2D87A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82.71</w:t>
            </w:r>
          </w:p>
        </w:tc>
        <w:tc>
          <w:tcPr>
            <w:tcW w:w="1386" w:type="dxa"/>
            <w:noWrap w:val="0"/>
            <w:vAlign w:val="center"/>
          </w:tcPr>
          <w:p w14:paraId="33D8D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513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C4E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A0D4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3095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82.71</w:t>
            </w:r>
          </w:p>
        </w:tc>
        <w:tc>
          <w:tcPr>
            <w:tcW w:w="1400" w:type="dxa"/>
            <w:noWrap w:val="0"/>
            <w:vAlign w:val="center"/>
          </w:tcPr>
          <w:p w14:paraId="40C83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82.71</w:t>
            </w:r>
          </w:p>
        </w:tc>
        <w:tc>
          <w:tcPr>
            <w:tcW w:w="1386" w:type="dxa"/>
            <w:noWrap w:val="0"/>
            <w:vAlign w:val="center"/>
          </w:tcPr>
          <w:p w14:paraId="04E4B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CCB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405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5390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B29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82.71</w:t>
            </w:r>
          </w:p>
        </w:tc>
        <w:tc>
          <w:tcPr>
            <w:tcW w:w="1400" w:type="dxa"/>
            <w:noWrap w:val="0"/>
            <w:vAlign w:val="center"/>
          </w:tcPr>
          <w:p w14:paraId="750A5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82.71</w:t>
            </w:r>
          </w:p>
        </w:tc>
        <w:tc>
          <w:tcPr>
            <w:tcW w:w="1386" w:type="dxa"/>
            <w:noWrap w:val="0"/>
            <w:vAlign w:val="center"/>
          </w:tcPr>
          <w:p w14:paraId="3F119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799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DDABA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A11B1E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FBA039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5381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C0EF4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EF6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C1730B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部门：许昌市统计局</w:t>
            </w:r>
          </w:p>
        </w:tc>
        <w:tc>
          <w:tcPr>
            <w:tcW w:w="2000" w:type="dxa"/>
            <w:noWrap w:val="0"/>
            <w:vAlign w:val="center"/>
          </w:tcPr>
          <w:p w14:paraId="3EC029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631FC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ADC717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9059E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FD59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FF008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B343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9FBB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87E7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479C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2426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C4B0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13C96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0792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85DA17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8BB779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231F7C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44867CA">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44A0DD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D75C0B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CAE268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644DDAD">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A9A8915">
            <w:pPr>
              <w:widowControl w:val="0"/>
              <w:jc w:val="both"/>
              <w:rPr>
                <w:rFonts w:ascii="Calibri" w:hAnsi="Calibri" w:eastAsia="仿宋_GB2312" w:cs="Arial"/>
                <w:kern w:val="2"/>
                <w:sz w:val="32"/>
                <w:szCs w:val="24"/>
                <w:lang w:val="en-US" w:eastAsia="zh-CN" w:bidi="ar-SA"/>
              </w:rPr>
            </w:pPr>
          </w:p>
        </w:tc>
      </w:tr>
      <w:tr w14:paraId="257AC6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B8D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9706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7788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1,069.57</w:t>
            </w:r>
          </w:p>
        </w:tc>
        <w:tc>
          <w:tcPr>
            <w:tcW w:w="740" w:type="dxa"/>
            <w:noWrap w:val="0"/>
            <w:vAlign w:val="center"/>
          </w:tcPr>
          <w:p w14:paraId="2DA9E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3844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0DA0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96.23</w:t>
            </w:r>
          </w:p>
        </w:tc>
        <w:tc>
          <w:tcPr>
            <w:tcW w:w="740" w:type="dxa"/>
            <w:noWrap w:val="0"/>
            <w:vAlign w:val="center"/>
          </w:tcPr>
          <w:p w14:paraId="25FF2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B8F6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31A3D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812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840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F3B3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435B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279.95</w:t>
            </w:r>
          </w:p>
        </w:tc>
        <w:tc>
          <w:tcPr>
            <w:tcW w:w="740" w:type="dxa"/>
            <w:noWrap w:val="0"/>
            <w:vAlign w:val="center"/>
          </w:tcPr>
          <w:p w14:paraId="3C5BC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6CB6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C3AC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24.01</w:t>
            </w:r>
          </w:p>
        </w:tc>
        <w:tc>
          <w:tcPr>
            <w:tcW w:w="740" w:type="dxa"/>
            <w:noWrap w:val="0"/>
            <w:vAlign w:val="center"/>
          </w:tcPr>
          <w:p w14:paraId="4B7A6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77A1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F4AF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1F95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50A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5AF6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8458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386.13</w:t>
            </w:r>
          </w:p>
        </w:tc>
        <w:tc>
          <w:tcPr>
            <w:tcW w:w="740" w:type="dxa"/>
            <w:noWrap w:val="0"/>
            <w:vAlign w:val="center"/>
          </w:tcPr>
          <w:p w14:paraId="2D01B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6F07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3792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3.00</w:t>
            </w:r>
          </w:p>
        </w:tc>
        <w:tc>
          <w:tcPr>
            <w:tcW w:w="740" w:type="dxa"/>
            <w:noWrap w:val="0"/>
            <w:vAlign w:val="center"/>
          </w:tcPr>
          <w:p w14:paraId="701B9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BA76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02D0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CAB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549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AD1C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4EA7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139.58</w:t>
            </w:r>
          </w:p>
        </w:tc>
        <w:tc>
          <w:tcPr>
            <w:tcW w:w="740" w:type="dxa"/>
            <w:noWrap w:val="0"/>
            <w:vAlign w:val="center"/>
          </w:tcPr>
          <w:p w14:paraId="41FC3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5F44D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2B25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00DA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82DEF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E0F8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r>
      <w:tr w14:paraId="35049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C52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7EEA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C164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EAE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C37E4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43DDC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349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A6D0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FDC3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00A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7FA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7565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BB79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24.55</w:t>
            </w:r>
          </w:p>
        </w:tc>
        <w:tc>
          <w:tcPr>
            <w:tcW w:w="740" w:type="dxa"/>
            <w:noWrap w:val="0"/>
            <w:vAlign w:val="center"/>
          </w:tcPr>
          <w:p w14:paraId="0DE88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1AF4B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8F54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AD3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F5CA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3C976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599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511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1818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4746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92.56</w:t>
            </w:r>
          </w:p>
        </w:tc>
        <w:tc>
          <w:tcPr>
            <w:tcW w:w="740" w:type="dxa"/>
            <w:noWrap w:val="0"/>
            <w:vAlign w:val="center"/>
          </w:tcPr>
          <w:p w14:paraId="724EC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F88C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94EA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w:t>
            </w:r>
          </w:p>
        </w:tc>
        <w:tc>
          <w:tcPr>
            <w:tcW w:w="740" w:type="dxa"/>
            <w:noWrap w:val="0"/>
            <w:vAlign w:val="center"/>
          </w:tcPr>
          <w:p w14:paraId="62A053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5216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4344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w:t>
            </w:r>
          </w:p>
        </w:tc>
      </w:tr>
      <w:tr w14:paraId="55FDF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C6B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0D4E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689C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740" w:type="dxa"/>
            <w:noWrap w:val="0"/>
            <w:vAlign w:val="center"/>
          </w:tcPr>
          <w:p w14:paraId="2385F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CB373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96CB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2EB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879EB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3E78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AA2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62C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9CD6D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ABD3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w:t>
            </w:r>
          </w:p>
        </w:tc>
        <w:tc>
          <w:tcPr>
            <w:tcW w:w="740" w:type="dxa"/>
            <w:noWrap w:val="0"/>
            <w:vAlign w:val="center"/>
          </w:tcPr>
          <w:p w14:paraId="6AFF5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7919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A235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DA4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B3E4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017CD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932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042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76C5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A373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25.91</w:t>
            </w:r>
          </w:p>
        </w:tc>
        <w:tc>
          <w:tcPr>
            <w:tcW w:w="740" w:type="dxa"/>
            <w:noWrap w:val="0"/>
            <w:vAlign w:val="center"/>
          </w:tcPr>
          <w:p w14:paraId="39EC6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1986A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78EB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6.24</w:t>
            </w:r>
          </w:p>
        </w:tc>
        <w:tc>
          <w:tcPr>
            <w:tcW w:w="740" w:type="dxa"/>
            <w:noWrap w:val="0"/>
            <w:vAlign w:val="center"/>
          </w:tcPr>
          <w:p w14:paraId="35B08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23166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8965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855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12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6225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1B30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1.32</w:t>
            </w:r>
          </w:p>
        </w:tc>
        <w:tc>
          <w:tcPr>
            <w:tcW w:w="740" w:type="dxa"/>
            <w:noWrap w:val="0"/>
            <w:vAlign w:val="center"/>
          </w:tcPr>
          <w:p w14:paraId="78348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5FAA8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4017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24F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EC82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2947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185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E4B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2CA5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91D1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87.70</w:t>
            </w:r>
          </w:p>
        </w:tc>
        <w:tc>
          <w:tcPr>
            <w:tcW w:w="740" w:type="dxa"/>
            <w:noWrap w:val="0"/>
            <w:vAlign w:val="center"/>
          </w:tcPr>
          <w:p w14:paraId="4EB3D3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BAD8A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B839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0E307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DA42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4EE3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3C0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7C8C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3524ED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9CD9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CC1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70CE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B3A9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EE0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3FEB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74651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02A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5CD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01F0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1554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460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0878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3F39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D59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3886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601E7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58D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9B8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525A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C89E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139.54</w:t>
            </w:r>
          </w:p>
        </w:tc>
        <w:tc>
          <w:tcPr>
            <w:tcW w:w="740" w:type="dxa"/>
            <w:noWrap w:val="0"/>
            <w:vAlign w:val="center"/>
          </w:tcPr>
          <w:p w14:paraId="03E46A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01A5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6080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79D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C74F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281B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EACF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801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988E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C13A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0C48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FEB3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F1B24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0.86</w:t>
            </w:r>
          </w:p>
        </w:tc>
        <w:tc>
          <w:tcPr>
            <w:tcW w:w="740" w:type="dxa"/>
            <w:noWrap w:val="0"/>
            <w:vAlign w:val="center"/>
          </w:tcPr>
          <w:p w14:paraId="4494AF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C070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C07C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46D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692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113E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DEE7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139.54</w:t>
            </w:r>
          </w:p>
        </w:tc>
        <w:tc>
          <w:tcPr>
            <w:tcW w:w="740" w:type="dxa"/>
            <w:noWrap w:val="0"/>
            <w:vAlign w:val="center"/>
          </w:tcPr>
          <w:p w14:paraId="47896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24F9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912A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248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30DF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4649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BD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5E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A8B9D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D2BF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A447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8F86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D784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30F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6EDA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B11F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B6C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3655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0FA9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99CD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07E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5D53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DCE4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57C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C744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0005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D24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376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CC28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C486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1E5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684A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77C1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0.44</w:t>
            </w:r>
          </w:p>
        </w:tc>
        <w:tc>
          <w:tcPr>
            <w:tcW w:w="740" w:type="dxa"/>
            <w:noWrap w:val="0"/>
            <w:vAlign w:val="center"/>
          </w:tcPr>
          <w:p w14:paraId="7A30E8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56F99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13DB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C72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2FC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54CC4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FA9D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D14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4425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9621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B26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992C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944B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587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3D2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F7E88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B6E3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48D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B55D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356E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5.35</w:t>
            </w:r>
          </w:p>
        </w:tc>
        <w:tc>
          <w:tcPr>
            <w:tcW w:w="740" w:type="dxa"/>
            <w:noWrap w:val="0"/>
            <w:vAlign w:val="center"/>
          </w:tcPr>
          <w:p w14:paraId="00E28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80EBD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BCA2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6BA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AAE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3ED86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CD6A2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C98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CC44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D73A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6.34</w:t>
            </w:r>
          </w:p>
        </w:tc>
        <w:tc>
          <w:tcPr>
            <w:tcW w:w="740" w:type="dxa"/>
            <w:noWrap w:val="0"/>
            <w:vAlign w:val="center"/>
          </w:tcPr>
          <w:p w14:paraId="64D4C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2D2EBC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707B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CAB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7074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82F1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2722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171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00822C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A78E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w:t>
            </w:r>
          </w:p>
        </w:tc>
        <w:tc>
          <w:tcPr>
            <w:tcW w:w="740" w:type="dxa"/>
            <w:noWrap w:val="0"/>
            <w:vAlign w:val="center"/>
          </w:tcPr>
          <w:p w14:paraId="77624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B457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7511D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CF8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CC7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333CD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7B2A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5D9B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7FED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308EE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44.22</w:t>
            </w:r>
          </w:p>
        </w:tc>
        <w:tc>
          <w:tcPr>
            <w:tcW w:w="740" w:type="dxa"/>
            <w:noWrap w:val="0"/>
            <w:vAlign w:val="center"/>
          </w:tcPr>
          <w:p w14:paraId="6448F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D267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FF50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00D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B1D5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0FB2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AF78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7D9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2849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6F46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03E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9BB53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F359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08E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CF9D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491A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0235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8E5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FC92A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CB9E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1.94</w:t>
            </w:r>
          </w:p>
        </w:tc>
        <w:tc>
          <w:tcPr>
            <w:tcW w:w="740" w:type="dxa"/>
            <w:noWrap w:val="0"/>
            <w:vAlign w:val="center"/>
          </w:tcPr>
          <w:p w14:paraId="6BDAE2C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06A7444">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A8D23D4">
            <w:pPr>
              <w:widowControl w:val="0"/>
              <w:jc w:val="both"/>
              <w:rPr>
                <w:rFonts w:ascii="Calibri" w:hAnsi="Calibri" w:eastAsia="仿宋_GB2312" w:cs="Arial"/>
                <w:kern w:val="2"/>
                <w:sz w:val="32"/>
                <w:szCs w:val="24"/>
                <w:lang w:val="en-US" w:eastAsia="zh-CN" w:bidi="ar-SA"/>
              </w:rPr>
            </w:pPr>
          </w:p>
        </w:tc>
      </w:tr>
      <w:tr w14:paraId="52C52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3D99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9D19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1,209.11</w:t>
            </w:r>
          </w:p>
        </w:tc>
        <w:tc>
          <w:tcPr>
            <w:tcW w:w="7440" w:type="dxa"/>
            <w:gridSpan w:val="5"/>
            <w:noWrap w:val="0"/>
            <w:vAlign w:val="center"/>
          </w:tcPr>
          <w:p w14:paraId="4E69B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3C1F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98.53</w:t>
            </w:r>
          </w:p>
        </w:tc>
      </w:tr>
      <w:tr w14:paraId="302110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6C6F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DE15017">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274379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B6A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0DDDB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4071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CF78E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部门：许昌市统计局</w:t>
            </w:r>
          </w:p>
        </w:tc>
        <w:tc>
          <w:tcPr>
            <w:tcW w:w="2000" w:type="dxa"/>
            <w:noWrap w:val="0"/>
            <w:vAlign w:val="center"/>
          </w:tcPr>
          <w:p w14:paraId="746524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F1FE1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3688CE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8FF6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DD29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7F9C6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7D006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1455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6398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22BD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707B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784C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9EA9B0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95D7C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213E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E068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7DC3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E893D9C">
            <w:pPr>
              <w:widowControl w:val="0"/>
              <w:jc w:val="both"/>
              <w:rPr>
                <w:rFonts w:ascii="Calibri" w:hAnsi="Calibri" w:eastAsia="仿宋_GB2312" w:cs="Arial"/>
                <w:kern w:val="2"/>
                <w:sz w:val="32"/>
                <w:szCs w:val="24"/>
                <w:lang w:val="en-US" w:eastAsia="zh-CN" w:bidi="ar-SA"/>
              </w:rPr>
            </w:pPr>
          </w:p>
        </w:tc>
      </w:tr>
      <w:tr w14:paraId="348AC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CFEED3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A4B6E3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1186F9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719D9D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3A470C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611112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64E095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8AA7B01">
            <w:pPr>
              <w:widowControl w:val="0"/>
              <w:jc w:val="both"/>
              <w:rPr>
                <w:rFonts w:ascii="Calibri" w:hAnsi="Calibri" w:eastAsia="仿宋_GB2312" w:cs="Arial"/>
                <w:kern w:val="2"/>
                <w:sz w:val="32"/>
                <w:szCs w:val="24"/>
                <w:lang w:val="en-US" w:eastAsia="zh-CN" w:bidi="ar-SA"/>
              </w:rPr>
            </w:pPr>
          </w:p>
        </w:tc>
      </w:tr>
      <w:tr w14:paraId="739B4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8361C83">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061C54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D514F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62348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C0A434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8CC6E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BFB379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37A32C7">
            <w:pPr>
              <w:widowControl w:val="0"/>
              <w:jc w:val="both"/>
              <w:rPr>
                <w:rFonts w:ascii="Calibri" w:hAnsi="Calibri" w:eastAsia="仿宋_GB2312" w:cs="Arial"/>
                <w:kern w:val="2"/>
                <w:sz w:val="32"/>
                <w:szCs w:val="24"/>
                <w:lang w:val="en-US" w:eastAsia="zh-CN" w:bidi="ar-SA"/>
              </w:rPr>
            </w:pPr>
          </w:p>
        </w:tc>
      </w:tr>
      <w:tr w14:paraId="7A41A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833B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430C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5F44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63999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1F00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E4698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CEC1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6BFD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3343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FDD519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40FF62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483AA1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383DCB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D3A3A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8B17043">
            <w:pPr>
              <w:widowControl w:val="0"/>
              <w:jc w:val="both"/>
              <w:rPr>
                <w:rFonts w:ascii="Calibri" w:hAnsi="Calibri" w:eastAsia="仿宋_GB2312" w:cs="Arial"/>
                <w:kern w:val="2"/>
                <w:sz w:val="32"/>
                <w:szCs w:val="24"/>
                <w:lang w:val="en-US" w:eastAsia="zh-CN" w:bidi="ar-SA"/>
              </w:rPr>
            </w:pPr>
          </w:p>
        </w:tc>
      </w:tr>
      <w:tr w14:paraId="0F98FB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C046610">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ABF236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297F07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0C8068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687B0A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A14F4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857AF8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822D3A4">
            <w:pPr>
              <w:widowControl w:val="0"/>
              <w:jc w:val="both"/>
              <w:rPr>
                <w:rFonts w:ascii="Calibri" w:hAnsi="Calibri" w:eastAsia="仿宋_GB2312" w:cs="Arial"/>
                <w:kern w:val="2"/>
                <w:sz w:val="32"/>
                <w:szCs w:val="24"/>
                <w:lang w:val="en-US" w:eastAsia="zh-CN" w:bidi="ar-SA"/>
              </w:rPr>
            </w:pPr>
          </w:p>
        </w:tc>
      </w:tr>
      <w:tr w14:paraId="3E152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3288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6D7B927">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27315AF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3B5516E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F35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A746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3D8A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52644A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部门：许昌市统计局</w:t>
            </w:r>
          </w:p>
        </w:tc>
        <w:tc>
          <w:tcPr>
            <w:tcW w:w="2000" w:type="dxa"/>
            <w:noWrap w:val="0"/>
            <w:vAlign w:val="center"/>
          </w:tcPr>
          <w:p w14:paraId="562DE57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30B4F5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4E95C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A382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7D90C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9743D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4181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CB9F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AC61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FC89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F50F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2CB8C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E954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547892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8B9896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023B9C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47043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E75ED1B">
            <w:pPr>
              <w:widowControl w:val="0"/>
              <w:jc w:val="both"/>
              <w:rPr>
                <w:rFonts w:ascii="Calibri" w:hAnsi="Calibri" w:eastAsia="仿宋_GB2312" w:cs="Arial"/>
                <w:kern w:val="2"/>
                <w:sz w:val="32"/>
                <w:szCs w:val="24"/>
                <w:lang w:val="en-US" w:eastAsia="zh-CN" w:bidi="ar-SA"/>
              </w:rPr>
            </w:pPr>
          </w:p>
        </w:tc>
      </w:tr>
      <w:tr w14:paraId="702AC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1CF9B9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84BFDD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33609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D2E4F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A872C4B">
            <w:pPr>
              <w:widowControl w:val="0"/>
              <w:jc w:val="both"/>
              <w:rPr>
                <w:rFonts w:ascii="Calibri" w:hAnsi="Calibri" w:eastAsia="仿宋_GB2312" w:cs="Arial"/>
                <w:kern w:val="2"/>
                <w:sz w:val="32"/>
                <w:szCs w:val="24"/>
                <w:lang w:val="en-US" w:eastAsia="zh-CN" w:bidi="ar-SA"/>
              </w:rPr>
            </w:pPr>
          </w:p>
        </w:tc>
      </w:tr>
      <w:tr w14:paraId="7D4DA4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DA52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2DCD1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8E45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1B2A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8841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E509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3062F4B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6381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0F1849E">
            <w:pPr>
              <w:widowControl w:val="0"/>
              <w:jc w:val="both"/>
              <w:rPr>
                <w:rFonts w:ascii="Calibri" w:hAnsi="Calibri" w:eastAsia="仿宋_GB2312" w:cs="Arial"/>
                <w:kern w:val="2"/>
                <w:sz w:val="32"/>
                <w:szCs w:val="24"/>
                <w:lang w:val="en-US" w:eastAsia="zh-CN" w:bidi="ar-SA"/>
              </w:rPr>
            </w:pPr>
          </w:p>
        </w:tc>
      </w:tr>
      <w:tr w14:paraId="14ED8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15F53C6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5D7723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9F4BE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75246E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4480DB25">
            <w:pPr>
              <w:widowControl w:val="0"/>
              <w:jc w:val="both"/>
              <w:rPr>
                <w:rFonts w:ascii="Calibri" w:hAnsi="Calibri" w:eastAsia="仿宋_GB2312" w:cs="Arial"/>
                <w:kern w:val="2"/>
                <w:sz w:val="32"/>
                <w:szCs w:val="24"/>
                <w:lang w:val="en-US" w:eastAsia="zh-CN" w:bidi="ar-SA"/>
              </w:rPr>
            </w:pPr>
          </w:p>
        </w:tc>
      </w:tr>
      <w:tr w14:paraId="26BBF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958C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4F6E132D">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7294135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B2A0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4F0B005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BAE9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59272F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部门：许昌市统计局</w:t>
            </w:r>
          </w:p>
        </w:tc>
        <w:tc>
          <w:tcPr>
            <w:tcW w:w="2000" w:type="dxa"/>
            <w:noWrap w:val="0"/>
            <w:vAlign w:val="center"/>
          </w:tcPr>
          <w:p w14:paraId="43A3290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46D4A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D9520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85658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71" w:hRule="exact"/>
          <w:jc w:val="center"/>
        </w:trPr>
        <w:tc>
          <w:tcPr>
            <w:tcW w:w="6960" w:type="dxa"/>
            <w:gridSpan w:val="6"/>
            <w:noWrap w:val="0"/>
            <w:vAlign w:val="center"/>
          </w:tcPr>
          <w:p w14:paraId="4743D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7992C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49686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AEEF1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D79B5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0056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DF71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7D95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C605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FB62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5DDA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D203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2D3A83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EC97B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FC6F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01C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31B7B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44C76B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34D177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23F2D0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6286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2C57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90C1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40334E2">
            <w:pPr>
              <w:widowControl w:val="0"/>
              <w:jc w:val="both"/>
              <w:rPr>
                <w:rFonts w:ascii="Calibri" w:hAnsi="Calibri" w:eastAsia="仿宋_GB2312" w:cs="Arial"/>
                <w:kern w:val="2"/>
                <w:sz w:val="32"/>
                <w:szCs w:val="24"/>
                <w:lang w:val="en-US" w:eastAsia="zh-CN" w:bidi="ar-SA"/>
              </w:rPr>
            </w:pPr>
          </w:p>
        </w:tc>
      </w:tr>
      <w:tr w14:paraId="5686F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595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0A97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6747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054C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0D04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FD9A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5BF8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3B4070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92728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A964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C306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4742E8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0ECF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2C45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5.00</w:t>
            </w:r>
          </w:p>
        </w:tc>
        <w:tc>
          <w:tcPr>
            <w:tcW w:w="1160" w:type="dxa"/>
            <w:noWrap w:val="0"/>
            <w:vAlign w:val="center"/>
          </w:tcPr>
          <w:p w14:paraId="349C2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034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11968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A12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6993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71AF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2.27</w:t>
            </w:r>
          </w:p>
        </w:tc>
        <w:tc>
          <w:tcPr>
            <w:tcW w:w="1160" w:type="dxa"/>
            <w:noWrap w:val="0"/>
            <w:vAlign w:val="center"/>
          </w:tcPr>
          <w:p w14:paraId="4BA34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D086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1.41</w:t>
            </w:r>
          </w:p>
        </w:tc>
        <w:tc>
          <w:tcPr>
            <w:tcW w:w="1160" w:type="dxa"/>
            <w:noWrap w:val="0"/>
            <w:vAlign w:val="center"/>
          </w:tcPr>
          <w:p w14:paraId="57682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89E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1.41</w:t>
            </w:r>
          </w:p>
        </w:tc>
        <w:tc>
          <w:tcPr>
            <w:tcW w:w="1198" w:type="dxa"/>
            <w:noWrap w:val="0"/>
            <w:vAlign w:val="center"/>
          </w:tcPr>
          <w:p w14:paraId="3BA0A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0.86</w:t>
            </w:r>
          </w:p>
        </w:tc>
      </w:tr>
      <w:tr w14:paraId="3A7223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47CD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39B99BD">
      <w:pPr>
        <w:sectPr>
          <w:pgSz w:w="16838" w:h="11906" w:orient="landscape"/>
          <w:pgMar w:top="1800" w:right="1440" w:bottom="1800" w:left="1440" w:header="720" w:footer="720" w:gutter="0"/>
          <w:pgNumType w:fmt="numberInDash"/>
          <w:cols w:space="720" w:num="1"/>
          <w:docGrid w:type="lines" w:linePitch="312" w:charSpace="0"/>
        </w:sectPr>
      </w:pPr>
    </w:p>
    <w:p w14:paraId="54A44C2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4F6F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3156C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F1D7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B870E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5940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4C34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46848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00926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56244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6DD9BF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6A6708A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1479.44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与上年度相比，收、支总计各增加30.28万元，增长2.09%，主要原因是本年度人员变动，相关人员经费略有调整。</w:t>
      </w:r>
    </w:p>
    <w:p w14:paraId="5E109BB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4D706C9">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2025年度收入合计1479.44万元，其中：财政拨款收入1479.44万元，占100.00%。</w:t>
      </w:r>
    </w:p>
    <w:p w14:paraId="7952002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3C5E5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年度支出合计1479.44万元，其中：基本支出1307.64万元，占88.39%;项目支出171.79万元，占11.61%。</w:t>
      </w:r>
    </w:p>
    <w:p w14:paraId="0A6DDD2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138CB7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2025年度财政拨款收、支总计均为1479.44万元。与上年度相比，财政拨款收、支总计各增加30.28万元，增长2.09%，主要原因是本年度人员变动，相关人员经费略有调整。</w:t>
      </w:r>
    </w:p>
    <w:p w14:paraId="4B656F10">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26D006D">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6575F0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年度一般公共预算财政拨款支出1479.44万元，占支出合计的100.00%。与上年度相比，一般公共预算财政拨款支出增加30.28万元，增长2.09%，主要原因是人员经费调整。</w:t>
      </w:r>
    </w:p>
    <w:p w14:paraId="1C325EB1">
      <w:pPr>
        <w:keepNext w:val="0"/>
        <w:keepLines w:val="0"/>
        <w:pageBreakBefore w:val="0"/>
        <w:widowControl/>
        <w:numPr>
          <w:ilvl w:val="0"/>
          <w:numId w:val="2"/>
        </w:numPr>
        <w:kinsoku/>
        <w:wordWrap/>
        <w:overflowPunct/>
        <w:topLinePunct w:val="0"/>
        <w:autoSpaceDE/>
        <w:autoSpaceDN/>
        <w:bidi w:val="0"/>
        <w:adjustRightInd/>
        <w:snapToGrid/>
        <w:spacing w:line="590" w:lineRule="exact"/>
        <w:ind w:firstLine="643" w:firstLineChars="200"/>
        <w:jc w:val="both"/>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结构情况</w:t>
      </w:r>
    </w:p>
    <w:p w14:paraId="75E0B3A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2025年度一般公共预算财政拨款支出1479.44万元，主要                          </w:t>
      </w:r>
    </w:p>
    <w:p w14:paraId="64B8CBF8">
      <w:pPr>
        <w:keepNext w:val="0"/>
        <w:keepLines w:val="0"/>
        <w:pageBreakBefore w:val="0"/>
        <w:widowControl/>
        <w:numPr>
          <w:ilvl w:val="0"/>
          <w:numId w:val="0"/>
        </w:numPr>
        <w:kinsoku/>
        <w:wordWrap/>
        <w:overflowPunct/>
        <w:topLinePunct w:val="0"/>
        <w:autoSpaceDE/>
        <w:autoSpaceDN/>
        <w:bidi w:val="0"/>
        <w:adjustRightInd/>
        <w:snapToGrid/>
        <w:spacing w:line="590" w:lineRule="exact"/>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用于以下方面：一般公共服务（类）支出1070.72万元，占72.37%;社会保障和就业（类）支出267.10万元，占18.05%;卫生健康（类）支出55.42万元，占3.75%;农林水（类）支出3.49万元，占0.24%;住房保障（类）支出82.71万元，占5.59%。</w:t>
      </w:r>
    </w:p>
    <w:p w14:paraId="468D01C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4B9CE3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2025年度一般公共预算财政拨款支出年初预算为1438.82万元，支出决算为1479.44万元，完成年初预算的102.82%。其中：</w:t>
      </w:r>
    </w:p>
    <w:p w14:paraId="6B0024F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。年初预算为920.98万元，支出决算为902.52万元，完成年初预算的98.00%。决算数与年初预算数存在差异的主要原因是人员经费调整。</w:t>
      </w:r>
    </w:p>
    <w:p w14:paraId="089CC7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5FE477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一般公共服务支出（类）统计信息事务（款）专项普查活动（项）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097E40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一般公共服务支出（类）统计信息事务（款）事业运行（项）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。年初预算为150.58万元，支出决算为157.82万元，完成年初预</w:t>
      </w:r>
    </w:p>
    <w:p w14:paraId="04D9078D">
      <w:pPr>
        <w:bidi w:val="0"/>
        <w:jc w:val="left"/>
        <w:rPr>
          <w:rFonts w:hint="eastAsia"/>
          <w:lang w:val="en-US" w:eastAsia="zh-CN"/>
        </w:rPr>
      </w:pPr>
      <w:r>
        <w:rPr>
          <w:rtl w:val="0"/>
          <w:lang w:val="en-US" w:eastAsia="zh-CN"/>
        </w:rPr>
        <w:t>算的</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104.81%。</w:t>
      </w:r>
      <w:r>
        <w:rPr>
          <w:rtl w:val="0"/>
          <w:lang w:val="en-US" w:eastAsia="zh-CN"/>
        </w:rPr>
        <w:t>决算数与年初预算数存在差异的主要原因是人员经费调整。</w:t>
      </w:r>
    </w:p>
    <w:p w14:paraId="011BFD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15FE7F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。年初预算为0.00万元，支出决算为7.03万元。决算数与年初预算数存在差异的主要原因是人员经费调整。</w:t>
      </w:r>
    </w:p>
    <w:p w14:paraId="16FE03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。年初预算为0.00万元，支出决算为3.35万元。决算数与年初预算数存在差异的主要原因是人员经费调整。</w:t>
      </w:r>
    </w:p>
    <w:p w14:paraId="6692C3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64450D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。年初预算为126.60万元，支出决算为130.29万元，完成年初预算的102.91%。决算数与年初预算数存在差异的主要原因是人员经费调整。</w:t>
      </w:r>
    </w:p>
    <w:p w14:paraId="5DCE25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。年初预算为6.95万元，支出决算为9.25</w:t>
      </w:r>
    </w:p>
    <w:p w14:paraId="58CE89AF">
      <w:pPr>
        <w:bidi w:val="0"/>
        <w:jc w:val="left"/>
        <w:rPr>
          <w:rFonts w:hint="eastAsia"/>
          <w:lang w:val="en-US" w:eastAsia="zh-CN"/>
        </w:rPr>
      </w:pPr>
      <w:r>
        <w:rPr>
          <w:rtl w:val="0"/>
          <w:lang w:val="en-US" w:eastAsia="zh-CN"/>
        </w:rPr>
        <w:t>万元，完成年初预</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算的133.14%。决算数与年初预算</w:t>
      </w:r>
      <w:r>
        <w:rPr>
          <w:rtl w:val="0"/>
          <w:lang w:val="en-US" w:eastAsia="zh-CN"/>
        </w:rPr>
        <w:t>数存在差异的主要原因是人员经费调整。</w:t>
      </w:r>
    </w:p>
    <w:p w14:paraId="764763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。年初预算为93.36万元，支出决算为90.30万元，完成年初预算的96.72%。决算数与年初预算数存在差异的主要原因是人员经费调整。</w:t>
      </w:r>
    </w:p>
    <w:p w14:paraId="51632E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。年初预算为0.00万元，支出决算为37.26万元。决算数与年初预算数存在差异的主要原因是公益性岗位人员经费调整。</w:t>
      </w:r>
    </w:p>
    <w:p w14:paraId="5F8FED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72085A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0.00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万元，支出决算为0.00万元。决算数与年初预算数不存在差异。</w:t>
      </w:r>
    </w:p>
    <w:p w14:paraId="7DF0FB3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。年初预算为24.60万元，支出决算为24.06万元，完成年初预算的97.81%。决算数与年初预算数存在差异的主要原因是人员经费调整。</w:t>
      </w:r>
    </w:p>
    <w:p w14:paraId="2438B3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。年初预算为5.75万元，支出决算为5.45万元，完</w:t>
      </w:r>
    </w:p>
    <w:p w14:paraId="112D7908">
      <w:pPr>
        <w:tabs>
          <w:tab w:val="left" w:pos="6811"/>
        </w:tabs>
        <w:bidi w:val="0"/>
        <w:jc w:val="left"/>
        <w:rPr>
          <w:rFonts w:ascii="Calibri" w:hAnsi="Calibri" w:eastAsia="仿宋_GB2312" w:cs="Arial"/>
          <w:kern w:val="2"/>
          <w:sz w:val="32"/>
          <w:szCs w:val="24"/>
          <w:rtl w:val="0"/>
          <w:lang w:val="en-US" w:eastAsia="zh-CN" w:bidi="ar-SA"/>
        </w:rPr>
      </w:pPr>
      <w:r>
        <w:rPr>
          <w:rFonts w:hint="eastAsia" w:ascii="Calibri" w:hAnsi="Calibri" w:eastAsia="仿宋_GB2312" w:cs="Arial"/>
          <w:kern w:val="2"/>
          <w:sz w:val="32"/>
          <w:szCs w:val="24"/>
          <w:rtl w:val="0"/>
          <w:lang w:val="en-US" w:eastAsia="zh-CN" w:bidi="ar-SA"/>
        </w:rPr>
        <w:t>成年初预算的94.69%。决算数与年初预算数存在差异的主要原</w:t>
      </w:r>
    </w:p>
    <w:p w14:paraId="72C9EE5D">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因是人员经费调整。</w:t>
      </w:r>
    </w:p>
    <w:p w14:paraId="085DC8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。年初预算为26.49万元，支出决算为25.91万元，完成年初预算的97.81%。决算数与年初预算数存在差异的主要原因是人员经费调整。</w:t>
      </w:r>
    </w:p>
    <w:p w14:paraId="50B7DA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。年初预算为0.00万元，支出决算为3.49万元。决算数与年初预算数存在差异的主要原因是发放驻村书记、驻村工作队员补助。</w:t>
      </w:r>
    </w:p>
    <w:p w14:paraId="1063EC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。年初预算为83.51万元，支出决算为82.71万元，完成年初预算的99.04%。决算数与年初预算数存在差异的主要原因是人员经费调整。</w:t>
      </w:r>
    </w:p>
    <w:p w14:paraId="3270496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6B818B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年度一般公共预算财政拨款基本支出1307.64万元。其中：</w:t>
      </w:r>
      <w:r>
        <w:rPr>
          <w:rFonts w:hint="eastAsia" w:ascii="仿宋" w:hAnsi="仿宋" w:eastAsia="仿宋" w:cs="仿宋"/>
          <w:b w:val="0"/>
          <w:bCs w:val="0"/>
          <w:sz w:val="32"/>
          <w:szCs w:val="32"/>
          <w:lang w:val="en-US" w:eastAsia="zh-CN"/>
        </w:rPr>
        <w:t>人员经费1209.11万</w:t>
      </w:r>
      <w:r>
        <w:rPr>
          <w:rFonts w:hint="eastAsia" w:ascii="仿宋" w:hAnsi="仿宋" w:eastAsia="仿宋" w:cs="仿宋"/>
          <w:sz w:val="32"/>
          <w:szCs w:val="32"/>
          <w:lang w:val="en-US" w:eastAsia="zh-CN"/>
        </w:rPr>
        <w:t>元，主要包括：基本工资、奖金、津贴补贴、绩效工资、机关事业单位基本养老保险缴费、职业年金缴费、职工基本医疗保险缴费、公务员医疗补助缴费、其他社会保障缴费、住房公积金、退休费</w:t>
      </w:r>
      <w:r>
        <w:rPr>
          <w:rFonts w:hint="eastAsia" w:ascii="仿宋" w:hAnsi="仿宋" w:eastAsia="仿宋" w:cs="仿宋"/>
          <w:b w:val="0"/>
          <w:bCs w:val="0"/>
          <w:sz w:val="32"/>
          <w:szCs w:val="32"/>
          <w:lang w:val="en-US" w:eastAsia="zh-CN"/>
        </w:rPr>
        <w:t>；公用经费98.53万元</w:t>
      </w:r>
      <w:r>
        <w:rPr>
          <w:rFonts w:hint="eastAsia" w:ascii="仿宋" w:hAnsi="仿宋" w:eastAsia="仿宋" w:cs="仿宋"/>
          <w:sz w:val="32"/>
          <w:szCs w:val="32"/>
          <w:lang w:val="en-US" w:eastAsia="zh-CN"/>
        </w:rPr>
        <w:t>，主要包括：办公费、印刷费、</w:t>
      </w:r>
      <w:r>
        <w:rPr>
          <w:rFonts w:hint="eastAsia"/>
          <w:lang w:val="en-US" w:eastAsia="zh-CN"/>
        </w:rPr>
        <w:t>培训费、工会经费、福利费、公务用车运行维护费、专用设备购置。</w:t>
      </w:r>
    </w:p>
    <w:p w14:paraId="6B58DDA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A61E6F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61A9CAC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010033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3057AB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107E946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01750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5.00万元，支出决算为2.27万元，完成预算的45.33%。2025年度一般公共预算财政拨款“三公”经费支出决算数与预算数存在差异的主要原因是认真贯彻落实中央八项规定精神，厉行节约、反对铺张浪费，杜绝违反党风廉政建设的有关规定，进一步规范“三公”经费管理，严格控制 “三公”经费支出。</w:t>
      </w:r>
    </w:p>
    <w:p w14:paraId="12F8CA3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F2EB49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1.41万元，完成预算的35.23%，占62.18%；公务接待费支出决算0.86万元，完成预算的85.73%，占37.82%。具体情况如下：</w:t>
      </w:r>
    </w:p>
    <w:p w14:paraId="5BF95325">
      <w:pPr>
        <w:pStyle w:val="2"/>
        <w:ind w:firstLine="643" w:firstLineChars="200"/>
        <w:rPr>
          <w:rFonts w:hint="eastAsia" w:ascii="仿宋" w:hAnsi="仿宋" w:eastAsia="仿宋" w:cs="仿宋"/>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1．因公出国（境）费</w:t>
      </w:r>
      <w:r>
        <w:rPr>
          <w:rFonts w:hint="eastAsia"/>
          <w:lang w:val="en-US" w:eastAsia="zh-CN"/>
        </w:rPr>
        <w:t>预算为</w:t>
      </w:r>
      <w:r>
        <w:rPr>
          <w:rFonts w:hint="eastAsia" w:ascii="仿宋" w:hAnsi="仿宋" w:eastAsia="仿宋" w:cs="仿宋"/>
          <w:kern w:val="2"/>
          <w:sz w:val="32"/>
          <w:szCs w:val="32"/>
          <w:lang w:val="en-US" w:eastAsia="zh-CN" w:bidi="ar-SA"/>
        </w:rPr>
        <w:t>0.00万元，支出决算为0.00万元，完成预算的0.00%，全年因</w:t>
      </w:r>
      <w:r>
        <w:rPr>
          <w:rFonts w:hint="eastAsia"/>
          <w:lang w:val="en-US" w:eastAsia="zh-CN"/>
        </w:rPr>
        <w:t>公出国（境）</w:t>
      </w:r>
      <w:r>
        <w:rPr>
          <w:rFonts w:hint="eastAsia" w:ascii="仿宋" w:hAnsi="仿宋" w:eastAsia="仿宋" w:cs="仿宋"/>
          <w:kern w:val="2"/>
          <w:sz w:val="32"/>
          <w:szCs w:val="32"/>
          <w:lang w:val="en-US" w:eastAsia="zh-CN" w:bidi="ar-SA"/>
        </w:rPr>
        <w:t>团组0个，累计</w:t>
      </w:r>
    </w:p>
    <w:p w14:paraId="0297DC4D">
      <w:pPr>
        <w:pStyle w:val="2"/>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0人次。决算数与预算数无差异。</w:t>
      </w:r>
    </w:p>
    <w:p w14:paraId="69B218F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预算为4.00万元，支出决算为1.41万元，完成预算的35.23%。决算数与预算数存在差异的主要原因是厉行节约，进一步规范“三公”经费管理，严格控制 “三公”经费支出。其中：</w:t>
      </w:r>
    </w:p>
    <w:p w14:paraId="113960A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5DD960C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1.41万元。主要用于公务用车加油、维修保养。2025年期末，部门开支财政拨款的公务用车保有量为1辆。</w:t>
      </w:r>
    </w:p>
    <w:p w14:paraId="341D83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0.86万元，完成预算的85.73%。决算数与预算数存在差异的主要原因是认真贯彻落实中央八项规定精神，厉行节约、反对铺张浪费，杜绝违反党风廉政建设的有关规定，进一步规范“三公”经费管理，严格控制 “三公”经费支出。其中：</w:t>
      </w:r>
    </w:p>
    <w:p w14:paraId="0413DB35">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E8CD00C">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其他国内公务接待支出0.86万元。主要用于日常公务接待。2025年共接待国内来访团组16个、来宾51人次（不包括陪同人员）。</w:t>
      </w:r>
    </w:p>
    <w:p w14:paraId="154AF523">
      <w:pPr>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机关运行经费支出情况说明</w:t>
      </w:r>
    </w:p>
    <w:p w14:paraId="238B88CA">
      <w:pPr>
        <w:pStyle w:val="2"/>
        <w:numPr>
          <w:ilvl w:val="0"/>
          <w:numId w:val="0"/>
        </w:numPr>
        <w:ind w:firstLine="640" w:firstLineChars="200"/>
        <w:jc w:val="distribute"/>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2025年度机关运行经费支出94.15万元，比2024年减少</w:t>
      </w:r>
    </w:p>
    <w:p w14:paraId="457B1635">
      <w:pPr>
        <w:keepNext w:val="0"/>
        <w:keepLines w:val="0"/>
        <w:pageBreakBefore w:val="0"/>
        <w:widowControl/>
        <w:kinsoku/>
        <w:wordWrap/>
        <w:overflowPunct/>
        <w:topLinePunct w:val="0"/>
        <w:autoSpaceDE/>
        <w:autoSpaceDN/>
        <w:bidi w:val="0"/>
        <w:adjustRightInd/>
        <w:snapToGrid/>
        <w:spacing w:line="590" w:lineRule="exact"/>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16.12万元，下降14.62%。主要原因是厉行节约，严格控制一般性公用经费支出。</w:t>
      </w:r>
    </w:p>
    <w:p w14:paraId="3A10C22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184094A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7EF3A8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B7F95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09AF31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5B7C8AA8">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0705E5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根据预算绩效管理要求，本部门全面开展2025年度预算项目支出绩效自评，涉及项目2个，预算支出131.05万元。</w:t>
      </w:r>
    </w:p>
    <w:p w14:paraId="5F4C07E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组织对统计工作经费、五次全国经济普查工作经费等2个项目开展部门评价，涉及预算支出131.05万元。从评价情况来看，项目资金执行率较高，均已达到年度总体目标。</w:t>
      </w:r>
    </w:p>
    <w:p w14:paraId="267C2375">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51202828">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统计工作经费、五次全国经济普查工作经费等2个项目的绩效自评结果。1.统计工作经费项目绩效自评情况：根据年初设定的绩效目标，项目绩效自评得分为94.35分。项目全年预算数为150.00万元，执行数为65.31 万元，完成预算的43.54%。1%人口抽样调查、全市基层统计业务综合培训已顺利完成。</w:t>
      </w:r>
    </w:p>
    <w:p w14:paraId="2DBB80C3">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五次全国经济普查工作经费项目绩效自评情况：根据年初设定的绩效目标，项目绩效自评得分为100分。项目全年预算数为65.74万元，执行数为65.74万元，完成预算的100%。在完成机构运转、物资配备等工作基础上，普查工作取得较好成果。</w:t>
      </w:r>
    </w:p>
    <w:p w14:paraId="637768D1">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0B41EAD">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3F40D733">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201D5672">
      <w:pPr>
        <w:rPr>
          <w:rFonts w:hint="eastAsia"/>
        </w:rPr>
      </w:pPr>
      <w:r>
        <w:rPr>
          <w:rFonts w:hint="eastAsia" w:ascii="黑体" w:hAnsi="宋体" w:eastAsia="黑体" w:cs="宋体"/>
          <w:kern w:val="0"/>
          <w:sz w:val="28"/>
          <w:szCs w:val="28"/>
          <w:lang w:eastAsia="zh-CN"/>
        </w:rPr>
        <w:tab/>
      </w:r>
      <w:r>
        <w:rPr>
          <w:rFonts w:hint="eastAsia"/>
          <w:lang w:eastAsia="zh-CN"/>
        </w:rPr>
        <w:tab/>
      </w:r>
    </w:p>
    <w:p w14:paraId="199C83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3456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D712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DBA5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163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6C025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331F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20239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911094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9439FF6">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68B72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4E5BFB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DE92D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94612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9C13F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2E9BA0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3F1F4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3ECE2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159FAB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62924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312C7F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CFCA7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18C21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19A28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BD039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582B2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110D9C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34F5F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0A9C30B">
      <w:pPr>
        <w:pStyle w:val="2"/>
        <w:rPr>
          <w:rFonts w:hint="eastAsia" w:ascii="仿宋" w:hAnsi="仿宋" w:eastAsia="仿宋" w:cs="仿宋"/>
          <w:kern w:val="2"/>
          <w:sz w:val="32"/>
          <w:szCs w:val="32"/>
          <w:lang w:val="en-US" w:eastAsia="zh-CN"/>
        </w:rPr>
      </w:pPr>
    </w:p>
    <w:p w14:paraId="1A521D14">
      <w:pPr>
        <w:pStyle w:val="2"/>
        <w:rPr>
          <w:rFonts w:hint="eastAsia" w:ascii="仿宋" w:hAnsi="仿宋" w:eastAsia="仿宋" w:cs="仿宋"/>
          <w:kern w:val="2"/>
          <w:sz w:val="32"/>
          <w:szCs w:val="32"/>
          <w:lang w:val="en-US" w:eastAsia="zh-CN"/>
        </w:rPr>
      </w:pPr>
    </w:p>
    <w:p w14:paraId="4522FC76">
      <w:pPr>
        <w:pStyle w:val="2"/>
        <w:rPr>
          <w:rFonts w:hint="eastAsia" w:ascii="仿宋" w:hAnsi="仿宋" w:eastAsia="仿宋" w:cs="仿宋"/>
          <w:kern w:val="2"/>
          <w:sz w:val="32"/>
          <w:szCs w:val="32"/>
          <w:lang w:val="en-US" w:eastAsia="zh-CN"/>
        </w:rPr>
      </w:pPr>
    </w:p>
    <w:p w14:paraId="5C07D4D0">
      <w:pPr>
        <w:pStyle w:val="2"/>
        <w:rPr>
          <w:rFonts w:hint="eastAsia" w:ascii="仿宋" w:hAnsi="仿宋" w:eastAsia="仿宋" w:cs="仿宋"/>
          <w:kern w:val="2"/>
          <w:sz w:val="32"/>
          <w:szCs w:val="32"/>
          <w:lang w:val="en-US" w:eastAsia="zh-CN"/>
        </w:rPr>
      </w:pPr>
    </w:p>
    <w:p w14:paraId="31BE1CAF">
      <w:pPr>
        <w:pStyle w:val="2"/>
        <w:rPr>
          <w:rFonts w:hint="eastAsia" w:ascii="仿宋" w:hAnsi="仿宋" w:eastAsia="仿宋" w:cs="仿宋"/>
          <w:kern w:val="2"/>
          <w:sz w:val="32"/>
          <w:szCs w:val="32"/>
          <w:lang w:val="en-US" w:eastAsia="zh-CN"/>
        </w:rPr>
      </w:pPr>
    </w:p>
    <w:p w14:paraId="3246917E">
      <w:pPr>
        <w:pStyle w:val="2"/>
        <w:rPr>
          <w:rFonts w:hint="eastAsia" w:ascii="仿宋" w:hAnsi="仿宋" w:eastAsia="仿宋" w:cs="仿宋"/>
          <w:kern w:val="2"/>
          <w:sz w:val="32"/>
          <w:szCs w:val="32"/>
          <w:lang w:val="en-US" w:eastAsia="zh-CN"/>
        </w:rPr>
      </w:pPr>
    </w:p>
    <w:p w14:paraId="2E898B60">
      <w:pPr>
        <w:pStyle w:val="2"/>
        <w:rPr>
          <w:rFonts w:hint="eastAsia" w:ascii="仿宋" w:hAnsi="仿宋" w:eastAsia="仿宋" w:cs="仿宋"/>
          <w:kern w:val="2"/>
          <w:sz w:val="32"/>
          <w:szCs w:val="32"/>
          <w:lang w:val="en-US" w:eastAsia="zh-CN"/>
        </w:rPr>
      </w:pPr>
    </w:p>
    <w:p w14:paraId="0C8704F3">
      <w:pPr>
        <w:pStyle w:val="2"/>
        <w:rPr>
          <w:rFonts w:hint="eastAsia" w:ascii="仿宋" w:hAnsi="仿宋" w:eastAsia="仿宋" w:cs="仿宋"/>
          <w:kern w:val="2"/>
          <w:sz w:val="32"/>
          <w:szCs w:val="32"/>
          <w:lang w:val="en-US" w:eastAsia="zh-CN"/>
        </w:rPr>
      </w:pPr>
    </w:p>
    <w:p w14:paraId="419DA588">
      <w:pPr>
        <w:pStyle w:val="2"/>
        <w:rPr>
          <w:rFonts w:hint="eastAsia" w:ascii="仿宋" w:hAnsi="仿宋" w:eastAsia="仿宋" w:cs="仿宋"/>
          <w:kern w:val="2"/>
          <w:sz w:val="32"/>
          <w:szCs w:val="32"/>
          <w:lang w:val="en-US" w:eastAsia="zh-CN"/>
        </w:rPr>
      </w:pPr>
    </w:p>
    <w:p w14:paraId="0DADEBA4">
      <w:pPr>
        <w:pStyle w:val="2"/>
        <w:rPr>
          <w:rFonts w:hint="eastAsia" w:ascii="仿宋" w:hAnsi="仿宋" w:eastAsia="仿宋" w:cs="仿宋"/>
          <w:kern w:val="2"/>
          <w:sz w:val="32"/>
          <w:szCs w:val="32"/>
          <w:lang w:val="en-US" w:eastAsia="zh-CN"/>
        </w:rPr>
      </w:pPr>
    </w:p>
    <w:p w14:paraId="68160D90">
      <w:pPr>
        <w:pStyle w:val="2"/>
        <w:rPr>
          <w:rFonts w:hint="eastAsia" w:ascii="仿宋" w:hAnsi="仿宋" w:eastAsia="仿宋" w:cs="仿宋"/>
          <w:kern w:val="2"/>
          <w:sz w:val="32"/>
          <w:szCs w:val="32"/>
          <w:lang w:val="en-US" w:eastAsia="zh-CN"/>
        </w:rPr>
      </w:pPr>
    </w:p>
    <w:p w14:paraId="0598CF34">
      <w:pPr>
        <w:pStyle w:val="2"/>
        <w:rPr>
          <w:rFonts w:hint="eastAsia" w:ascii="仿宋" w:hAnsi="仿宋" w:eastAsia="仿宋" w:cs="仿宋"/>
          <w:kern w:val="2"/>
          <w:sz w:val="32"/>
          <w:szCs w:val="32"/>
          <w:lang w:val="en-US" w:eastAsia="zh-CN"/>
        </w:rPr>
      </w:pPr>
    </w:p>
    <w:p w14:paraId="2A7FA292">
      <w:pPr>
        <w:pStyle w:val="2"/>
        <w:rPr>
          <w:rFonts w:hint="eastAsia" w:ascii="仿宋" w:hAnsi="仿宋" w:eastAsia="仿宋" w:cs="仿宋"/>
          <w:kern w:val="2"/>
          <w:sz w:val="32"/>
          <w:szCs w:val="32"/>
          <w:lang w:val="en-US" w:eastAsia="zh-CN"/>
        </w:rPr>
      </w:pPr>
    </w:p>
    <w:p w14:paraId="0F249461">
      <w:pPr>
        <w:pStyle w:val="2"/>
        <w:rPr>
          <w:rFonts w:hint="eastAsia" w:ascii="仿宋" w:hAnsi="仿宋" w:eastAsia="仿宋" w:cs="仿宋"/>
          <w:kern w:val="2"/>
          <w:sz w:val="32"/>
          <w:szCs w:val="32"/>
          <w:lang w:val="en-US" w:eastAsia="zh-CN"/>
        </w:rPr>
      </w:pPr>
    </w:p>
    <w:p w14:paraId="7FF7A4A3">
      <w:pPr>
        <w:pStyle w:val="2"/>
        <w:rPr>
          <w:rFonts w:hint="eastAsia" w:ascii="仿宋" w:hAnsi="仿宋" w:eastAsia="仿宋" w:cs="仿宋"/>
          <w:kern w:val="2"/>
          <w:sz w:val="32"/>
          <w:szCs w:val="32"/>
          <w:lang w:val="en-US" w:eastAsia="zh-CN"/>
        </w:rPr>
      </w:pPr>
    </w:p>
    <w:p w14:paraId="7ACB3EF8">
      <w:pPr>
        <w:pStyle w:val="2"/>
        <w:rPr>
          <w:rFonts w:hint="eastAsia" w:ascii="仿宋" w:hAnsi="仿宋" w:eastAsia="仿宋" w:cs="仿宋"/>
          <w:kern w:val="2"/>
          <w:sz w:val="32"/>
          <w:szCs w:val="32"/>
          <w:lang w:val="en-US" w:eastAsia="zh-CN"/>
        </w:rPr>
      </w:pPr>
    </w:p>
    <w:p w14:paraId="0631A52B">
      <w:pPr>
        <w:pStyle w:val="2"/>
        <w:rPr>
          <w:rFonts w:hint="eastAsia" w:ascii="仿宋" w:hAnsi="仿宋" w:eastAsia="仿宋" w:cs="仿宋"/>
          <w:kern w:val="2"/>
          <w:sz w:val="32"/>
          <w:szCs w:val="32"/>
          <w:lang w:val="en-US" w:eastAsia="zh-CN"/>
        </w:rPr>
      </w:pPr>
    </w:p>
    <w:p w14:paraId="3A5BBF39">
      <w:pPr>
        <w:pStyle w:val="2"/>
        <w:rPr>
          <w:rFonts w:hint="eastAsia" w:ascii="仿宋" w:hAnsi="仿宋" w:eastAsia="仿宋" w:cs="仿宋"/>
          <w:kern w:val="2"/>
          <w:sz w:val="32"/>
          <w:szCs w:val="32"/>
          <w:lang w:val="en-US" w:eastAsia="zh-CN"/>
        </w:rPr>
      </w:pPr>
    </w:p>
    <w:p w14:paraId="427CF014">
      <w:pPr>
        <w:pStyle w:val="2"/>
        <w:rPr>
          <w:rFonts w:hint="eastAsia" w:ascii="仿宋" w:hAnsi="仿宋" w:eastAsia="仿宋" w:cs="仿宋"/>
          <w:kern w:val="2"/>
          <w:sz w:val="32"/>
          <w:szCs w:val="32"/>
          <w:lang w:val="en-US" w:eastAsia="zh-CN"/>
        </w:rPr>
      </w:pPr>
    </w:p>
    <w:p w14:paraId="7898F426">
      <w:pPr>
        <w:pStyle w:val="2"/>
        <w:rPr>
          <w:rFonts w:hint="eastAsia" w:ascii="仿宋" w:hAnsi="仿宋" w:eastAsia="仿宋" w:cs="仿宋"/>
          <w:kern w:val="2"/>
          <w:sz w:val="32"/>
          <w:szCs w:val="32"/>
          <w:lang w:val="en-US" w:eastAsia="zh-CN"/>
        </w:rPr>
      </w:pPr>
    </w:p>
    <w:p w14:paraId="796B4A7E">
      <w:pPr>
        <w:pStyle w:val="2"/>
        <w:rPr>
          <w:rFonts w:hint="eastAsia" w:ascii="仿宋" w:hAnsi="仿宋" w:eastAsia="仿宋" w:cs="仿宋"/>
          <w:kern w:val="2"/>
          <w:sz w:val="32"/>
          <w:szCs w:val="32"/>
          <w:lang w:val="en-US" w:eastAsia="zh-CN"/>
        </w:rPr>
      </w:pPr>
    </w:p>
    <w:p w14:paraId="2CA98661">
      <w:pPr>
        <w:pStyle w:val="2"/>
        <w:rPr>
          <w:rFonts w:hint="eastAsia" w:ascii="仿宋" w:hAnsi="仿宋" w:eastAsia="仿宋" w:cs="仿宋"/>
          <w:kern w:val="2"/>
          <w:sz w:val="32"/>
          <w:szCs w:val="32"/>
          <w:lang w:val="en-US" w:eastAsia="zh-CN"/>
        </w:rPr>
      </w:pPr>
    </w:p>
    <w:p w14:paraId="05F77A81">
      <w:pPr>
        <w:pStyle w:val="2"/>
        <w:rPr>
          <w:rFonts w:hint="eastAsia" w:ascii="仿宋" w:hAnsi="仿宋" w:eastAsia="仿宋" w:cs="仿宋"/>
          <w:kern w:val="2"/>
          <w:sz w:val="32"/>
          <w:szCs w:val="32"/>
          <w:lang w:val="en-US" w:eastAsia="zh-CN"/>
        </w:rPr>
      </w:pPr>
    </w:p>
    <w:p w14:paraId="5DB379DD">
      <w:pPr>
        <w:pStyle w:val="2"/>
        <w:rPr>
          <w:rFonts w:hint="eastAsia" w:ascii="仿宋" w:hAnsi="仿宋" w:eastAsia="仿宋" w:cs="仿宋"/>
          <w:kern w:val="2"/>
          <w:sz w:val="32"/>
          <w:szCs w:val="32"/>
          <w:lang w:val="en-US" w:eastAsia="zh-CN"/>
        </w:rPr>
      </w:pPr>
    </w:p>
    <w:p w14:paraId="6E9C32C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3386"/>
      <w:bookmarkStart w:id="1" w:name="_Toc10985"/>
      <w:bookmarkStart w:id="2" w:name="_Toc28713"/>
      <w:bookmarkStart w:id="3" w:name="_Toc32252"/>
      <w:r>
        <w:rPr>
          <w:rFonts w:hint="eastAsia" w:ascii="黑体" w:hAnsi="黑体" w:eastAsia="黑体" w:cs="黑体"/>
          <w:sz w:val="48"/>
          <w:szCs w:val="48"/>
          <w:lang w:val="en-US" w:eastAsia="zh-CN"/>
        </w:rPr>
        <w:t>第五部分  附件</w:t>
      </w:r>
      <w:bookmarkEnd w:id="0"/>
      <w:bookmarkEnd w:id="1"/>
      <w:bookmarkEnd w:id="2"/>
      <w:bookmarkEnd w:id="3"/>
    </w:p>
    <w:tbl>
      <w:tblPr>
        <w:tblStyle w:val="5"/>
        <w:tblW w:w="15996" w:type="dxa"/>
        <w:tblInd w:w="-12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106"/>
        <w:gridCol w:w="989"/>
        <w:gridCol w:w="1159"/>
        <w:gridCol w:w="1079"/>
        <w:gridCol w:w="929"/>
        <w:gridCol w:w="1634"/>
        <w:gridCol w:w="1079"/>
        <w:gridCol w:w="929"/>
        <w:gridCol w:w="1079"/>
        <w:gridCol w:w="1079"/>
        <w:gridCol w:w="944"/>
        <w:gridCol w:w="944"/>
        <w:gridCol w:w="1079"/>
        <w:gridCol w:w="967"/>
      </w:tblGrid>
      <w:tr w14:paraId="68AE6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1599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46435E27">
            <w:pPr>
              <w:spacing w:beforeLines="0" w:afterLines="0" w:line="465" w:lineRule="exact"/>
              <w:ind w:left="20"/>
              <w:jc w:val="center"/>
              <w:rPr>
                <w:rFonts w:hint="eastAsia" w:ascii="宋体" w:hAnsi="宋体" w:eastAsia="宋体"/>
                <w:sz w:val="40"/>
                <w:szCs w:val="24"/>
              </w:rPr>
            </w:pPr>
            <w:r>
              <w:rPr>
                <w:rFonts w:hint="eastAsia" w:ascii="宋体" w:hAnsi="宋体" w:eastAsia="宋体"/>
                <w:b/>
                <w:sz w:val="40"/>
                <w:szCs w:val="24"/>
              </w:rPr>
              <w:t>项目自评表</w:t>
            </w:r>
          </w:p>
        </w:tc>
      </w:tr>
      <w:tr w14:paraId="50284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DED9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项目名称</w:t>
            </w:r>
          </w:p>
        </w:tc>
        <w:tc>
          <w:tcPr>
            <w:tcW w:w="12901"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7E2D6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【统筹本级】五次全国经济普查工作经费</w:t>
            </w:r>
          </w:p>
        </w:tc>
      </w:tr>
      <w:tr w14:paraId="321D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34194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63AF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4031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实施单位</w:t>
            </w:r>
          </w:p>
        </w:tc>
        <w:tc>
          <w:tcPr>
            <w:tcW w:w="6092"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7C1BF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r>
      <w:tr w14:paraId="233B5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E4CD8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22DAF3">
            <w:pPr>
              <w:spacing w:beforeLines="0" w:afterLines="0"/>
              <w:jc w:val="center"/>
              <w:rPr>
                <w:rFonts w:hint="default"/>
                <w:sz w:val="24"/>
                <w:szCs w:val="24"/>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E0CED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29DB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C62B0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C9ACA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9260A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执行率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39FC8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r>
      <w:tr w14:paraId="6882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A60424">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232A7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A6E90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6D8C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B0F1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335FF3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AB1A0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9428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r>
      <w:tr w14:paraId="3B77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CD9E5B">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797A9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96BD9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E7E65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E04A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65.74</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17532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0A659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0463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67D6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9108B6">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59F08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C89E5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AE71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29044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C8D88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A2A5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FC2D7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657E4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1C2283">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3B87F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8BA04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12C3A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6C60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3FEE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6AF4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2206A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6F98F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8C14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C3F605">
            <w:pPr>
              <w:spacing w:beforeLines="0" w:afterLines="0"/>
              <w:rPr>
                <w:rFonts w:hint="default"/>
                <w:sz w:val="24"/>
                <w:szCs w:val="24"/>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41684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0A009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68951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2D752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存在问题和改进措施</w:t>
            </w:r>
          </w:p>
        </w:tc>
      </w:tr>
      <w:tr w14:paraId="78C0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050AE">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3072CA">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0BB57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6A9F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0C1DB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125FCB">
            <w:pPr>
              <w:spacing w:beforeLines="0" w:afterLines="0"/>
              <w:rPr>
                <w:rFonts w:hint="default"/>
                <w:sz w:val="24"/>
                <w:szCs w:val="24"/>
              </w:rPr>
            </w:pPr>
          </w:p>
        </w:tc>
      </w:tr>
      <w:tr w14:paraId="75C8E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E1B167">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D4F298">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7DAF70">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严格按照国库集中支付制度有关规定支付资金，未出现违规将资金从国库转入财政专户或支付到预算单位实有资金账户等问题。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61C8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34C07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C4333B">
            <w:pPr>
              <w:spacing w:beforeLines="0" w:afterLines="0"/>
              <w:rPr>
                <w:rFonts w:hint="default"/>
                <w:sz w:val="24"/>
                <w:szCs w:val="24"/>
              </w:rPr>
            </w:pPr>
          </w:p>
        </w:tc>
      </w:tr>
      <w:tr w14:paraId="28F7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CAEECC">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34F4FA">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6C5472">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0F180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D776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6AEE07">
            <w:pPr>
              <w:spacing w:beforeLines="0" w:afterLines="0"/>
              <w:rPr>
                <w:rFonts w:hint="default"/>
                <w:sz w:val="24"/>
                <w:szCs w:val="24"/>
              </w:rPr>
            </w:pPr>
          </w:p>
        </w:tc>
      </w:tr>
      <w:tr w14:paraId="059F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E4A7AF">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3EB4AF">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257CCB">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47C6D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E21DD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D96113">
            <w:pPr>
              <w:spacing w:beforeLines="0" w:afterLines="0"/>
              <w:rPr>
                <w:rFonts w:hint="default"/>
                <w:sz w:val="24"/>
                <w:szCs w:val="24"/>
              </w:rPr>
            </w:pPr>
          </w:p>
        </w:tc>
      </w:tr>
      <w:tr w14:paraId="07FDB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CCB65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6A9B6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预期目标</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F8E46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实际完成情况</w:t>
            </w:r>
          </w:p>
        </w:tc>
      </w:tr>
      <w:tr w14:paraId="30F24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F0977A">
            <w:pPr>
              <w:spacing w:beforeLines="0" w:afterLines="0"/>
              <w:rPr>
                <w:rFonts w:hint="eastAsia" w:ascii="宋体" w:hAnsi="宋体" w:eastAsia="宋体"/>
                <w:sz w:val="18"/>
                <w:szCs w:val="24"/>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929C9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第五次全国经济普查经费：配置视频会议设备、MCU、防火墙等资产，五经普统计宣传费用、统计数据资料电子化、杀毒软件延期等商品和服务购买。</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4D5C8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第五次全国经济普查全面掌握了我市经济情况，以数据质量为核心，以信息技术为手段，以成果应用为目的，坚持依法普查、规范普查、创新普查、高效普查，充分发挥经济普查盘点经济家底、服务宏观决策的重要作用。</w:t>
            </w:r>
          </w:p>
        </w:tc>
      </w:tr>
      <w:tr w14:paraId="2023E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8B080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0CCD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19A8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5D24A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BC748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CE34D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97D6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5923E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45CD7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偏差度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4CAE7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偏差原因分析及改进措施</w:t>
            </w:r>
          </w:p>
        </w:tc>
      </w:tr>
      <w:tr w14:paraId="00DBD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3E74C5">
            <w:pPr>
              <w:spacing w:beforeLines="0" w:afterLines="0"/>
              <w:rPr>
                <w:rFonts w:hint="eastAsia" w:ascii="宋体" w:hAnsi="宋体" w:eastAsia="宋体"/>
                <w:sz w:val="18"/>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A0CEB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7B512C">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B7F3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项目金额</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F1CD7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657368.12元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7B2D6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657368.12元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FA460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E6EBF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5B586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68363A">
            <w:pPr>
              <w:spacing w:beforeLines="0" w:afterLines="0"/>
              <w:jc w:val="center"/>
              <w:rPr>
                <w:rFonts w:hint="default"/>
                <w:sz w:val="24"/>
                <w:szCs w:val="24"/>
              </w:rPr>
            </w:pPr>
          </w:p>
        </w:tc>
      </w:tr>
      <w:tr w14:paraId="5A38B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3BCFBF">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0A8447">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6EBF2D">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FDE0EC">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B9D227">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B57725">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E931D1">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4D36A2">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8A7104">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2A100B">
            <w:pPr>
              <w:spacing w:beforeLines="0" w:afterLines="0"/>
              <w:jc w:val="center"/>
              <w:rPr>
                <w:rFonts w:hint="default"/>
                <w:sz w:val="24"/>
                <w:szCs w:val="24"/>
              </w:rPr>
            </w:pPr>
          </w:p>
        </w:tc>
      </w:tr>
      <w:tr w14:paraId="25540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185B59">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FAE33B">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8C783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A2E5EE">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55BE10">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E09EAD">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C215CB">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815D2C">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333F42">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EBB5D7">
            <w:pPr>
              <w:spacing w:beforeLines="0" w:afterLines="0"/>
              <w:jc w:val="center"/>
              <w:rPr>
                <w:rFonts w:hint="default"/>
                <w:sz w:val="24"/>
                <w:szCs w:val="24"/>
              </w:rPr>
            </w:pPr>
          </w:p>
        </w:tc>
      </w:tr>
      <w:tr w14:paraId="7ABD2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54D36D">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96D66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产出指标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A38D8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EFDB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统计资料电子化总量</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A416C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≥100份</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25028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120份</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C539B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FA5F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BE0DC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6A6E44">
            <w:pPr>
              <w:spacing w:beforeLines="0" w:afterLines="0"/>
              <w:jc w:val="center"/>
              <w:rPr>
                <w:rFonts w:hint="default"/>
                <w:sz w:val="24"/>
                <w:szCs w:val="24"/>
              </w:rPr>
            </w:pPr>
          </w:p>
        </w:tc>
      </w:tr>
      <w:tr w14:paraId="6AE22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738516">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F596AE">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D8208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FE356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设备采购合格率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5A5BA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≥99%</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7E49E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3D3F0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6CF04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2355A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CB1395">
            <w:pPr>
              <w:spacing w:beforeLines="0" w:afterLines="0"/>
              <w:jc w:val="center"/>
              <w:rPr>
                <w:rFonts w:hint="default"/>
                <w:sz w:val="24"/>
                <w:szCs w:val="24"/>
              </w:rPr>
            </w:pPr>
          </w:p>
        </w:tc>
      </w:tr>
      <w:tr w14:paraId="12E87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0B9C3E">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6FF0A7">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66C0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410D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完成时限</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E25D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按时</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89E71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B3BF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321E7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C9ABD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DC1799">
            <w:pPr>
              <w:spacing w:beforeLines="0" w:afterLines="0"/>
              <w:jc w:val="center"/>
              <w:rPr>
                <w:rFonts w:hint="default"/>
                <w:sz w:val="24"/>
                <w:szCs w:val="24"/>
              </w:rPr>
            </w:pPr>
          </w:p>
        </w:tc>
      </w:tr>
      <w:tr w14:paraId="4796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B96FDD">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A2375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EF805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79A2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数据产品被采纳率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D0FBD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63EB83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A83B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8CE7F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EBC03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0AAE28">
            <w:pPr>
              <w:spacing w:beforeLines="0" w:afterLines="0"/>
              <w:jc w:val="center"/>
              <w:rPr>
                <w:rFonts w:hint="default"/>
                <w:sz w:val="24"/>
                <w:szCs w:val="24"/>
              </w:rPr>
            </w:pPr>
          </w:p>
        </w:tc>
      </w:tr>
      <w:tr w14:paraId="0E2F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D75F23">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43258D">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DDAC9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D6EC3E">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41FD15">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2D268B">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620C245">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A73A7D">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E0B4DD">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9407F5">
            <w:pPr>
              <w:spacing w:beforeLines="0" w:afterLines="0"/>
              <w:jc w:val="center"/>
              <w:rPr>
                <w:rFonts w:hint="default"/>
                <w:sz w:val="24"/>
                <w:szCs w:val="24"/>
              </w:rPr>
            </w:pPr>
          </w:p>
        </w:tc>
      </w:tr>
      <w:tr w14:paraId="33FE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FAA6A6">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B932D1">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03D2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7F709C">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1BB184">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B56573">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1A2994">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0187D3">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FD5289">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2BA61E">
            <w:pPr>
              <w:spacing w:beforeLines="0" w:afterLines="0"/>
              <w:jc w:val="center"/>
              <w:rPr>
                <w:rFonts w:hint="default"/>
                <w:sz w:val="24"/>
                <w:szCs w:val="24"/>
              </w:rPr>
            </w:pPr>
          </w:p>
        </w:tc>
      </w:tr>
      <w:tr w14:paraId="098C4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A6001C">
            <w:pPr>
              <w:spacing w:beforeLines="0" w:afterLines="0"/>
              <w:rPr>
                <w:rFonts w:hint="default"/>
                <w:sz w:val="24"/>
                <w:szCs w:val="24"/>
              </w:rPr>
            </w:pP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65B57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满意度指标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972CB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C6968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数据使用者满意度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A730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≥70%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45CF8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CED06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52272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26109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4E9674">
            <w:pPr>
              <w:spacing w:beforeLines="0" w:afterLines="0"/>
              <w:jc w:val="center"/>
              <w:rPr>
                <w:rFonts w:hint="default"/>
                <w:sz w:val="24"/>
                <w:szCs w:val="24"/>
              </w:rPr>
            </w:pPr>
          </w:p>
        </w:tc>
      </w:tr>
      <w:tr w14:paraId="35CC3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A675AD">
            <w:pPr>
              <w:spacing w:beforeLines="0" w:afterLines="0"/>
              <w:rPr>
                <w:rFonts w:hint="default"/>
                <w:sz w:val="24"/>
                <w:szCs w:val="24"/>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EDD7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0055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89517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C733A9">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33A871">
            <w:pPr>
              <w:spacing w:beforeLines="0" w:afterLines="0"/>
              <w:jc w:val="center"/>
              <w:rPr>
                <w:rFonts w:hint="default"/>
                <w:sz w:val="24"/>
                <w:szCs w:val="24"/>
              </w:rPr>
            </w:pPr>
          </w:p>
        </w:tc>
      </w:tr>
      <w:tr w14:paraId="4701D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531D015">
            <w:pPr>
              <w:spacing w:beforeLines="0" w:afterLines="0"/>
              <w:rPr>
                <w:rFonts w:hint="default"/>
                <w:sz w:val="24"/>
                <w:szCs w:val="24"/>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C472FF3">
            <w:pPr>
              <w:spacing w:beforeLines="0" w:afterLines="0"/>
              <w:rPr>
                <w:rFonts w:hint="default"/>
                <w:sz w:val="24"/>
                <w:szCs w:val="24"/>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7CCCF3C">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6F1C8E70">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CD8CABD">
            <w:pPr>
              <w:spacing w:beforeLines="0" w:afterLines="0"/>
              <w:rPr>
                <w:rFonts w:hint="default"/>
                <w:sz w:val="24"/>
                <w:szCs w:val="24"/>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6D7E13F">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79EE03E">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66FB2D6">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4D31492">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3C0E53B">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370193FA">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3F067E1">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B15E3ED">
            <w:pPr>
              <w:spacing w:beforeLines="0" w:afterLines="0"/>
              <w:rPr>
                <w:rFonts w:hint="default"/>
                <w:sz w:val="24"/>
                <w:szCs w:val="24"/>
              </w:rPr>
            </w:pPr>
          </w:p>
        </w:tc>
        <w:tc>
          <w:tcPr>
            <w:tcW w:w="967"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A9B7A32">
            <w:pPr>
              <w:spacing w:beforeLines="0" w:afterLines="0"/>
              <w:rPr>
                <w:rFonts w:hint="default"/>
                <w:sz w:val="24"/>
                <w:szCs w:val="24"/>
              </w:rPr>
            </w:pPr>
          </w:p>
        </w:tc>
      </w:tr>
      <w:tr w14:paraId="5088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6" w:hRule="exact"/>
        </w:trPr>
        <w:tc>
          <w:tcPr>
            <w:tcW w:w="15996" w:type="dxa"/>
            <w:gridSpan w:val="14"/>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52801492">
            <w:pPr>
              <w:spacing w:beforeLines="0" w:afterLines="0" w:line="465" w:lineRule="exact"/>
              <w:ind w:left="20"/>
              <w:jc w:val="center"/>
              <w:rPr>
                <w:rFonts w:hint="eastAsia" w:ascii="宋体" w:hAnsi="宋体" w:eastAsia="宋体"/>
                <w:sz w:val="40"/>
                <w:szCs w:val="24"/>
              </w:rPr>
            </w:pPr>
            <w:r>
              <w:rPr>
                <w:rFonts w:hint="eastAsia" w:ascii="宋体" w:hAnsi="宋体" w:eastAsia="宋体"/>
                <w:b/>
                <w:sz w:val="40"/>
                <w:szCs w:val="24"/>
              </w:rPr>
              <w:t>项目自评表</w:t>
            </w:r>
          </w:p>
        </w:tc>
      </w:tr>
      <w:tr w14:paraId="18B34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81B9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项目名称</w:t>
            </w:r>
          </w:p>
        </w:tc>
        <w:tc>
          <w:tcPr>
            <w:tcW w:w="12901" w:type="dxa"/>
            <w:gridSpan w:val="1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B0FCD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【基本运转】统计工作经费</w:t>
            </w:r>
          </w:p>
        </w:tc>
      </w:tr>
      <w:tr w14:paraId="3090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3B3E9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主管部门</w:t>
            </w:r>
          </w:p>
        </w:tc>
        <w:tc>
          <w:tcPr>
            <w:tcW w:w="4801" w:type="dxa"/>
            <w:gridSpan w:val="4"/>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4D6F8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85426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实施单位</w:t>
            </w:r>
          </w:p>
        </w:tc>
        <w:tc>
          <w:tcPr>
            <w:tcW w:w="6092" w:type="dxa"/>
            <w:gridSpan w:val="6"/>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7E67B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许昌市统计局</w:t>
            </w:r>
          </w:p>
        </w:tc>
      </w:tr>
      <w:tr w14:paraId="7A841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119B3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项目资金（万元）</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E3D3E6">
            <w:pPr>
              <w:spacing w:beforeLines="0" w:afterLines="0"/>
              <w:jc w:val="center"/>
              <w:rPr>
                <w:rFonts w:hint="default"/>
                <w:sz w:val="24"/>
                <w:szCs w:val="24"/>
              </w:rPr>
            </w:pP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85BEC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年初预算数</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0187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全年预算数</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745F3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全年执行数</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9A76E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B3233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执行率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817D4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r>
      <w:tr w14:paraId="6A06D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C5057E">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44A32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年度资金总额（万元）：</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A0E7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7341C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D650A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65.31</w:t>
            </w:r>
          </w:p>
        </w:tc>
        <w:tc>
          <w:tcPr>
            <w:tcW w:w="944" w:type="dxa"/>
            <w:tcBorders>
              <w:top w:val="single" w:color="FFFFFF" w:sz="4" w:space="0"/>
              <w:left w:val="single" w:color="FFFFFF" w:sz="4" w:space="0"/>
              <w:bottom w:val="single" w:color="FFFFFF" w:sz="4" w:space="0"/>
              <w:right w:val="single" w:color="FFFFFF" w:sz="4" w:space="0"/>
              <w:tl2br w:val="nil"/>
              <w:tr2bl w:val="nil"/>
            </w:tcBorders>
            <w:shd w:val="clear" w:color="auto" w:fill="FFFFFF"/>
            <w:noWrap w:val="0"/>
            <w:vAlign w:val="center"/>
          </w:tcPr>
          <w:p w14:paraId="225350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EBF35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43.54</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844D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4.35</w:t>
            </w:r>
          </w:p>
        </w:tc>
      </w:tr>
      <w:tr w14:paraId="21EBE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90B3AC">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78D7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政府性预算资金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F693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18331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9DCA2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65.31</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885B2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FC82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43.54</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D92E4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072FC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485AFA">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7DAF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财政专户管理资金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260CE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44C03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7312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11412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6CAE2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16D31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7683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63A50A7">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E82C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单位资金</w:t>
            </w:r>
          </w:p>
        </w:tc>
        <w:tc>
          <w:tcPr>
            <w:tcW w:w="2563"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0CB20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C4B44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15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CEA6F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BC5DE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c>
          <w:tcPr>
            <w:tcW w:w="94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6C1A9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CD672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w:t>
            </w:r>
          </w:p>
        </w:tc>
      </w:tr>
      <w:tr w14:paraId="258A8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3095" w:type="dxa"/>
            <w:gridSpan w:val="2"/>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7BFD7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资金管理情况</w:t>
            </w: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6A44EE">
            <w:pPr>
              <w:spacing w:beforeLines="0" w:afterLines="0"/>
              <w:rPr>
                <w:rFonts w:hint="default"/>
                <w:sz w:val="24"/>
                <w:szCs w:val="24"/>
              </w:rPr>
            </w:pP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BC16E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 xml:space="preserve"> 情况说明</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770EB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21612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2C155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存在问题和改进措施</w:t>
            </w:r>
          </w:p>
        </w:tc>
      </w:tr>
      <w:tr w14:paraId="66848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C303F4">
            <w:pPr>
              <w:spacing w:beforeLines="0" w:afterLines="0"/>
              <w:rPr>
                <w:rFonts w:hint="eastAsia" w:ascii="宋体" w:hAnsi="宋体" w:eastAsia="宋体"/>
                <w:sz w:val="18"/>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9910F9">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安排科学性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E27A2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按照部门预算编制和资金管理办法的要求，进行项目论证、评审、立项等必要程序。</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79CB9D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C142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60E887">
            <w:pPr>
              <w:spacing w:beforeLines="0" w:afterLines="0"/>
              <w:rPr>
                <w:rFonts w:hint="default"/>
                <w:sz w:val="24"/>
                <w:szCs w:val="24"/>
              </w:rPr>
            </w:pPr>
          </w:p>
        </w:tc>
      </w:tr>
      <w:tr w14:paraId="44AEB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E90ACD">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BDFDD">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拨付合规性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6C804">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严格按照国库集中支付制度有关规定支付资金，未出现违规将资金从国库转入财政专户或支付到预算单位实有资金账户等问题。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300D4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F308A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A4A226">
            <w:pPr>
              <w:spacing w:beforeLines="0" w:afterLines="0"/>
              <w:rPr>
                <w:rFonts w:hint="default"/>
                <w:sz w:val="24"/>
                <w:szCs w:val="24"/>
              </w:rPr>
            </w:pPr>
          </w:p>
        </w:tc>
      </w:tr>
      <w:tr w14:paraId="4E5FB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4C28C3">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C089B7">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使用规范性</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E6F710">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严格按照下达预算的科目和项目执行，未出现截留、挤占、挪用和擅自调整等问题。</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1CF266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F3FDD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7A8442">
            <w:pPr>
              <w:spacing w:beforeLines="0" w:afterLines="0"/>
              <w:rPr>
                <w:rFonts w:hint="default"/>
                <w:sz w:val="24"/>
                <w:szCs w:val="24"/>
              </w:rPr>
            </w:pPr>
          </w:p>
        </w:tc>
      </w:tr>
      <w:tr w14:paraId="5DEF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3095" w:type="dxa"/>
            <w:gridSpan w:val="2"/>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97D8D8">
            <w:pPr>
              <w:spacing w:beforeLines="0" w:afterLines="0"/>
              <w:rPr>
                <w:rFonts w:hint="default"/>
                <w:sz w:val="24"/>
                <w:szCs w:val="24"/>
              </w:rPr>
            </w:pPr>
          </w:p>
        </w:tc>
        <w:tc>
          <w:tcPr>
            <w:tcW w:w="223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89923E">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预算绩效管理情况</w:t>
            </w:r>
          </w:p>
        </w:tc>
        <w:tc>
          <w:tcPr>
            <w:tcW w:w="3642" w:type="dxa"/>
            <w:gridSpan w:val="3"/>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E65393">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将资金纳入绩效管理，设置绩效目标，开展绩效监控。</w:t>
            </w:r>
          </w:p>
        </w:tc>
        <w:tc>
          <w:tcPr>
            <w:tcW w:w="92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10205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7599D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w:t>
            </w:r>
          </w:p>
        </w:tc>
        <w:tc>
          <w:tcPr>
            <w:tcW w:w="5013"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B0C445">
            <w:pPr>
              <w:spacing w:beforeLines="0" w:afterLines="0"/>
              <w:rPr>
                <w:rFonts w:hint="default"/>
                <w:sz w:val="24"/>
                <w:szCs w:val="24"/>
              </w:rPr>
            </w:pPr>
          </w:p>
        </w:tc>
      </w:tr>
      <w:tr w14:paraId="266C4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116AA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年度总体目标</w:t>
            </w: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0096B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预期目标</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8D276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实际完成情况</w:t>
            </w:r>
          </w:p>
        </w:tc>
      </w:tr>
      <w:tr w14:paraId="653D1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2DA4F2">
            <w:pPr>
              <w:spacing w:beforeLines="0" w:afterLines="0"/>
              <w:rPr>
                <w:rFonts w:hint="eastAsia" w:ascii="宋体" w:hAnsi="宋体" w:eastAsia="宋体"/>
                <w:sz w:val="18"/>
                <w:szCs w:val="24"/>
              </w:rPr>
            </w:pPr>
          </w:p>
        </w:tc>
        <w:tc>
          <w:tcPr>
            <w:tcW w:w="5790" w:type="dxa"/>
            <w:gridSpan w:val="5"/>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3CA7D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1.完成五经普资料编汇及印刷；</w:t>
            </w:r>
          </w:p>
          <w:p w14:paraId="73D03E3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2.开展第五次全国经济普查资料开发培训及总结会议；</w:t>
            </w:r>
          </w:p>
          <w:p w14:paraId="4267063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3.举办2025年全国1%人口抽样调查综合业务培训、数据处理培训；</w:t>
            </w:r>
          </w:p>
          <w:p w14:paraId="2B2C071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4.购置统计执法设备、维护统计信息化建设运行；</w:t>
            </w:r>
          </w:p>
          <w:p w14:paraId="59ED45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5.五经普、1%人口抽样调查工作差旅费、交通费、邮电费；</w:t>
            </w:r>
          </w:p>
          <w:p w14:paraId="6BEF621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6.举办全市人口调查动员工作部署会议、开展统计宣传活动。</w:t>
            </w:r>
          </w:p>
        </w:tc>
        <w:tc>
          <w:tcPr>
            <w:tcW w:w="8100" w:type="dxa"/>
            <w:gridSpan w:val="8"/>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16AAA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时完成五经普资料编汇及印刷；举办全市人口调查动员工作部署会议、开展统计宣传活动，以数据质量为核心，以信息技术为手段，以成果应用为目的，坚持依法普查、规范普查、创新普查、高效普查，充分发挥统计数据服务宏观决策的重要作用。</w:t>
            </w:r>
          </w:p>
        </w:tc>
      </w:tr>
      <w:tr w14:paraId="136AA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A8E81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绩效指标</w:t>
            </w:r>
          </w:p>
        </w:tc>
        <w:tc>
          <w:tcPr>
            <w:tcW w:w="98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9C651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一级指标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36C5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二级指标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47AF9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三级指标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930C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年度指标值</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7FC78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实际完成值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78914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分值</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1386A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得分</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60C52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偏差度 %</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1C522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偏差原因分析及改进措施</w:t>
            </w:r>
          </w:p>
        </w:tc>
      </w:tr>
      <w:tr w14:paraId="1DE52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A1757F">
            <w:pPr>
              <w:spacing w:beforeLines="0" w:afterLines="0"/>
              <w:rPr>
                <w:rFonts w:hint="eastAsia" w:ascii="宋体" w:hAnsi="宋体" w:eastAsia="宋体"/>
                <w:sz w:val="18"/>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FFF3D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成本指标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D1315C">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经济成本指标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49BE3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项目金额</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A4E53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150万元</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D38D7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65.31万元</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86DE7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11845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F8E2D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AFFFAB">
            <w:pPr>
              <w:spacing w:beforeLines="0" w:afterLines="0"/>
              <w:jc w:val="center"/>
              <w:rPr>
                <w:rFonts w:hint="default"/>
                <w:sz w:val="24"/>
                <w:szCs w:val="24"/>
              </w:rPr>
            </w:pPr>
          </w:p>
        </w:tc>
      </w:tr>
      <w:tr w14:paraId="4EB48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B3AF29">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13423C">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307E09D">
            <w:pPr>
              <w:spacing w:beforeLines="0" w:afterLines="0" w:line="210" w:lineRule="exact"/>
              <w:ind w:left="20"/>
              <w:rPr>
                <w:rFonts w:hint="eastAsia" w:ascii="宋体" w:hAnsi="宋体" w:eastAsia="宋体"/>
                <w:sz w:val="18"/>
                <w:szCs w:val="24"/>
              </w:rPr>
            </w:pPr>
            <w:r>
              <w:rPr>
                <w:rFonts w:hint="eastAsia" w:ascii="宋体" w:hAnsi="宋体" w:eastAsia="宋体"/>
                <w:sz w:val="18"/>
                <w:szCs w:val="24"/>
              </w:rPr>
              <w:t>社会成本指标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34F20A">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8F36D8">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46F6AC">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86F501">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36C7AB">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29327A">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BA6E30A">
            <w:pPr>
              <w:spacing w:beforeLines="0" w:afterLines="0"/>
              <w:jc w:val="center"/>
              <w:rPr>
                <w:rFonts w:hint="default"/>
                <w:sz w:val="24"/>
                <w:szCs w:val="24"/>
              </w:rPr>
            </w:pPr>
          </w:p>
        </w:tc>
      </w:tr>
      <w:tr w14:paraId="077E3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DD230F">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B43A17">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AD034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生态环境成本指标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9F02D8">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6DEA89">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E4A12A">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5EE791">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BECBEC">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65BD1D">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F0F7986">
            <w:pPr>
              <w:spacing w:beforeLines="0" w:afterLines="0"/>
              <w:jc w:val="center"/>
              <w:rPr>
                <w:rFonts w:hint="default"/>
                <w:sz w:val="24"/>
                <w:szCs w:val="24"/>
              </w:rPr>
            </w:pPr>
          </w:p>
        </w:tc>
      </w:tr>
      <w:tr w14:paraId="3458D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647F32">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EA5D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产出指标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FFFEA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E5AA1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培训人次</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18638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≥300人</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6DC09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310人</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54FFE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CD25D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C163C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238848">
            <w:pPr>
              <w:spacing w:beforeLines="0" w:afterLines="0"/>
              <w:jc w:val="center"/>
              <w:rPr>
                <w:rFonts w:hint="default"/>
                <w:sz w:val="24"/>
                <w:szCs w:val="24"/>
              </w:rPr>
            </w:pPr>
          </w:p>
        </w:tc>
      </w:tr>
      <w:tr w14:paraId="0B2D4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8581D5">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432A96">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02959E">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D36F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统计调查样本总量</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30698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≥1000份</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F50BB2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1200份</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F6270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613FB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778A9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F74DA50">
            <w:pPr>
              <w:spacing w:beforeLines="0" w:afterLines="0"/>
              <w:jc w:val="center"/>
              <w:rPr>
                <w:rFonts w:hint="default"/>
                <w:sz w:val="24"/>
                <w:szCs w:val="24"/>
              </w:rPr>
            </w:pPr>
          </w:p>
        </w:tc>
      </w:tr>
      <w:tr w14:paraId="1C54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D23503">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70DED4">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6D67EF">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7741A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宣传活动开展次数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C8240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≥3次</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22CFA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3次</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A33A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B5E1B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82D536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276B2A">
            <w:pPr>
              <w:spacing w:beforeLines="0" w:afterLines="0"/>
              <w:jc w:val="center"/>
              <w:rPr>
                <w:rFonts w:hint="default"/>
                <w:sz w:val="24"/>
                <w:szCs w:val="24"/>
              </w:rPr>
            </w:pPr>
          </w:p>
        </w:tc>
      </w:tr>
      <w:tr w14:paraId="790E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F5388E">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9B11465">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76A6CC">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46C40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印刷册数</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B1A0A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≥900册</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64219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1000册</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5E6F2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3DD6F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EA84CD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7862D2">
            <w:pPr>
              <w:spacing w:beforeLines="0" w:afterLines="0"/>
              <w:jc w:val="center"/>
              <w:rPr>
                <w:rFonts w:hint="default"/>
                <w:sz w:val="24"/>
                <w:szCs w:val="24"/>
              </w:rPr>
            </w:pPr>
          </w:p>
        </w:tc>
      </w:tr>
      <w:tr w14:paraId="4D4EB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4E01A8">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E05AF2">
            <w:pPr>
              <w:spacing w:beforeLines="0" w:afterLines="0"/>
              <w:rPr>
                <w:rFonts w:hint="default"/>
                <w:sz w:val="24"/>
                <w:szCs w:val="24"/>
              </w:rPr>
            </w:pP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6A03F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质量指标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9D47A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培训对象覆盖率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2A95AB">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DEE09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168BE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F4C46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4</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E77DA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1577C1">
            <w:pPr>
              <w:spacing w:beforeLines="0" w:afterLines="0"/>
              <w:jc w:val="center"/>
              <w:rPr>
                <w:rFonts w:hint="default"/>
                <w:sz w:val="24"/>
                <w:szCs w:val="24"/>
              </w:rPr>
            </w:pPr>
          </w:p>
        </w:tc>
      </w:tr>
      <w:tr w14:paraId="30D92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FBCAC3">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8A976E">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C8BEC2">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D1606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购置设备验收合格率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80671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95679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13F3C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594F86">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D7126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8138DB">
            <w:pPr>
              <w:spacing w:beforeLines="0" w:afterLines="0"/>
              <w:jc w:val="center"/>
              <w:rPr>
                <w:rFonts w:hint="default"/>
                <w:sz w:val="24"/>
                <w:szCs w:val="24"/>
              </w:rPr>
            </w:pPr>
          </w:p>
        </w:tc>
      </w:tr>
      <w:tr w14:paraId="401F8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655E41">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79C440">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446EF2">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1EC5A7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印刷品质量合格率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F0284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≥95%</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463D7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0D589D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9A976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AA3C4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6C4B07">
            <w:pPr>
              <w:spacing w:beforeLines="0" w:afterLines="0"/>
              <w:jc w:val="center"/>
              <w:rPr>
                <w:rFonts w:hint="default"/>
                <w:sz w:val="24"/>
                <w:szCs w:val="24"/>
              </w:rPr>
            </w:pPr>
          </w:p>
        </w:tc>
      </w:tr>
      <w:tr w14:paraId="37724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01C302">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8C036C">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581A6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时效指标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8743E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完成时限</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B41CD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按时</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43F8A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B9713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18123">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EF8D1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21CD17">
            <w:pPr>
              <w:spacing w:beforeLines="0" w:afterLines="0"/>
              <w:jc w:val="center"/>
              <w:rPr>
                <w:rFonts w:hint="default"/>
                <w:sz w:val="24"/>
                <w:szCs w:val="24"/>
              </w:rPr>
            </w:pPr>
          </w:p>
        </w:tc>
      </w:tr>
      <w:tr w14:paraId="495F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7B9E16">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3128C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效益指标</w:t>
            </w: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4BD0A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经济效益指标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FFE15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数据产品被采纳率</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44825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0B80F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5F0C11">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02D4E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001EE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433CDF">
            <w:pPr>
              <w:spacing w:beforeLines="0" w:afterLines="0"/>
              <w:jc w:val="center"/>
              <w:rPr>
                <w:rFonts w:hint="default"/>
                <w:sz w:val="24"/>
                <w:szCs w:val="24"/>
              </w:rPr>
            </w:pPr>
          </w:p>
        </w:tc>
      </w:tr>
      <w:tr w14:paraId="059B9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248C6B">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E66B5B">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EFF10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社会效益指标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BB1574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印刷品信息传递效果</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EE509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明显</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2BC515">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81F900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56C97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E74979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D1F4EC">
            <w:pPr>
              <w:spacing w:beforeLines="0" w:afterLines="0"/>
              <w:jc w:val="center"/>
              <w:rPr>
                <w:rFonts w:hint="default"/>
                <w:sz w:val="24"/>
                <w:szCs w:val="24"/>
              </w:rPr>
            </w:pPr>
          </w:p>
        </w:tc>
      </w:tr>
      <w:tr w14:paraId="0767E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3AC6F8">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AD4E36">
            <w:pPr>
              <w:spacing w:beforeLines="0" w:afterLines="0"/>
              <w:rPr>
                <w:rFonts w:hint="default"/>
                <w:sz w:val="24"/>
                <w:szCs w:val="24"/>
              </w:rPr>
            </w:pPr>
          </w:p>
        </w:tc>
        <w:tc>
          <w:tcPr>
            <w:tcW w:w="115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77B572">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生态效益指标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85C59D">
            <w:pPr>
              <w:spacing w:beforeLines="0" w:afterLines="0"/>
              <w:jc w:val="center"/>
              <w:rPr>
                <w:rFonts w:hint="default"/>
                <w:sz w:val="24"/>
                <w:szCs w:val="24"/>
              </w:rPr>
            </w:pP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411677C">
            <w:pPr>
              <w:spacing w:beforeLines="0" w:afterLines="0"/>
              <w:jc w:val="center"/>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867113">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96E638">
            <w:pPr>
              <w:spacing w:beforeLines="0" w:afterLines="0"/>
              <w:jc w:val="center"/>
              <w:rPr>
                <w:rFonts w:hint="default"/>
                <w:sz w:val="24"/>
                <w:szCs w:val="24"/>
              </w:rPr>
            </w:pP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01DBC9">
            <w:pPr>
              <w:spacing w:beforeLines="0" w:afterLines="0"/>
              <w:jc w:val="center"/>
              <w:rPr>
                <w:rFonts w:hint="default"/>
                <w:sz w:val="24"/>
                <w:szCs w:val="24"/>
              </w:rPr>
            </w:pP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B78397">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13D210">
            <w:pPr>
              <w:spacing w:beforeLines="0" w:afterLines="0"/>
              <w:jc w:val="center"/>
              <w:rPr>
                <w:rFonts w:hint="default"/>
                <w:sz w:val="24"/>
                <w:szCs w:val="24"/>
              </w:rPr>
            </w:pPr>
          </w:p>
        </w:tc>
      </w:tr>
      <w:tr w14:paraId="59D7B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C61EFE">
            <w:pPr>
              <w:spacing w:beforeLines="0" w:afterLines="0"/>
              <w:rPr>
                <w:rFonts w:hint="default"/>
                <w:sz w:val="24"/>
                <w:szCs w:val="24"/>
              </w:rPr>
            </w:pPr>
          </w:p>
        </w:tc>
        <w:tc>
          <w:tcPr>
            <w:tcW w:w="98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6672778">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满意度指标</w:t>
            </w:r>
          </w:p>
        </w:tc>
        <w:tc>
          <w:tcPr>
            <w:tcW w:w="1159"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75594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服务对象满意度指标</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F23747">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培训人员满意度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826CB0">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≥80%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A9F109">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42C3EE">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DD181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2</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80372F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BF21E">
            <w:pPr>
              <w:spacing w:beforeLines="0" w:afterLines="0"/>
              <w:jc w:val="center"/>
              <w:rPr>
                <w:rFonts w:hint="default"/>
                <w:sz w:val="24"/>
                <w:szCs w:val="24"/>
              </w:rPr>
            </w:pPr>
          </w:p>
        </w:tc>
      </w:tr>
      <w:tr w14:paraId="276B9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B9C17F">
            <w:pPr>
              <w:spacing w:beforeLines="0" w:afterLines="0"/>
              <w:rPr>
                <w:rFonts w:hint="default"/>
                <w:sz w:val="24"/>
                <w:szCs w:val="24"/>
              </w:rPr>
            </w:pPr>
          </w:p>
        </w:tc>
        <w:tc>
          <w:tcPr>
            <w:tcW w:w="98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EFB024">
            <w:pPr>
              <w:spacing w:beforeLines="0" w:afterLines="0"/>
              <w:rPr>
                <w:rFonts w:hint="default"/>
                <w:sz w:val="24"/>
                <w:szCs w:val="24"/>
              </w:rPr>
            </w:pPr>
          </w:p>
        </w:tc>
        <w:tc>
          <w:tcPr>
            <w:tcW w:w="1159"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34432D2">
            <w:pPr>
              <w:spacing w:beforeLines="0" w:afterLines="0"/>
              <w:rPr>
                <w:rFonts w:hint="default"/>
                <w:sz w:val="24"/>
                <w:szCs w:val="24"/>
              </w:rPr>
            </w:pP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7FE2F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数据使用者满意度</w:t>
            </w:r>
          </w:p>
        </w:tc>
        <w:tc>
          <w:tcPr>
            <w:tcW w:w="1634"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3B772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≥70%</w:t>
            </w:r>
          </w:p>
        </w:tc>
        <w:tc>
          <w:tcPr>
            <w:tcW w:w="200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2061E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5773AA">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DC70E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3</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B173DC">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0.00%</w:t>
            </w: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9E72B11">
            <w:pPr>
              <w:spacing w:beforeLines="0" w:afterLines="0"/>
              <w:jc w:val="center"/>
              <w:rPr>
                <w:rFonts w:hint="default"/>
                <w:sz w:val="24"/>
                <w:szCs w:val="24"/>
              </w:rPr>
            </w:pPr>
          </w:p>
        </w:tc>
      </w:tr>
      <w:tr w14:paraId="55378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0C8592">
            <w:pPr>
              <w:spacing w:beforeLines="0" w:afterLines="0"/>
              <w:rPr>
                <w:rFonts w:hint="default"/>
                <w:sz w:val="24"/>
                <w:szCs w:val="24"/>
              </w:rPr>
            </w:pPr>
          </w:p>
        </w:tc>
        <w:tc>
          <w:tcPr>
            <w:tcW w:w="7798" w:type="dxa"/>
            <w:gridSpan w:val="7"/>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2F8C7F">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总分</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AA6F2D">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100</w:t>
            </w:r>
          </w:p>
        </w:tc>
        <w:tc>
          <w:tcPr>
            <w:tcW w:w="1079"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81FC44">
            <w:pPr>
              <w:spacing w:beforeLines="0" w:afterLines="0" w:line="210" w:lineRule="exact"/>
              <w:ind w:left="20"/>
              <w:jc w:val="center"/>
              <w:rPr>
                <w:rFonts w:hint="eastAsia" w:ascii="宋体" w:hAnsi="宋体" w:eastAsia="宋体"/>
                <w:sz w:val="18"/>
                <w:szCs w:val="24"/>
              </w:rPr>
            </w:pPr>
            <w:r>
              <w:rPr>
                <w:rFonts w:hint="eastAsia" w:ascii="宋体" w:hAnsi="宋体" w:eastAsia="宋体"/>
                <w:sz w:val="18"/>
                <w:szCs w:val="24"/>
              </w:rPr>
              <w:t>94.35</w:t>
            </w:r>
          </w:p>
        </w:tc>
        <w:tc>
          <w:tcPr>
            <w:tcW w:w="1888"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C2F1C8B">
            <w:pPr>
              <w:spacing w:beforeLines="0" w:afterLines="0"/>
              <w:jc w:val="center"/>
              <w:rPr>
                <w:rFonts w:hint="default"/>
                <w:sz w:val="24"/>
                <w:szCs w:val="24"/>
              </w:rPr>
            </w:pPr>
          </w:p>
        </w:tc>
        <w:tc>
          <w:tcPr>
            <w:tcW w:w="2046" w:type="dxa"/>
            <w:gridSpan w:val="2"/>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52D2EC">
            <w:pPr>
              <w:spacing w:beforeLines="0" w:afterLines="0"/>
              <w:jc w:val="center"/>
              <w:rPr>
                <w:rFonts w:hint="default"/>
                <w:sz w:val="24"/>
                <w:szCs w:val="24"/>
              </w:rPr>
            </w:pPr>
          </w:p>
        </w:tc>
      </w:tr>
      <w:tr w14:paraId="38F4E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exact"/>
        </w:trPr>
        <w:tc>
          <w:tcPr>
            <w:tcW w:w="2106"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20A930A">
            <w:pPr>
              <w:spacing w:beforeLines="0" w:afterLines="0"/>
              <w:rPr>
                <w:rFonts w:hint="default"/>
                <w:sz w:val="24"/>
                <w:szCs w:val="24"/>
              </w:rPr>
            </w:pPr>
          </w:p>
        </w:tc>
        <w:tc>
          <w:tcPr>
            <w:tcW w:w="98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0F16ED02">
            <w:pPr>
              <w:spacing w:beforeLines="0" w:afterLines="0"/>
              <w:rPr>
                <w:rFonts w:hint="default"/>
                <w:sz w:val="24"/>
                <w:szCs w:val="24"/>
              </w:rPr>
            </w:pPr>
          </w:p>
        </w:tc>
        <w:tc>
          <w:tcPr>
            <w:tcW w:w="115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8DD0609">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E68817D">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DD34855">
            <w:pPr>
              <w:spacing w:beforeLines="0" w:afterLines="0"/>
              <w:rPr>
                <w:rFonts w:hint="default"/>
                <w:sz w:val="24"/>
                <w:szCs w:val="24"/>
              </w:rPr>
            </w:pPr>
          </w:p>
        </w:tc>
        <w:tc>
          <w:tcPr>
            <w:tcW w:w="163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73AF4B2">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1889F44">
            <w:pPr>
              <w:spacing w:beforeLines="0" w:afterLines="0"/>
              <w:rPr>
                <w:rFonts w:hint="default"/>
                <w:sz w:val="24"/>
                <w:szCs w:val="24"/>
              </w:rPr>
            </w:pPr>
          </w:p>
        </w:tc>
        <w:tc>
          <w:tcPr>
            <w:tcW w:w="92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81C11E1">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C9F8391">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565778F8">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78E5ADAE">
            <w:pPr>
              <w:spacing w:beforeLines="0" w:afterLines="0"/>
              <w:rPr>
                <w:rFonts w:hint="default"/>
                <w:sz w:val="24"/>
                <w:szCs w:val="24"/>
              </w:rPr>
            </w:pPr>
          </w:p>
        </w:tc>
        <w:tc>
          <w:tcPr>
            <w:tcW w:w="944"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182263A5">
            <w:pPr>
              <w:spacing w:beforeLines="0" w:afterLines="0"/>
              <w:rPr>
                <w:rFonts w:hint="default"/>
                <w:sz w:val="24"/>
                <w:szCs w:val="24"/>
              </w:rPr>
            </w:pPr>
          </w:p>
        </w:tc>
        <w:tc>
          <w:tcPr>
            <w:tcW w:w="1079"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49DD0E8C">
            <w:pPr>
              <w:spacing w:beforeLines="0" w:afterLines="0"/>
              <w:rPr>
                <w:rFonts w:hint="default"/>
                <w:sz w:val="24"/>
                <w:szCs w:val="24"/>
              </w:rPr>
            </w:pPr>
          </w:p>
        </w:tc>
        <w:tc>
          <w:tcPr>
            <w:tcW w:w="967" w:type="dxa"/>
            <w:tcBorders>
              <w:top w:val="single" w:color="FFFFFF" w:sz="8" w:space="0"/>
              <w:left w:val="single" w:color="FFFFFF" w:sz="8" w:space="0"/>
              <w:bottom w:val="single" w:color="FFFFFF" w:sz="8" w:space="0"/>
              <w:right w:val="single" w:color="FFFFFF" w:sz="8" w:space="0"/>
              <w:tl2br w:val="nil"/>
              <w:tr2bl w:val="nil"/>
            </w:tcBorders>
            <w:shd w:val="clear" w:color="auto" w:fill="FFFFFF"/>
            <w:noWrap w:val="0"/>
            <w:vAlign w:val="center"/>
          </w:tcPr>
          <w:p w14:paraId="2BE3835E">
            <w:pPr>
              <w:spacing w:beforeLines="0" w:afterLines="0"/>
              <w:rPr>
                <w:rFonts w:hint="default"/>
                <w:sz w:val="24"/>
                <w:szCs w:val="24"/>
              </w:rPr>
            </w:pPr>
          </w:p>
        </w:tc>
      </w:tr>
    </w:tbl>
    <w:p w14:paraId="5B696609">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9E8E2EE">
      <w:pPr>
        <w:pStyle w:val="2"/>
        <w:rPr>
          <w:rFonts w:hint="eastAsia"/>
          <w:lang w:val="en-US" w:eastAsia="zh-CN"/>
        </w:rPr>
      </w:pPr>
    </w:p>
    <w:sectPr>
      <w:pgSz w:w="16838" w:h="11906" w:orient="landscape"/>
      <w:pgMar w:top="1588" w:right="1928" w:bottom="1474"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467B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3473095">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fV2T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K&#10;8vQBK6q6D1QXh3d+SKVTHCmYWA8t2PQlPozyJO75Kq4aIpPp0nq1XpeUkpSbHcIpHq8HwPheecuS&#10;UXOg18uiitNHjGPpXJK6OX+njaG4qIxjfc1vXr8p84VrhsCNox6JxDhssuKwHyYGe9+ciVhPG1Bz&#10;RwvPmfngSOC0LLMBs7GfjWMAfehoxmXuh+HtMdI0ecjUYYSdGtPTZZrTmqXd+NvPVY+/1v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L1fV2TQAQAAogMAAA4AAAAAAAAAAQAgAAAAHwEAAGRy&#10;cy9lMm9Eb2MueG1sUEsFBgAAAAAGAAYAWQEAAGEFAAAAAA==&#10;">
              <v:fill on="f" focussize="0,0"/>
              <v:stroke on="f" weight="0.5pt"/>
              <v:imagedata o:title=""/>
              <o:lock v:ext="edit" aspectratio="f"/>
              <v:textbox inset="0mm,0mm,0mm,0mm" style="mso-fit-shape-to-text:t;">
                <w:txbxContent>
                  <w:p w14:paraId="03473095">
                    <w:pPr>
                      <w:pStyle w:val="3"/>
                      <w:rPr>
                        <w:rFonts w:ascii="Times New Roman" w:hAnsi="Times New Roman" w:cs="Times New Roman"/>
                        <w:sz w:val="32"/>
                        <w:szCs w:val="32"/>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 MERGEFORMAT </w:instrText>
                    </w:r>
                    <w:r>
                      <w:rPr>
                        <w:rFonts w:ascii="Times New Roman" w:hAnsi="Times New Roman" w:cs="Times New Roman"/>
                        <w:sz w:val="18"/>
                        <w:szCs w:val="18"/>
                      </w:rPr>
                      <w:fldChar w:fldCharType="separate"/>
                    </w:r>
                    <w:r>
                      <w:rPr>
                        <w:rFonts w:ascii="Times New Roman" w:hAnsi="Times New Roman" w:cs="Times New Roman"/>
                        <w:sz w:val="18"/>
                        <w:szCs w:val="18"/>
                      </w:rPr>
                      <w:t>- -1 -</w:t>
                    </w:r>
                    <w:r>
                      <w:rPr>
                        <w:rFonts w:ascii="Times New Roman" w:hAnsi="Times New Roman" w:cs="Times New Roman"/>
                        <w:sz w:val="18"/>
                        <w:szCs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DA0E23BB"/>
    <w:multiLevelType w:val="singleLevel"/>
    <w:tmpl w:val="DA0E23BB"/>
    <w:lvl w:ilvl="0" w:tentative="0">
      <w:start w:val="2"/>
      <w:numFmt w:val="chineseCounting"/>
      <w:suff w:val="nothing"/>
      <w:lvlText w:val="（%1）"/>
      <w:lvlJc w:val="left"/>
      <w:rPr>
        <w:rFonts w:hint="eastAsia"/>
      </w:rPr>
    </w:lvl>
  </w:abstractNum>
  <w:abstractNum w:abstractNumId="2">
    <w:nsid w:val="412CE003"/>
    <w:multiLevelType w:val="singleLevel"/>
    <w:tmpl w:val="412CE003"/>
    <w:lvl w:ilvl="0" w:tentative="0">
      <w:start w:val="10"/>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3400973"/>
    <w:rsid w:val="03CB16C5"/>
    <w:rsid w:val="07291716"/>
    <w:rsid w:val="09341831"/>
    <w:rsid w:val="0F0F7410"/>
    <w:rsid w:val="0F3E0510"/>
    <w:rsid w:val="10BE733F"/>
    <w:rsid w:val="121E1F34"/>
    <w:rsid w:val="1310792C"/>
    <w:rsid w:val="17996410"/>
    <w:rsid w:val="1B2E6E98"/>
    <w:rsid w:val="1F892304"/>
    <w:rsid w:val="20EE33F8"/>
    <w:rsid w:val="23FE3883"/>
    <w:rsid w:val="2A7C7CFB"/>
    <w:rsid w:val="2C5A3F68"/>
    <w:rsid w:val="2E652751"/>
    <w:rsid w:val="2FF27FE5"/>
    <w:rsid w:val="31210122"/>
    <w:rsid w:val="35354D59"/>
    <w:rsid w:val="35521C81"/>
    <w:rsid w:val="35580576"/>
    <w:rsid w:val="35613C72"/>
    <w:rsid w:val="36336986"/>
    <w:rsid w:val="394C4C39"/>
    <w:rsid w:val="39D013C6"/>
    <w:rsid w:val="3A8D5509"/>
    <w:rsid w:val="3D09457B"/>
    <w:rsid w:val="3FB13A48"/>
    <w:rsid w:val="42AD4959"/>
    <w:rsid w:val="45E358FD"/>
    <w:rsid w:val="46BF5E88"/>
    <w:rsid w:val="477C493B"/>
    <w:rsid w:val="4B005883"/>
    <w:rsid w:val="4CB93F3C"/>
    <w:rsid w:val="4D2A0DFA"/>
    <w:rsid w:val="4F196F13"/>
    <w:rsid w:val="58405BAF"/>
    <w:rsid w:val="59A0095D"/>
    <w:rsid w:val="5A69150A"/>
    <w:rsid w:val="5BE8BAAE"/>
    <w:rsid w:val="603242D9"/>
    <w:rsid w:val="610417B2"/>
    <w:rsid w:val="6198016C"/>
    <w:rsid w:val="64F96A66"/>
    <w:rsid w:val="651D70E0"/>
    <w:rsid w:val="68A355D0"/>
    <w:rsid w:val="6C2A7EE3"/>
    <w:rsid w:val="726A16B0"/>
    <w:rsid w:val="75FB0F9D"/>
    <w:rsid w:val="773F0D8B"/>
    <w:rsid w:val="7CA24505"/>
    <w:rsid w:val="F5EF2C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22</Words>
  <Characters>25</Characters>
  <Lines>1</Lines>
  <Paragraphs>1</Paragraphs>
  <TotalTime>1.33333333333333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E78DE8121489404FA774E23730392BEA_13</vt:lpwstr>
  </property>
  <property fmtid="{D5CDD505-2E9C-101B-9397-08002B2CF9AE}" pid="4" name="KSOTemplateDocerSaveRecord">
    <vt:lpwstr>eyJoZGlkIjoiNmEyZTdkYzU5ZjNkOWFkMjNkZTM5MWQ4NjZlMzQ1OGQiLCJ1c2VySWQiOiIzNTcxNTg1ODQifQ==</vt:lpwstr>
  </property>
</Properties>
</file>