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A7B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57F997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2F9B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A5D9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F1F0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037F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47F7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36EC02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许昌市社会治安综合管理中心</w:t>
      </w:r>
      <w:r>
        <w:rPr>
          <w:rFonts w:hint="eastAsia" w:ascii="黑体" w:hAnsi="宋体" w:eastAsia="黑体" w:cs="黑体"/>
          <w:kern w:val="2"/>
          <w:sz w:val="44"/>
          <w:szCs w:val="44"/>
          <w:lang w:val="en-US" w:eastAsia="zh-CN"/>
        </w:rPr>
        <w:t>单位决算</w:t>
      </w:r>
    </w:p>
    <w:p w14:paraId="367699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671B1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2CCA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4D14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5E93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584B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72488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14D5FB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90B714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许昌市社会治安综合管理中心概况</w:t>
      </w:r>
    </w:p>
    <w:p w14:paraId="727F824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659875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72C2A0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EA7C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5EFD6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CBF72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08D8B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255FE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C926C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DE56D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B915D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5B598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E86F9C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DF046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24218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22D9E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4B299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A7BDD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CAC0E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6E896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CBDD4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0D2FA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9C2790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54770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74DC2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2567A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B055D5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B712D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43A5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4C37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500A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3755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6340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20208BC">
      <w:pPr>
        <w:bidi w:val="0"/>
        <w:rPr>
          <w:rFonts w:hint="eastAsia"/>
          <w:lang w:val="en-US" w:eastAsia="zh-CN"/>
        </w:rPr>
      </w:pPr>
    </w:p>
    <w:p w14:paraId="643F42FB">
      <w:pPr>
        <w:bidi w:val="0"/>
        <w:rPr>
          <w:rFonts w:hint="eastAsia"/>
          <w:lang w:val="en-US" w:eastAsia="zh-CN"/>
        </w:rPr>
      </w:pPr>
    </w:p>
    <w:p w14:paraId="2D3A67A4">
      <w:pPr>
        <w:bidi w:val="0"/>
        <w:rPr>
          <w:rFonts w:hint="eastAsia"/>
          <w:lang w:val="en-US" w:eastAsia="zh-CN"/>
        </w:rPr>
      </w:pPr>
    </w:p>
    <w:p w14:paraId="7522EEC8">
      <w:pPr>
        <w:bidi w:val="0"/>
        <w:rPr>
          <w:rFonts w:hint="eastAsia"/>
          <w:lang w:val="en-US" w:eastAsia="zh-CN"/>
        </w:rPr>
      </w:pPr>
    </w:p>
    <w:p w14:paraId="55CD516E">
      <w:pPr>
        <w:bidi w:val="0"/>
        <w:rPr>
          <w:rFonts w:hint="eastAsia"/>
          <w:lang w:val="en-US" w:eastAsia="zh-CN"/>
        </w:rPr>
      </w:pPr>
    </w:p>
    <w:p w14:paraId="78FC33EC">
      <w:pPr>
        <w:bidi w:val="0"/>
        <w:rPr>
          <w:rFonts w:hint="eastAsia"/>
          <w:lang w:val="en-US" w:eastAsia="zh-CN"/>
        </w:rPr>
      </w:pPr>
    </w:p>
    <w:p w14:paraId="09184429">
      <w:pPr>
        <w:bidi w:val="0"/>
        <w:rPr>
          <w:rFonts w:hint="eastAsia"/>
          <w:lang w:val="en-US" w:eastAsia="zh-CN"/>
        </w:rPr>
      </w:pPr>
    </w:p>
    <w:p w14:paraId="6E11D72D">
      <w:pPr>
        <w:bidi w:val="0"/>
        <w:rPr>
          <w:rFonts w:hint="eastAsia"/>
          <w:lang w:val="en-US" w:eastAsia="zh-CN"/>
        </w:rPr>
      </w:pPr>
    </w:p>
    <w:p w14:paraId="7DD7522F">
      <w:pPr>
        <w:bidi w:val="0"/>
        <w:rPr>
          <w:rFonts w:hint="eastAsia"/>
          <w:lang w:val="en-US" w:eastAsia="zh-CN"/>
        </w:rPr>
      </w:pPr>
    </w:p>
    <w:p w14:paraId="2852F1C5">
      <w:pPr>
        <w:bidi w:val="0"/>
        <w:rPr>
          <w:rFonts w:hint="eastAsia"/>
          <w:lang w:val="en-US" w:eastAsia="zh-CN"/>
        </w:rPr>
      </w:pPr>
    </w:p>
    <w:p w14:paraId="17A0A8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第一部分许昌市社会治安综合管理中心概况</w:t>
      </w:r>
    </w:p>
    <w:p w14:paraId="4CBF5BF8">
      <w:pPr>
        <w:bidi w:val="0"/>
        <w:rPr>
          <w:rFonts w:hint="eastAsia"/>
        </w:rPr>
      </w:pPr>
    </w:p>
    <w:p w14:paraId="209ED68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5076B7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3F8E63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社会治安综合管理中心认真贯彻综治法规政策，加强对综治问题的调查研究，向党委、政府提出政策建议；组织协调并解决辖区内涉及多个部门的社会治安综合治理事项；协调、指导、推动网格化管理工作。</w:t>
      </w:r>
    </w:p>
    <w:p w14:paraId="33A0BBB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30C22F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许昌市社会治安综合管理中心内设机构1个，包括：办公室。</w:t>
      </w:r>
    </w:p>
    <w:p w14:paraId="14B2934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纳入本单位2025年度部门决算范围的为许昌市社会治安综合管理中心。</w:t>
      </w:r>
    </w:p>
    <w:p w14:paraId="683BA44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CBD574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2CCC568">
      <w:pPr>
        <w:bidi w:val="0"/>
        <w:rPr>
          <w:rFonts w:hint="eastAsia"/>
          <w:lang w:val="en-US" w:eastAsia="zh-CN"/>
        </w:rPr>
      </w:pPr>
    </w:p>
    <w:p w14:paraId="319B0419">
      <w:pPr>
        <w:bidi w:val="0"/>
        <w:rPr>
          <w:rFonts w:hint="eastAsia"/>
          <w:lang w:val="en-US" w:eastAsia="zh-CN"/>
        </w:rPr>
      </w:pPr>
    </w:p>
    <w:p w14:paraId="3C482948">
      <w:pPr>
        <w:bidi w:val="0"/>
        <w:rPr>
          <w:lang w:val="en-US" w:eastAsia="zh-CN"/>
        </w:rPr>
      </w:pPr>
    </w:p>
    <w:p w14:paraId="23AE906A">
      <w:pPr>
        <w:bidi w:val="0"/>
        <w:rPr>
          <w:rFonts w:hint="eastAsia"/>
          <w:lang w:val="en-US" w:eastAsia="zh-CN"/>
        </w:rPr>
      </w:pPr>
      <w:r>
        <w:rPr>
          <w:rFonts w:hint="eastAsia"/>
          <w:lang w:val="en-US" w:eastAsia="zh-CN"/>
        </w:rPr>
        <w:t xml:space="preserve"> </w:t>
      </w:r>
    </w:p>
    <w:p w14:paraId="521F4696">
      <w:pPr>
        <w:bidi w:val="0"/>
        <w:rPr>
          <w:rFonts w:hint="eastAsia"/>
        </w:rPr>
      </w:pPr>
      <w:r>
        <w:rPr>
          <w:rFonts w:hint="eastAsia"/>
          <w:lang w:val="en-US" w:eastAsia="zh-CN"/>
        </w:rPr>
        <w:t xml:space="preserve"> </w:t>
      </w:r>
    </w:p>
    <w:p w14:paraId="199F6EDD">
      <w:pPr>
        <w:bidi w:val="0"/>
        <w:rPr>
          <w:rFonts w:hint="eastAsia"/>
        </w:rPr>
      </w:pPr>
      <w:r>
        <w:rPr>
          <w:rFonts w:hint="eastAsia"/>
          <w:lang w:val="en-US" w:eastAsia="zh-CN"/>
        </w:rPr>
        <w:t xml:space="preserve"> </w:t>
      </w:r>
    </w:p>
    <w:p w14:paraId="7047DEAA">
      <w:pPr>
        <w:bidi w:val="0"/>
        <w:rPr>
          <w:rFonts w:hint="eastAsia"/>
        </w:rPr>
      </w:pPr>
      <w:r>
        <w:rPr>
          <w:rFonts w:hint="eastAsia"/>
          <w:lang w:val="en-US" w:eastAsia="zh-CN"/>
        </w:rPr>
        <w:t xml:space="preserve"> </w:t>
      </w:r>
    </w:p>
    <w:p w14:paraId="5E2B1C7C">
      <w:pPr>
        <w:bidi w:val="0"/>
        <w:rPr>
          <w:rFonts w:hint="eastAsia"/>
        </w:rPr>
      </w:pPr>
      <w:r>
        <w:rPr>
          <w:rFonts w:hint="eastAsia"/>
          <w:lang w:val="en-US" w:eastAsia="zh-CN"/>
        </w:rPr>
        <w:t xml:space="preserve"> </w:t>
      </w:r>
    </w:p>
    <w:p w14:paraId="48FD8691">
      <w:pPr>
        <w:bidi w:val="0"/>
        <w:rPr>
          <w:rFonts w:hint="eastAsia"/>
        </w:rPr>
      </w:pPr>
      <w:r>
        <w:rPr>
          <w:rFonts w:hint="eastAsia"/>
          <w:lang w:val="en-US" w:eastAsia="zh-CN"/>
        </w:rPr>
        <w:t xml:space="preserve"> </w:t>
      </w:r>
    </w:p>
    <w:p w14:paraId="4782A6C1">
      <w:pPr>
        <w:bidi w:val="0"/>
        <w:rPr>
          <w:rFonts w:hint="eastAsia"/>
        </w:rPr>
      </w:pPr>
      <w:r>
        <w:rPr>
          <w:rFonts w:hint="eastAsia"/>
          <w:lang w:val="en-US" w:eastAsia="zh-CN"/>
        </w:rPr>
        <w:t xml:space="preserve"> </w:t>
      </w:r>
    </w:p>
    <w:p w14:paraId="63C3671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620AF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C56883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3D2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706BD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C33C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2E90C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单位：许昌市社会治安综合管理中心</w:t>
            </w:r>
          </w:p>
        </w:tc>
        <w:tc>
          <w:tcPr>
            <w:tcW w:w="2000" w:type="dxa"/>
            <w:noWrap w:val="0"/>
            <w:vAlign w:val="center"/>
          </w:tcPr>
          <w:p w14:paraId="27A150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3C919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B645FB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4C1B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0B5B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D14F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ECD2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E53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C530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1E5D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5EE14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14197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EC70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5483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32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35D163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69E64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B8B6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C531DB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E158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1DC3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DAC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581C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366D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198.94</w:t>
            </w:r>
          </w:p>
        </w:tc>
        <w:tc>
          <w:tcPr>
            <w:tcW w:w="3780" w:type="dxa"/>
            <w:noWrap w:val="0"/>
            <w:vAlign w:val="center"/>
          </w:tcPr>
          <w:p w14:paraId="73B54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F7A1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7083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171.73</w:t>
            </w:r>
          </w:p>
        </w:tc>
      </w:tr>
      <w:tr w14:paraId="7FA42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37E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F205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887A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453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7575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2558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5C1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E2C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941B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CDF7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E55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77A6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5761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058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019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27D5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D2F9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A989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3FB0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742E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DCD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6FB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950D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E64E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813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4721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022F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820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A1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6919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0782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1E0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9A59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DBE3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B37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17F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CF23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EE31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CB8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36F1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FB1D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0FE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AD8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3149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7C6A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B92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00EB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441F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11.60</w:t>
            </w:r>
          </w:p>
        </w:tc>
      </w:tr>
      <w:tr w14:paraId="561ED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697E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38D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A4984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947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8ADD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96A1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5.77</w:t>
            </w:r>
          </w:p>
        </w:tc>
      </w:tr>
      <w:tr w14:paraId="75D54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A3CB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394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52692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85D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0298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F8F5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587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01DB3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49C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4B410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AC3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A1DB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A6B4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33F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4A0C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828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E8DD0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60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B2F3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E1CC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3C9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C7BC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C09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7E286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AB6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5645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72D7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C87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55D9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401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3F466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1E1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13F8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BC6B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16E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1BED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05A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190EA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551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D627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C6D9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CF5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E955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8E4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003F8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1CA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9CB1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A2D3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8D6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C8B1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1C4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3D701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2F2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8CBF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70F7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8FC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FA89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4BB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81765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EED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A6C1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440D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AE1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253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E43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2D400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20C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1810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6B3D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9.83</w:t>
            </w:r>
          </w:p>
        </w:tc>
      </w:tr>
      <w:tr w14:paraId="44E80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91DF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65B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6B22C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377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2701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B31E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C42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39AE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06D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B8C50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A27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5E5D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BDF3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5BE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DDFD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BC7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83248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8BF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C245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777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15B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8CFD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D0E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976D4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7B5E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E84C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34CB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2D1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9CAC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122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5318F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70C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D396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90D9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794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B7B9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DBB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EDF90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0A3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0DF4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E859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E66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EE7D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172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12CF3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AD7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0364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F368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28E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780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72D2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BE2A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198.94</w:t>
            </w:r>
          </w:p>
        </w:tc>
        <w:tc>
          <w:tcPr>
            <w:tcW w:w="3780" w:type="dxa"/>
            <w:noWrap w:val="0"/>
            <w:vAlign w:val="center"/>
          </w:tcPr>
          <w:p w14:paraId="1486F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2695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18D2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198.94</w:t>
            </w:r>
          </w:p>
        </w:tc>
      </w:tr>
      <w:tr w14:paraId="31827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FAF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C0FDB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BB65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CFF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00BE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8D4A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241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DA8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7F84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144B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A8B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58D7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74B9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D01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39F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54A1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0590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198.94</w:t>
            </w:r>
          </w:p>
        </w:tc>
        <w:tc>
          <w:tcPr>
            <w:tcW w:w="3780" w:type="dxa"/>
            <w:noWrap w:val="0"/>
            <w:vAlign w:val="center"/>
          </w:tcPr>
          <w:p w14:paraId="577BB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1E29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4293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198.94</w:t>
            </w:r>
          </w:p>
        </w:tc>
      </w:tr>
      <w:tr w14:paraId="78510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11DA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E485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5C88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320008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2F7569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5C2E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58C21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718F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4132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单位：许昌市社会治安综合管理中心</w:t>
            </w:r>
          </w:p>
        </w:tc>
        <w:tc>
          <w:tcPr>
            <w:tcW w:w="2000" w:type="dxa"/>
            <w:noWrap w:val="0"/>
            <w:vAlign w:val="center"/>
          </w:tcPr>
          <w:p w14:paraId="2A62F6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BA8CE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26BE7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1E2E0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96B3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644C8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FC51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E70D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F434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4FE26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EFB2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6297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39EA5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45E6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23379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056AB08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9B46BE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BC482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A377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56707A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32DC3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1B580B2">
            <w:pPr>
              <w:widowControl w:val="0"/>
              <w:jc w:val="both"/>
              <w:rPr>
                <w:rFonts w:ascii="Calibri" w:hAnsi="Calibri" w:eastAsia="仿宋_GB2312" w:cs="Arial"/>
                <w:kern w:val="2"/>
                <w:sz w:val="32"/>
                <w:szCs w:val="24"/>
                <w:lang w:val="en-US" w:eastAsia="zh-CN" w:bidi="ar-SA"/>
              </w:rPr>
            </w:pPr>
          </w:p>
        </w:tc>
      </w:tr>
      <w:tr w14:paraId="168DD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E804C0F">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898A94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25879C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FD707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8E06DA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A4E42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8A4EA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B073A2">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7B57BEB">
            <w:pPr>
              <w:widowControl w:val="0"/>
              <w:jc w:val="both"/>
              <w:rPr>
                <w:rFonts w:ascii="Calibri" w:hAnsi="Calibri" w:eastAsia="仿宋_GB2312" w:cs="Arial"/>
                <w:kern w:val="2"/>
                <w:sz w:val="32"/>
                <w:szCs w:val="24"/>
                <w:lang w:val="en-US" w:eastAsia="zh-CN" w:bidi="ar-SA"/>
              </w:rPr>
            </w:pPr>
          </w:p>
        </w:tc>
      </w:tr>
      <w:tr w14:paraId="0B9F7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3FF2F90">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829660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9B534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A8D07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B62AA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59905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3AE80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EE489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72886EC">
            <w:pPr>
              <w:widowControl w:val="0"/>
              <w:jc w:val="both"/>
              <w:rPr>
                <w:rFonts w:ascii="Calibri" w:hAnsi="Calibri" w:eastAsia="仿宋_GB2312" w:cs="Arial"/>
                <w:kern w:val="2"/>
                <w:sz w:val="32"/>
                <w:szCs w:val="24"/>
                <w:lang w:val="en-US" w:eastAsia="zh-CN" w:bidi="ar-SA"/>
              </w:rPr>
            </w:pPr>
          </w:p>
        </w:tc>
      </w:tr>
      <w:tr w14:paraId="327A5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3018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C575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26531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265B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4BAE0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B93A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D4BE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7338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721E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5E67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366E9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198.94</w:t>
            </w:r>
          </w:p>
        </w:tc>
        <w:tc>
          <w:tcPr>
            <w:tcW w:w="900" w:type="dxa"/>
            <w:noWrap w:val="0"/>
            <w:vAlign w:val="center"/>
          </w:tcPr>
          <w:p w14:paraId="447F3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198.94</w:t>
            </w:r>
          </w:p>
        </w:tc>
        <w:tc>
          <w:tcPr>
            <w:tcW w:w="900" w:type="dxa"/>
            <w:noWrap w:val="0"/>
            <w:vAlign w:val="center"/>
          </w:tcPr>
          <w:p w14:paraId="59063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759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700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A82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D961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22C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E8A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01049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44330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76D36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0FE48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B8E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86C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254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3DA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4AA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1B00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160" w:type="dxa"/>
            <w:noWrap w:val="0"/>
            <w:vAlign w:val="center"/>
          </w:tcPr>
          <w:p w14:paraId="48B11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69881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5FD69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2C677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23B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F90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B9E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BEB6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9EB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534C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2013150</w:t>
            </w:r>
          </w:p>
        </w:tc>
        <w:tc>
          <w:tcPr>
            <w:tcW w:w="2160" w:type="dxa"/>
            <w:noWrap w:val="0"/>
            <w:vAlign w:val="center"/>
          </w:tcPr>
          <w:p w14:paraId="7324F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6BE62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30176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56C90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116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3A1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5D7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D5C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822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68EA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2013150</w:t>
            </w:r>
          </w:p>
        </w:tc>
        <w:tc>
          <w:tcPr>
            <w:tcW w:w="2160" w:type="dxa"/>
            <w:noWrap w:val="0"/>
            <w:vAlign w:val="center"/>
          </w:tcPr>
          <w:p w14:paraId="32036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6E140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567D7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171.73</w:t>
            </w:r>
          </w:p>
        </w:tc>
        <w:tc>
          <w:tcPr>
            <w:tcW w:w="900" w:type="dxa"/>
            <w:noWrap w:val="0"/>
            <w:vAlign w:val="center"/>
          </w:tcPr>
          <w:p w14:paraId="58BBB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0BE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AFC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632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00FD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BDF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DCF7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639EA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1F359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5991A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73F95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FBE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F6D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390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4C2F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6BB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700D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6ADE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014F7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29292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06A82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8F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2E4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030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F89F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B00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CDD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7097D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70523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109C2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3379B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8FB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63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0D1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8F5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5AA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7D5B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778CE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436B6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14609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11.60</w:t>
            </w:r>
          </w:p>
        </w:tc>
        <w:tc>
          <w:tcPr>
            <w:tcW w:w="900" w:type="dxa"/>
            <w:noWrap w:val="0"/>
            <w:vAlign w:val="center"/>
          </w:tcPr>
          <w:p w14:paraId="03CD4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C24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472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38C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6B6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02F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96BA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565CB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EBA2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39291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2B3CB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BFF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7DF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F0C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4A2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020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A7E9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C8C9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11B09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5EE4A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32184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2B6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06B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322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C1CE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150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AD3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78D80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337AA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69A0C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2CCBF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500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1D5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2F6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1F05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C99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7569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76B51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E90B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606F0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00" w:type="dxa"/>
            <w:noWrap w:val="0"/>
            <w:vAlign w:val="center"/>
          </w:tcPr>
          <w:p w14:paraId="11994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466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C1E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B10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BD7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0EE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EF77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16B93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16FF0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4CAF3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53B33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E70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42D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E38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461C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6CF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26E6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AB71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C1C7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100FF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371BF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CB5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CAAB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FE8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540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71D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1B42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1331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5A0BC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56CAB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6B633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1A7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FA6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0ABC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DA7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883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A89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4595D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421D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66093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9.83</w:t>
            </w:r>
          </w:p>
        </w:tc>
        <w:tc>
          <w:tcPr>
            <w:tcW w:w="900" w:type="dxa"/>
            <w:noWrap w:val="0"/>
            <w:vAlign w:val="center"/>
          </w:tcPr>
          <w:p w14:paraId="15990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143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370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588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5FD1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B23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68966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1FBE32C">
      <w:pPr>
        <w:sectPr>
          <w:pgSz w:w="11906" w:h="16838"/>
          <w:pgMar w:top="873" w:right="1417" w:bottom="873" w:left="1440" w:header="720" w:footer="720" w:gutter="0"/>
          <w:pgNumType w:fmt="numberInDash"/>
          <w:cols w:space="720" w:num="1"/>
          <w:docGrid w:type="lines" w:linePitch="312" w:charSpace="0"/>
        </w:sectPr>
      </w:pPr>
    </w:p>
    <w:p w14:paraId="0DDC192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490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2F8E3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C55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99187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单位：许昌市社会治安综合管理中心</w:t>
            </w:r>
          </w:p>
        </w:tc>
        <w:tc>
          <w:tcPr>
            <w:tcW w:w="2000" w:type="dxa"/>
            <w:noWrap w:val="0"/>
            <w:vAlign w:val="center"/>
          </w:tcPr>
          <w:p w14:paraId="5C1FFD8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59AB2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9F689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28E49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2AD9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53A9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686F1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50EB7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3229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9A29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184FE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28B75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9ECD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34BA0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5F62C9C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C19B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150E7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3B4310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0EBF4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75C0EBA">
            <w:pPr>
              <w:widowControl w:val="0"/>
              <w:jc w:val="both"/>
              <w:rPr>
                <w:rFonts w:ascii="Calibri" w:hAnsi="Calibri" w:eastAsia="仿宋_GB2312" w:cs="Arial"/>
                <w:kern w:val="2"/>
                <w:sz w:val="32"/>
                <w:szCs w:val="24"/>
                <w:lang w:val="en-US" w:eastAsia="zh-CN" w:bidi="ar-SA"/>
              </w:rPr>
            </w:pPr>
          </w:p>
        </w:tc>
      </w:tr>
      <w:tr w14:paraId="721A6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C5AB0B7">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D8C356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E5EDD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384A6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49D9E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50D7B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025EE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14ED673">
            <w:pPr>
              <w:widowControl w:val="0"/>
              <w:jc w:val="both"/>
              <w:rPr>
                <w:rFonts w:ascii="Calibri" w:hAnsi="Calibri" w:eastAsia="仿宋_GB2312" w:cs="Arial"/>
                <w:kern w:val="2"/>
                <w:sz w:val="32"/>
                <w:szCs w:val="24"/>
                <w:lang w:val="en-US" w:eastAsia="zh-CN" w:bidi="ar-SA"/>
              </w:rPr>
            </w:pPr>
          </w:p>
        </w:tc>
      </w:tr>
      <w:tr w14:paraId="5E373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6ADA66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753EAF9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87A39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995F17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D08D8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AEEB7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19C83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18AF500">
            <w:pPr>
              <w:widowControl w:val="0"/>
              <w:jc w:val="both"/>
              <w:rPr>
                <w:rFonts w:ascii="Calibri" w:hAnsi="Calibri" w:eastAsia="仿宋_GB2312" w:cs="Arial"/>
                <w:kern w:val="2"/>
                <w:sz w:val="32"/>
                <w:szCs w:val="24"/>
                <w:lang w:val="en-US" w:eastAsia="zh-CN" w:bidi="ar-SA"/>
              </w:rPr>
            </w:pPr>
          </w:p>
        </w:tc>
      </w:tr>
      <w:tr w14:paraId="7C7A3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2A38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C8CE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3AA63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04D33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64834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5EB73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1CAFC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6FF3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26239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5B881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198.94</w:t>
            </w:r>
          </w:p>
        </w:tc>
        <w:tc>
          <w:tcPr>
            <w:tcW w:w="1000" w:type="dxa"/>
            <w:noWrap w:val="0"/>
            <w:vAlign w:val="center"/>
          </w:tcPr>
          <w:p w14:paraId="37EC1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198.94</w:t>
            </w:r>
          </w:p>
        </w:tc>
        <w:tc>
          <w:tcPr>
            <w:tcW w:w="1000" w:type="dxa"/>
            <w:noWrap w:val="0"/>
            <w:vAlign w:val="center"/>
          </w:tcPr>
          <w:p w14:paraId="4865C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3408F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22AB4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0EBE7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7E96A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B73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0D1AD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46033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171.73</w:t>
            </w:r>
          </w:p>
        </w:tc>
        <w:tc>
          <w:tcPr>
            <w:tcW w:w="1000" w:type="dxa"/>
            <w:noWrap w:val="0"/>
            <w:vAlign w:val="center"/>
          </w:tcPr>
          <w:p w14:paraId="77200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171.73</w:t>
            </w:r>
          </w:p>
        </w:tc>
        <w:tc>
          <w:tcPr>
            <w:tcW w:w="1000" w:type="dxa"/>
            <w:noWrap w:val="0"/>
            <w:vAlign w:val="center"/>
          </w:tcPr>
          <w:p w14:paraId="3E5D6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716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C26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657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19D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660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440" w:type="dxa"/>
            <w:noWrap w:val="0"/>
            <w:vAlign w:val="center"/>
          </w:tcPr>
          <w:p w14:paraId="4C106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4E34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171.73</w:t>
            </w:r>
          </w:p>
        </w:tc>
        <w:tc>
          <w:tcPr>
            <w:tcW w:w="1000" w:type="dxa"/>
            <w:noWrap w:val="0"/>
            <w:vAlign w:val="center"/>
          </w:tcPr>
          <w:p w14:paraId="2799C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171.73</w:t>
            </w:r>
          </w:p>
        </w:tc>
        <w:tc>
          <w:tcPr>
            <w:tcW w:w="1000" w:type="dxa"/>
            <w:noWrap w:val="0"/>
            <w:vAlign w:val="center"/>
          </w:tcPr>
          <w:p w14:paraId="73D84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624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924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EC96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EFF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E7C6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2013150</w:t>
            </w:r>
          </w:p>
        </w:tc>
        <w:tc>
          <w:tcPr>
            <w:tcW w:w="2440" w:type="dxa"/>
            <w:noWrap w:val="0"/>
            <w:vAlign w:val="center"/>
          </w:tcPr>
          <w:p w14:paraId="3408C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6EBA1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171.73</w:t>
            </w:r>
          </w:p>
        </w:tc>
        <w:tc>
          <w:tcPr>
            <w:tcW w:w="1000" w:type="dxa"/>
            <w:noWrap w:val="0"/>
            <w:vAlign w:val="center"/>
          </w:tcPr>
          <w:p w14:paraId="6FE80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171.73</w:t>
            </w:r>
          </w:p>
        </w:tc>
        <w:tc>
          <w:tcPr>
            <w:tcW w:w="1000" w:type="dxa"/>
            <w:noWrap w:val="0"/>
            <w:vAlign w:val="center"/>
          </w:tcPr>
          <w:p w14:paraId="27D9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7EC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0B6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E8F0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49C4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0F0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14EAA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26E5F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11.60</w:t>
            </w:r>
          </w:p>
        </w:tc>
        <w:tc>
          <w:tcPr>
            <w:tcW w:w="1000" w:type="dxa"/>
            <w:noWrap w:val="0"/>
            <w:vAlign w:val="center"/>
          </w:tcPr>
          <w:p w14:paraId="0C31A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11.60</w:t>
            </w:r>
          </w:p>
        </w:tc>
        <w:tc>
          <w:tcPr>
            <w:tcW w:w="1000" w:type="dxa"/>
            <w:noWrap w:val="0"/>
            <w:vAlign w:val="center"/>
          </w:tcPr>
          <w:p w14:paraId="66E60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12E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FFF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7AC1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82BE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CB25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3A5FD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5CAF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11.60</w:t>
            </w:r>
          </w:p>
        </w:tc>
        <w:tc>
          <w:tcPr>
            <w:tcW w:w="1000" w:type="dxa"/>
            <w:noWrap w:val="0"/>
            <w:vAlign w:val="center"/>
          </w:tcPr>
          <w:p w14:paraId="204B3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11.60</w:t>
            </w:r>
          </w:p>
        </w:tc>
        <w:tc>
          <w:tcPr>
            <w:tcW w:w="1000" w:type="dxa"/>
            <w:noWrap w:val="0"/>
            <w:vAlign w:val="center"/>
          </w:tcPr>
          <w:p w14:paraId="79A16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1C1F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1AE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3467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B59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0DF8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1777B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D05D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11.60</w:t>
            </w:r>
          </w:p>
        </w:tc>
        <w:tc>
          <w:tcPr>
            <w:tcW w:w="1000" w:type="dxa"/>
            <w:noWrap w:val="0"/>
            <w:vAlign w:val="center"/>
          </w:tcPr>
          <w:p w14:paraId="29803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11.60</w:t>
            </w:r>
          </w:p>
        </w:tc>
        <w:tc>
          <w:tcPr>
            <w:tcW w:w="1000" w:type="dxa"/>
            <w:noWrap w:val="0"/>
            <w:vAlign w:val="center"/>
          </w:tcPr>
          <w:p w14:paraId="4D775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E2C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1AE3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3696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469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9C5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28C0F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0F0D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5.77</w:t>
            </w:r>
          </w:p>
        </w:tc>
        <w:tc>
          <w:tcPr>
            <w:tcW w:w="1000" w:type="dxa"/>
            <w:noWrap w:val="0"/>
            <w:vAlign w:val="center"/>
          </w:tcPr>
          <w:p w14:paraId="73507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5.77</w:t>
            </w:r>
          </w:p>
        </w:tc>
        <w:tc>
          <w:tcPr>
            <w:tcW w:w="1000" w:type="dxa"/>
            <w:noWrap w:val="0"/>
            <w:vAlign w:val="center"/>
          </w:tcPr>
          <w:p w14:paraId="7B4E3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8E2C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18B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9126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9824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E9A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34CD8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15483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5.77</w:t>
            </w:r>
          </w:p>
        </w:tc>
        <w:tc>
          <w:tcPr>
            <w:tcW w:w="1000" w:type="dxa"/>
            <w:noWrap w:val="0"/>
            <w:vAlign w:val="center"/>
          </w:tcPr>
          <w:p w14:paraId="071A5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5.77</w:t>
            </w:r>
          </w:p>
        </w:tc>
        <w:tc>
          <w:tcPr>
            <w:tcW w:w="1000" w:type="dxa"/>
            <w:noWrap w:val="0"/>
            <w:vAlign w:val="center"/>
          </w:tcPr>
          <w:p w14:paraId="18595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C87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86A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E4D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030F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D89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200F2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439B0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5.77</w:t>
            </w:r>
          </w:p>
        </w:tc>
        <w:tc>
          <w:tcPr>
            <w:tcW w:w="1000" w:type="dxa"/>
            <w:noWrap w:val="0"/>
            <w:vAlign w:val="center"/>
          </w:tcPr>
          <w:p w14:paraId="3381B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5.77</w:t>
            </w:r>
          </w:p>
        </w:tc>
        <w:tc>
          <w:tcPr>
            <w:tcW w:w="1000" w:type="dxa"/>
            <w:noWrap w:val="0"/>
            <w:vAlign w:val="center"/>
          </w:tcPr>
          <w:p w14:paraId="0DE2A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320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035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2DC8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5B2C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9D29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46E35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2B856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w:t>
            </w:r>
          </w:p>
        </w:tc>
        <w:tc>
          <w:tcPr>
            <w:tcW w:w="1000" w:type="dxa"/>
            <w:noWrap w:val="0"/>
            <w:vAlign w:val="center"/>
          </w:tcPr>
          <w:p w14:paraId="6F4E0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w:t>
            </w:r>
          </w:p>
        </w:tc>
        <w:tc>
          <w:tcPr>
            <w:tcW w:w="1000" w:type="dxa"/>
            <w:noWrap w:val="0"/>
            <w:vAlign w:val="center"/>
          </w:tcPr>
          <w:p w14:paraId="70BC5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4C5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2E4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679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290C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B1F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1EA8F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5F16F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w:t>
            </w:r>
          </w:p>
        </w:tc>
        <w:tc>
          <w:tcPr>
            <w:tcW w:w="1000" w:type="dxa"/>
            <w:noWrap w:val="0"/>
            <w:vAlign w:val="center"/>
          </w:tcPr>
          <w:p w14:paraId="2C36C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w:t>
            </w:r>
          </w:p>
        </w:tc>
        <w:tc>
          <w:tcPr>
            <w:tcW w:w="1000" w:type="dxa"/>
            <w:noWrap w:val="0"/>
            <w:vAlign w:val="center"/>
          </w:tcPr>
          <w:p w14:paraId="03F8F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BB46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5D6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BFF7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9CCC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A08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D456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1FFB6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w:t>
            </w:r>
          </w:p>
        </w:tc>
        <w:tc>
          <w:tcPr>
            <w:tcW w:w="1000" w:type="dxa"/>
            <w:noWrap w:val="0"/>
            <w:vAlign w:val="center"/>
          </w:tcPr>
          <w:p w14:paraId="1304B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9.83</w:t>
            </w:r>
          </w:p>
        </w:tc>
        <w:tc>
          <w:tcPr>
            <w:tcW w:w="1000" w:type="dxa"/>
            <w:noWrap w:val="0"/>
            <w:vAlign w:val="center"/>
          </w:tcPr>
          <w:p w14:paraId="76580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5F0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5E6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384B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90A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E05C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5898958A">
      <w:pPr>
        <w:sectPr>
          <w:pgSz w:w="11906" w:h="16838"/>
          <w:pgMar w:top="873" w:right="1440" w:bottom="873" w:left="1440" w:header="720" w:footer="720" w:gutter="0"/>
          <w:pgNumType w:fmt="numberInDash"/>
          <w:cols w:space="720" w:num="1"/>
          <w:docGrid w:type="lines" w:linePitch="312" w:charSpace="0"/>
        </w:sectPr>
      </w:pPr>
    </w:p>
    <w:p w14:paraId="69D1710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09A3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6B871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C10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07B64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单位：许昌市社会治安综合管理中心</w:t>
            </w:r>
          </w:p>
        </w:tc>
        <w:tc>
          <w:tcPr>
            <w:tcW w:w="2000" w:type="dxa"/>
            <w:noWrap w:val="0"/>
            <w:vAlign w:val="center"/>
          </w:tcPr>
          <w:p w14:paraId="3C210A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448D3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E56C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F011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E9FF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411C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BC8E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8BD9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49D2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2545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5F23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D68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86CD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2DAF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DF38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3BFF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C421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FC1F71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851EDC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3CB121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61DB27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1359A2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DDE4C9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7F085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FB00B7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C2276E9">
            <w:pPr>
              <w:widowControl w:val="0"/>
              <w:jc w:val="both"/>
              <w:rPr>
                <w:rFonts w:ascii="Calibri" w:hAnsi="Calibri" w:eastAsia="仿宋_GB2312" w:cs="Arial"/>
                <w:kern w:val="2"/>
                <w:sz w:val="32"/>
                <w:szCs w:val="24"/>
                <w:lang w:val="en-US" w:eastAsia="zh-CN" w:bidi="ar-SA"/>
              </w:rPr>
            </w:pPr>
          </w:p>
        </w:tc>
      </w:tr>
      <w:tr w14:paraId="38E85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DAF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5A8ED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0E0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75EF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E9641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95D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9A2D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4F52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9F54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E549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D16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C9A7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C4D6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198.94</w:t>
            </w:r>
          </w:p>
        </w:tc>
        <w:tc>
          <w:tcPr>
            <w:tcW w:w="2800" w:type="dxa"/>
            <w:noWrap w:val="0"/>
            <w:vAlign w:val="center"/>
          </w:tcPr>
          <w:p w14:paraId="4129F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E182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48B1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171.73</w:t>
            </w:r>
          </w:p>
        </w:tc>
        <w:tc>
          <w:tcPr>
            <w:tcW w:w="1280" w:type="dxa"/>
            <w:noWrap w:val="0"/>
            <w:vAlign w:val="center"/>
          </w:tcPr>
          <w:p w14:paraId="5712B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171.73</w:t>
            </w:r>
          </w:p>
        </w:tc>
        <w:tc>
          <w:tcPr>
            <w:tcW w:w="1280" w:type="dxa"/>
            <w:noWrap w:val="0"/>
            <w:vAlign w:val="center"/>
          </w:tcPr>
          <w:p w14:paraId="3ABA3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F2E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807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3F1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DDD8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CBF9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38C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1828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DCEB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952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47A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465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FB0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7E4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8735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50DC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166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A9FA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58F9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C38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14B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E8F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B32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C4B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E41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F9777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9A4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141B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2257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6D1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9BB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193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82C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6CD3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54B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4E7A9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E11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B18D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76EC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25D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91E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01F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653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C3AE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387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06AE9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7B1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22DA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5F4B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0F0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969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364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337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86BD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732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2BE37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E83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8DF5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E4D1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CCC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3CA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990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F11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32F0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045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0E0A5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824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49632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B18C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11.60</w:t>
            </w:r>
          </w:p>
        </w:tc>
        <w:tc>
          <w:tcPr>
            <w:tcW w:w="1280" w:type="dxa"/>
            <w:noWrap w:val="0"/>
            <w:vAlign w:val="center"/>
          </w:tcPr>
          <w:p w14:paraId="5EC75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11.60</w:t>
            </w:r>
          </w:p>
        </w:tc>
        <w:tc>
          <w:tcPr>
            <w:tcW w:w="1280" w:type="dxa"/>
            <w:noWrap w:val="0"/>
            <w:vAlign w:val="center"/>
          </w:tcPr>
          <w:p w14:paraId="7A320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12C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E1C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52CE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DDB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8E7B3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063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27B3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AACD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5.77</w:t>
            </w:r>
          </w:p>
        </w:tc>
        <w:tc>
          <w:tcPr>
            <w:tcW w:w="1280" w:type="dxa"/>
            <w:noWrap w:val="0"/>
            <w:vAlign w:val="center"/>
          </w:tcPr>
          <w:p w14:paraId="65449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5.77</w:t>
            </w:r>
          </w:p>
        </w:tc>
        <w:tc>
          <w:tcPr>
            <w:tcW w:w="1280" w:type="dxa"/>
            <w:noWrap w:val="0"/>
            <w:vAlign w:val="center"/>
          </w:tcPr>
          <w:p w14:paraId="4B1B6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B26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162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6A9C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E38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BA4D7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A06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2AB5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35F3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FB2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7F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6A5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A9D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9E82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985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B2543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76B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4C54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B1CE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11F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567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048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D48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E664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A1A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1079A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672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1092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BA15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D8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62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1E6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C9C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9B03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DA5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491CD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240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D5D5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A5A8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CD6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1AD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F2A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B74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D7A8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E12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FFDC8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8FC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2EFE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DDC2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674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39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8EE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E16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CD14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BA0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DE812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DE3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373D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FFE5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A04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76F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35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C15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0415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F16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FDE43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00F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0B44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AFD0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1BD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9AD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0FC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030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3E32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1B0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24163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509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C8F0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D0F3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EB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704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5B0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B95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8D07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CB4C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27EDF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F4E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3DB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AE5B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292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B71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251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248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401A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A8D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504AF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C50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1929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9C24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9.83</w:t>
            </w:r>
          </w:p>
        </w:tc>
        <w:tc>
          <w:tcPr>
            <w:tcW w:w="1280" w:type="dxa"/>
            <w:noWrap w:val="0"/>
            <w:vAlign w:val="center"/>
          </w:tcPr>
          <w:p w14:paraId="6ACC1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9.83</w:t>
            </w:r>
          </w:p>
        </w:tc>
        <w:tc>
          <w:tcPr>
            <w:tcW w:w="1280" w:type="dxa"/>
            <w:noWrap w:val="0"/>
            <w:vAlign w:val="center"/>
          </w:tcPr>
          <w:p w14:paraId="0DA06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812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D33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70E5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40C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F2F5F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1DB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F68B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32AC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EEC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23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A2C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6E3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2819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389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B7F80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BD8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B3A8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D5DD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31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FDA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40C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9FA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F27E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1F30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ECD8C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D6E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9B7D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882E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332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5A0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141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953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BB8F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B44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E787E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1A3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BDD9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3C20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CE8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FBD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F2B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AE4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A598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70B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D3C78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01C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F422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42B7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6A3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E49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D8A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311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B40D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C2E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E9D93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80B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847D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FE3E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17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320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8FE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59D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817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3ED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D5A66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799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29C6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7493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26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EE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8A1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A37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6AE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A17C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FB80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198.94</w:t>
            </w:r>
          </w:p>
        </w:tc>
        <w:tc>
          <w:tcPr>
            <w:tcW w:w="2800" w:type="dxa"/>
            <w:noWrap w:val="0"/>
            <w:vAlign w:val="center"/>
          </w:tcPr>
          <w:p w14:paraId="52FE03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8E74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4281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198.94</w:t>
            </w:r>
          </w:p>
        </w:tc>
        <w:tc>
          <w:tcPr>
            <w:tcW w:w="1280" w:type="dxa"/>
            <w:noWrap w:val="0"/>
            <w:vAlign w:val="center"/>
          </w:tcPr>
          <w:p w14:paraId="2E849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198.94</w:t>
            </w:r>
          </w:p>
        </w:tc>
        <w:tc>
          <w:tcPr>
            <w:tcW w:w="1280" w:type="dxa"/>
            <w:noWrap w:val="0"/>
            <w:vAlign w:val="center"/>
          </w:tcPr>
          <w:p w14:paraId="28D78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F6B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FEE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6B9F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A0B2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2B86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C43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104E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5884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73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457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939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2C9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D31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7732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A5A6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D700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47E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55753D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E726B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BA313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26E9FA">
            <w:pPr>
              <w:widowControl w:val="0"/>
              <w:jc w:val="both"/>
              <w:rPr>
                <w:rFonts w:ascii="Calibri" w:hAnsi="Calibri" w:eastAsia="仿宋_GB2312" w:cs="Arial"/>
                <w:kern w:val="2"/>
                <w:sz w:val="32"/>
                <w:szCs w:val="24"/>
                <w:lang w:val="en-US" w:eastAsia="zh-CN" w:bidi="ar-SA"/>
              </w:rPr>
            </w:pPr>
          </w:p>
        </w:tc>
      </w:tr>
      <w:tr w14:paraId="662B2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DCF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092E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63E6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B302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1BE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696315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43BEC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AC490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21E345A">
            <w:pPr>
              <w:widowControl w:val="0"/>
              <w:jc w:val="both"/>
              <w:rPr>
                <w:rFonts w:ascii="Calibri" w:hAnsi="Calibri" w:eastAsia="仿宋_GB2312" w:cs="Arial"/>
                <w:kern w:val="2"/>
                <w:sz w:val="32"/>
                <w:szCs w:val="24"/>
                <w:lang w:val="en-US" w:eastAsia="zh-CN" w:bidi="ar-SA"/>
              </w:rPr>
            </w:pPr>
          </w:p>
        </w:tc>
      </w:tr>
      <w:tr w14:paraId="5DA8E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2EE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F755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F1C4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A2CA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F19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AC358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32CFD9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878D9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9C138FD">
            <w:pPr>
              <w:widowControl w:val="0"/>
              <w:jc w:val="both"/>
              <w:rPr>
                <w:rFonts w:ascii="Calibri" w:hAnsi="Calibri" w:eastAsia="仿宋_GB2312" w:cs="Arial"/>
                <w:kern w:val="2"/>
                <w:sz w:val="32"/>
                <w:szCs w:val="24"/>
                <w:lang w:val="en-US" w:eastAsia="zh-CN" w:bidi="ar-SA"/>
              </w:rPr>
            </w:pPr>
          </w:p>
        </w:tc>
      </w:tr>
      <w:tr w14:paraId="4B5C6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AB8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4534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98EA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198.94</w:t>
            </w:r>
          </w:p>
        </w:tc>
        <w:tc>
          <w:tcPr>
            <w:tcW w:w="2800" w:type="dxa"/>
            <w:noWrap w:val="0"/>
            <w:vAlign w:val="center"/>
          </w:tcPr>
          <w:p w14:paraId="67281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ADBA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E1CF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198.94</w:t>
            </w:r>
          </w:p>
        </w:tc>
        <w:tc>
          <w:tcPr>
            <w:tcW w:w="1280" w:type="dxa"/>
            <w:noWrap w:val="0"/>
            <w:vAlign w:val="center"/>
          </w:tcPr>
          <w:p w14:paraId="28501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198.94</w:t>
            </w:r>
          </w:p>
        </w:tc>
        <w:tc>
          <w:tcPr>
            <w:tcW w:w="1280" w:type="dxa"/>
            <w:noWrap w:val="0"/>
            <w:vAlign w:val="center"/>
          </w:tcPr>
          <w:p w14:paraId="44B4E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BBB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242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4A67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FDA93BE">
            <w:pPr>
              <w:widowControl w:val="0"/>
              <w:jc w:val="both"/>
              <w:rPr>
                <w:rFonts w:ascii="Calibri" w:hAnsi="Calibri" w:eastAsia="仿宋_GB2312" w:cs="Arial"/>
                <w:kern w:val="2"/>
                <w:sz w:val="32"/>
                <w:szCs w:val="24"/>
                <w:lang w:val="en-US" w:eastAsia="zh-CN" w:bidi="ar-SA"/>
              </w:rPr>
            </w:pPr>
          </w:p>
        </w:tc>
      </w:tr>
    </w:tbl>
    <w:p w14:paraId="4CFAA5AC">
      <w:pPr>
        <w:sectPr>
          <w:pgSz w:w="16838" w:h="11906" w:orient="landscape"/>
          <w:pgMar w:top="669" w:right="2007" w:bottom="669" w:left="2007" w:header="720" w:footer="720" w:gutter="0"/>
          <w:pgNumType w:fmt="numberInDash"/>
          <w:cols w:space="720" w:num="1"/>
          <w:docGrid w:type="lines" w:linePitch="312" w:charSpace="0"/>
        </w:sectPr>
      </w:pPr>
    </w:p>
    <w:p w14:paraId="57A9BE5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12FA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3C6C4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23DA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4FC6A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单位：许昌市社会治安综合管理中心</w:t>
            </w:r>
          </w:p>
        </w:tc>
        <w:tc>
          <w:tcPr>
            <w:tcW w:w="2000" w:type="dxa"/>
            <w:noWrap w:val="0"/>
            <w:vAlign w:val="center"/>
          </w:tcPr>
          <w:p w14:paraId="40B175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C8712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5F3106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20F1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0E87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9A34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41C2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1C6E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AD27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0EC1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0019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B6DF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2C51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7B4953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74887E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8936B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52083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7613DD6">
            <w:pPr>
              <w:widowControl w:val="0"/>
              <w:jc w:val="both"/>
              <w:rPr>
                <w:rFonts w:ascii="Calibri" w:hAnsi="Calibri" w:eastAsia="仿宋_GB2312" w:cs="Arial"/>
                <w:kern w:val="2"/>
                <w:sz w:val="32"/>
                <w:szCs w:val="24"/>
                <w:lang w:val="en-US" w:eastAsia="zh-CN" w:bidi="ar-SA"/>
              </w:rPr>
            </w:pPr>
          </w:p>
        </w:tc>
      </w:tr>
      <w:tr w14:paraId="1CE16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2F73DC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844603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77B23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718CDA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AEC4A9D">
            <w:pPr>
              <w:widowControl w:val="0"/>
              <w:jc w:val="both"/>
              <w:rPr>
                <w:rFonts w:ascii="Calibri" w:hAnsi="Calibri" w:eastAsia="仿宋_GB2312" w:cs="Arial"/>
                <w:kern w:val="2"/>
                <w:sz w:val="32"/>
                <w:szCs w:val="24"/>
                <w:lang w:val="en-US" w:eastAsia="zh-CN" w:bidi="ar-SA"/>
              </w:rPr>
            </w:pPr>
          </w:p>
        </w:tc>
      </w:tr>
      <w:tr w14:paraId="146E6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686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2E0D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B625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4468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C13D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3B0F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DFD5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198.94</w:t>
            </w:r>
          </w:p>
        </w:tc>
        <w:tc>
          <w:tcPr>
            <w:tcW w:w="1400" w:type="dxa"/>
            <w:noWrap w:val="0"/>
            <w:vAlign w:val="center"/>
          </w:tcPr>
          <w:p w14:paraId="7C0A2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198.94</w:t>
            </w:r>
          </w:p>
        </w:tc>
        <w:tc>
          <w:tcPr>
            <w:tcW w:w="1386" w:type="dxa"/>
            <w:noWrap w:val="0"/>
            <w:vAlign w:val="center"/>
          </w:tcPr>
          <w:p w14:paraId="1E091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54B5B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220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6C0E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7216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171.73</w:t>
            </w:r>
          </w:p>
        </w:tc>
        <w:tc>
          <w:tcPr>
            <w:tcW w:w="1400" w:type="dxa"/>
            <w:noWrap w:val="0"/>
            <w:vAlign w:val="center"/>
          </w:tcPr>
          <w:p w14:paraId="766BA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171.73</w:t>
            </w:r>
          </w:p>
        </w:tc>
        <w:tc>
          <w:tcPr>
            <w:tcW w:w="1386" w:type="dxa"/>
            <w:noWrap w:val="0"/>
            <w:vAlign w:val="center"/>
          </w:tcPr>
          <w:p w14:paraId="5668F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55D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D45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17DC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41DB1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171.73</w:t>
            </w:r>
          </w:p>
        </w:tc>
        <w:tc>
          <w:tcPr>
            <w:tcW w:w="1400" w:type="dxa"/>
            <w:noWrap w:val="0"/>
            <w:vAlign w:val="center"/>
          </w:tcPr>
          <w:p w14:paraId="2B169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171.73</w:t>
            </w:r>
          </w:p>
        </w:tc>
        <w:tc>
          <w:tcPr>
            <w:tcW w:w="1386" w:type="dxa"/>
            <w:noWrap w:val="0"/>
            <w:vAlign w:val="center"/>
          </w:tcPr>
          <w:p w14:paraId="427F8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614D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D74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2013150|事业运行</w:t>
            </w:r>
          </w:p>
        </w:tc>
        <w:tc>
          <w:tcPr>
            <w:tcW w:w="3040" w:type="dxa"/>
            <w:noWrap w:val="0"/>
            <w:vAlign w:val="center"/>
          </w:tcPr>
          <w:p w14:paraId="43F6F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B390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171.73</w:t>
            </w:r>
          </w:p>
        </w:tc>
        <w:tc>
          <w:tcPr>
            <w:tcW w:w="1400" w:type="dxa"/>
            <w:noWrap w:val="0"/>
            <w:vAlign w:val="center"/>
          </w:tcPr>
          <w:p w14:paraId="31E29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171.73</w:t>
            </w:r>
          </w:p>
        </w:tc>
        <w:tc>
          <w:tcPr>
            <w:tcW w:w="1386" w:type="dxa"/>
            <w:noWrap w:val="0"/>
            <w:vAlign w:val="center"/>
          </w:tcPr>
          <w:p w14:paraId="333FD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6A7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D90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C3D0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D9DF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11.60</w:t>
            </w:r>
          </w:p>
        </w:tc>
        <w:tc>
          <w:tcPr>
            <w:tcW w:w="1400" w:type="dxa"/>
            <w:noWrap w:val="0"/>
            <w:vAlign w:val="center"/>
          </w:tcPr>
          <w:p w14:paraId="00C38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11.60</w:t>
            </w:r>
          </w:p>
        </w:tc>
        <w:tc>
          <w:tcPr>
            <w:tcW w:w="1386" w:type="dxa"/>
            <w:noWrap w:val="0"/>
            <w:vAlign w:val="center"/>
          </w:tcPr>
          <w:p w14:paraId="2A375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E0F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166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83D6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0A14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11.60</w:t>
            </w:r>
          </w:p>
        </w:tc>
        <w:tc>
          <w:tcPr>
            <w:tcW w:w="1400" w:type="dxa"/>
            <w:noWrap w:val="0"/>
            <w:vAlign w:val="center"/>
          </w:tcPr>
          <w:p w14:paraId="5DCBE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11.60</w:t>
            </w:r>
          </w:p>
        </w:tc>
        <w:tc>
          <w:tcPr>
            <w:tcW w:w="1386" w:type="dxa"/>
            <w:noWrap w:val="0"/>
            <w:vAlign w:val="center"/>
          </w:tcPr>
          <w:p w14:paraId="6BC26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3EB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DA0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0F99C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4917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11.60</w:t>
            </w:r>
          </w:p>
        </w:tc>
        <w:tc>
          <w:tcPr>
            <w:tcW w:w="1400" w:type="dxa"/>
            <w:noWrap w:val="0"/>
            <w:vAlign w:val="center"/>
          </w:tcPr>
          <w:p w14:paraId="421EE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11.60</w:t>
            </w:r>
          </w:p>
        </w:tc>
        <w:tc>
          <w:tcPr>
            <w:tcW w:w="1386" w:type="dxa"/>
            <w:noWrap w:val="0"/>
            <w:vAlign w:val="center"/>
          </w:tcPr>
          <w:p w14:paraId="3B897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9B7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D71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183D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4441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400" w:type="dxa"/>
            <w:noWrap w:val="0"/>
            <w:vAlign w:val="center"/>
          </w:tcPr>
          <w:p w14:paraId="468BE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386" w:type="dxa"/>
            <w:noWrap w:val="0"/>
            <w:vAlign w:val="center"/>
          </w:tcPr>
          <w:p w14:paraId="2BEB9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B24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202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170C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AAD4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400" w:type="dxa"/>
            <w:noWrap w:val="0"/>
            <w:vAlign w:val="center"/>
          </w:tcPr>
          <w:p w14:paraId="343E7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386" w:type="dxa"/>
            <w:noWrap w:val="0"/>
            <w:vAlign w:val="center"/>
          </w:tcPr>
          <w:p w14:paraId="1E913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854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90D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15E3F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0B9F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400" w:type="dxa"/>
            <w:noWrap w:val="0"/>
            <w:vAlign w:val="center"/>
          </w:tcPr>
          <w:p w14:paraId="21BE0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386" w:type="dxa"/>
            <w:noWrap w:val="0"/>
            <w:vAlign w:val="center"/>
          </w:tcPr>
          <w:p w14:paraId="6927A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2C9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00E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F174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3574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w:t>
            </w:r>
          </w:p>
        </w:tc>
        <w:tc>
          <w:tcPr>
            <w:tcW w:w="1400" w:type="dxa"/>
            <w:noWrap w:val="0"/>
            <w:vAlign w:val="center"/>
          </w:tcPr>
          <w:p w14:paraId="12DAD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w:t>
            </w:r>
          </w:p>
        </w:tc>
        <w:tc>
          <w:tcPr>
            <w:tcW w:w="1386" w:type="dxa"/>
            <w:noWrap w:val="0"/>
            <w:vAlign w:val="center"/>
          </w:tcPr>
          <w:p w14:paraId="120264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9D2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9C2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76A7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D15A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w:t>
            </w:r>
          </w:p>
        </w:tc>
        <w:tc>
          <w:tcPr>
            <w:tcW w:w="1400" w:type="dxa"/>
            <w:noWrap w:val="0"/>
            <w:vAlign w:val="center"/>
          </w:tcPr>
          <w:p w14:paraId="19DC8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w:t>
            </w:r>
          </w:p>
        </w:tc>
        <w:tc>
          <w:tcPr>
            <w:tcW w:w="1386" w:type="dxa"/>
            <w:noWrap w:val="0"/>
            <w:vAlign w:val="center"/>
          </w:tcPr>
          <w:p w14:paraId="50E8D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D6B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426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D9D7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B823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w:t>
            </w:r>
          </w:p>
        </w:tc>
        <w:tc>
          <w:tcPr>
            <w:tcW w:w="1400" w:type="dxa"/>
            <w:noWrap w:val="0"/>
            <w:vAlign w:val="center"/>
          </w:tcPr>
          <w:p w14:paraId="02D03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9.83</w:t>
            </w:r>
          </w:p>
        </w:tc>
        <w:tc>
          <w:tcPr>
            <w:tcW w:w="1386" w:type="dxa"/>
            <w:noWrap w:val="0"/>
            <w:vAlign w:val="center"/>
          </w:tcPr>
          <w:p w14:paraId="73D25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B6D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C689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5AB9144">
      <w:pPr>
        <w:sectPr>
          <w:pgSz w:w="11906" w:h="16838"/>
          <w:pgMar w:top="873" w:right="1440" w:bottom="873" w:left="1440" w:header="720" w:footer="720" w:gutter="0"/>
          <w:pgNumType w:fmt="numberInDash"/>
          <w:cols w:space="720" w:num="1"/>
          <w:docGrid w:type="lines" w:linePitch="312" w:charSpace="0"/>
        </w:sectPr>
      </w:pPr>
    </w:p>
    <w:p w14:paraId="1985EB0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795B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2402D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FD8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47C91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单位：许昌市社会治安综合管理中心</w:t>
            </w:r>
          </w:p>
        </w:tc>
        <w:tc>
          <w:tcPr>
            <w:tcW w:w="2000" w:type="dxa"/>
            <w:noWrap w:val="0"/>
            <w:vAlign w:val="center"/>
          </w:tcPr>
          <w:p w14:paraId="1631049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BCB62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DBC6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6A67C3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7E09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378FF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4DD8B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726D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573D7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0C41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BC53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74CE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D168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A24F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6CFE371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3D6214">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9B6F2C0">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0DEE6E9">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9D3384D">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23C74F1">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835FB3B">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BBD85A6">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0C2B0E2">
            <w:pPr>
              <w:widowControl w:val="0"/>
              <w:jc w:val="both"/>
              <w:rPr>
                <w:rFonts w:ascii="Calibri" w:hAnsi="Calibri" w:eastAsia="仿宋_GB2312" w:cs="Arial"/>
                <w:kern w:val="2"/>
                <w:sz w:val="32"/>
                <w:szCs w:val="24"/>
                <w:lang w:val="en-US" w:eastAsia="zh-CN" w:bidi="ar-SA"/>
              </w:rPr>
            </w:pPr>
          </w:p>
        </w:tc>
      </w:tr>
      <w:tr w14:paraId="11443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0E1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EFF8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38DD1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187.27</w:t>
            </w:r>
          </w:p>
        </w:tc>
        <w:tc>
          <w:tcPr>
            <w:tcW w:w="620" w:type="dxa"/>
            <w:noWrap w:val="0"/>
            <w:vAlign w:val="center"/>
          </w:tcPr>
          <w:p w14:paraId="731B6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4F31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A971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11.67</w:t>
            </w:r>
          </w:p>
        </w:tc>
        <w:tc>
          <w:tcPr>
            <w:tcW w:w="620" w:type="dxa"/>
            <w:noWrap w:val="0"/>
            <w:vAlign w:val="center"/>
          </w:tcPr>
          <w:p w14:paraId="3D881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BBEA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2E90E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6F8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E7C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90D3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2BCE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55.83</w:t>
            </w:r>
          </w:p>
        </w:tc>
        <w:tc>
          <w:tcPr>
            <w:tcW w:w="620" w:type="dxa"/>
            <w:noWrap w:val="0"/>
            <w:vAlign w:val="center"/>
          </w:tcPr>
          <w:p w14:paraId="5A923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1A4D5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9C04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w:t>
            </w:r>
          </w:p>
        </w:tc>
        <w:tc>
          <w:tcPr>
            <w:tcW w:w="620" w:type="dxa"/>
            <w:noWrap w:val="0"/>
            <w:vAlign w:val="center"/>
          </w:tcPr>
          <w:p w14:paraId="54C53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05E9E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D7F0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CA6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E88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2909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3DB5C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58.98</w:t>
            </w:r>
          </w:p>
        </w:tc>
        <w:tc>
          <w:tcPr>
            <w:tcW w:w="620" w:type="dxa"/>
            <w:noWrap w:val="0"/>
            <w:vAlign w:val="center"/>
          </w:tcPr>
          <w:p w14:paraId="618E2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694B9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3622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621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706F5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2D7D2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628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D77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C2C1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03A7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38.11</w:t>
            </w:r>
          </w:p>
        </w:tc>
        <w:tc>
          <w:tcPr>
            <w:tcW w:w="620" w:type="dxa"/>
            <w:noWrap w:val="0"/>
            <w:vAlign w:val="center"/>
          </w:tcPr>
          <w:p w14:paraId="5D02E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DE95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58DC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12E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6686B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D713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56C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5DB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72DD3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7FB4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C69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36E11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04103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800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112A9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440CC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8EE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38D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09D6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B6F9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6.01</w:t>
            </w:r>
          </w:p>
        </w:tc>
        <w:tc>
          <w:tcPr>
            <w:tcW w:w="620" w:type="dxa"/>
            <w:noWrap w:val="0"/>
            <w:vAlign w:val="center"/>
          </w:tcPr>
          <w:p w14:paraId="397E5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15C60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71CA6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9D0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67DC4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863A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4DE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ECA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5DB0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763B3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11.60</w:t>
            </w:r>
          </w:p>
        </w:tc>
        <w:tc>
          <w:tcPr>
            <w:tcW w:w="620" w:type="dxa"/>
            <w:noWrap w:val="0"/>
            <w:vAlign w:val="center"/>
          </w:tcPr>
          <w:p w14:paraId="460EA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51DDA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1440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620" w:type="dxa"/>
            <w:noWrap w:val="0"/>
            <w:vAlign w:val="center"/>
          </w:tcPr>
          <w:p w14:paraId="4827B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D706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1DFE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6FB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A6B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12A0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3DF3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F45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23535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4435B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546A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F5ED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7A20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35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680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052DC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43F3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5.77</w:t>
            </w:r>
          </w:p>
        </w:tc>
        <w:tc>
          <w:tcPr>
            <w:tcW w:w="620" w:type="dxa"/>
            <w:noWrap w:val="0"/>
            <w:vAlign w:val="center"/>
          </w:tcPr>
          <w:p w14:paraId="6F762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42A7C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AC11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2F1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1607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075C3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92F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587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6D236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0F340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8EB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1C4DBA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4321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w:t>
            </w:r>
          </w:p>
        </w:tc>
        <w:tc>
          <w:tcPr>
            <w:tcW w:w="620" w:type="dxa"/>
            <w:noWrap w:val="0"/>
            <w:vAlign w:val="center"/>
          </w:tcPr>
          <w:p w14:paraId="1B328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7F6B3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0EB4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81F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155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D423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B59C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w:t>
            </w:r>
          </w:p>
        </w:tc>
        <w:tc>
          <w:tcPr>
            <w:tcW w:w="620" w:type="dxa"/>
            <w:noWrap w:val="0"/>
            <w:vAlign w:val="center"/>
          </w:tcPr>
          <w:p w14:paraId="0A9BD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13619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3B2A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843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4AD42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1B85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858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93D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8CBB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536C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9.83</w:t>
            </w:r>
          </w:p>
        </w:tc>
        <w:tc>
          <w:tcPr>
            <w:tcW w:w="620" w:type="dxa"/>
            <w:noWrap w:val="0"/>
            <w:vAlign w:val="center"/>
          </w:tcPr>
          <w:p w14:paraId="3B3E8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02612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1455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1.99</w:t>
            </w:r>
          </w:p>
        </w:tc>
        <w:tc>
          <w:tcPr>
            <w:tcW w:w="620" w:type="dxa"/>
            <w:noWrap w:val="0"/>
            <w:vAlign w:val="center"/>
          </w:tcPr>
          <w:p w14:paraId="0FA1A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34B8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02B9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DFC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001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A848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71E6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8D11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7A4E0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9206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620" w:type="dxa"/>
            <w:noWrap w:val="0"/>
            <w:vAlign w:val="center"/>
          </w:tcPr>
          <w:p w14:paraId="7E902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1230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09209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C3F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311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9D69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2F972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620" w:type="dxa"/>
            <w:noWrap w:val="0"/>
            <w:vAlign w:val="center"/>
          </w:tcPr>
          <w:p w14:paraId="0535B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56B5E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4468F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7B6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E385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B5E9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457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D8F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068BF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3861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CA4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73906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2283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74A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C26F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43DB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E3F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098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3F10B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1249C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FFB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6AB0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8160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77C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6CA9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5796E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A9F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F3D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5377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05E4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DEA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228A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ABB8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082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4E6C1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644E4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A6A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404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79F79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41123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392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E54F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619A9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1847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5BAC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785E6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8A7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E1F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7D47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19DC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AEB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C688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7CF0C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CE2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1FB6D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58741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0BE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451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9D90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85AC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4DF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D0AB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56BF5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9F7E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D3CC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3573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249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517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FCB7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2B4F3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894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C0C2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5838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CD4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84C2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8A43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2BC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43F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2B118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B561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B7EB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B040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3397D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586F0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9E56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2326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152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635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67535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0CE59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2A9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2EF4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4122A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w:t>
            </w:r>
          </w:p>
        </w:tc>
        <w:tc>
          <w:tcPr>
            <w:tcW w:w="620" w:type="dxa"/>
            <w:noWrap w:val="0"/>
            <w:vAlign w:val="center"/>
          </w:tcPr>
          <w:p w14:paraId="15933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54828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D0B4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5A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D612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6284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189A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4EB4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5219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07A8D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430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CBBD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5727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6F4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A49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3A7A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F089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1B2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4EEE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984C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1790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D06B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DF08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7F7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341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4267D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7EB3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A53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AF21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7A5C5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1C00C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396A9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12EE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F41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42A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03338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2FE23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BF9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1CCD0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EC95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w:t>
            </w:r>
          </w:p>
        </w:tc>
        <w:tc>
          <w:tcPr>
            <w:tcW w:w="620" w:type="dxa"/>
            <w:noWrap w:val="0"/>
            <w:vAlign w:val="center"/>
          </w:tcPr>
          <w:p w14:paraId="615F80F1">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2B4968E">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56EA2B30">
            <w:pPr>
              <w:widowControl w:val="0"/>
              <w:jc w:val="both"/>
              <w:rPr>
                <w:rFonts w:ascii="Calibri" w:hAnsi="Calibri" w:eastAsia="仿宋_GB2312" w:cs="Arial"/>
                <w:kern w:val="2"/>
                <w:sz w:val="32"/>
                <w:szCs w:val="24"/>
                <w:lang w:val="en-US" w:eastAsia="zh-CN" w:bidi="ar-SA"/>
              </w:rPr>
            </w:pPr>
          </w:p>
        </w:tc>
      </w:tr>
      <w:tr w14:paraId="09287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2215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29FE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187.27</w:t>
            </w:r>
          </w:p>
        </w:tc>
        <w:tc>
          <w:tcPr>
            <w:tcW w:w="7400" w:type="dxa"/>
            <w:gridSpan w:val="5"/>
            <w:noWrap w:val="0"/>
            <w:vAlign w:val="center"/>
          </w:tcPr>
          <w:p w14:paraId="15615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23ABE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11.67</w:t>
            </w:r>
          </w:p>
        </w:tc>
      </w:tr>
      <w:tr w14:paraId="18BCC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F8B6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C07436D">
      <w:pPr>
        <w:sectPr>
          <w:pgSz w:w="16838" w:h="11906" w:orient="landscape"/>
          <w:pgMar w:top="669" w:right="2007" w:bottom="669" w:left="2007" w:header="720" w:footer="720" w:gutter="0"/>
          <w:pgNumType w:fmt="numberInDash"/>
          <w:cols w:space="720" w:num="1"/>
          <w:docGrid w:type="lines" w:linePitch="312" w:charSpace="0"/>
        </w:sectPr>
      </w:pPr>
    </w:p>
    <w:p w14:paraId="26BA7FF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DC6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E27D0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20C0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7C0583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单位：许昌市社会治安综合管理中心</w:t>
            </w:r>
          </w:p>
        </w:tc>
        <w:tc>
          <w:tcPr>
            <w:tcW w:w="2000" w:type="dxa"/>
            <w:noWrap w:val="0"/>
            <w:vAlign w:val="center"/>
          </w:tcPr>
          <w:p w14:paraId="7754FF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E2F3C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B1490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3710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C8C9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4E61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1993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4C37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DEB2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827A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B04F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82C2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EBCC0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ADEDC08">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3653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465A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070A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13C9502">
            <w:pPr>
              <w:widowControl w:val="0"/>
              <w:jc w:val="both"/>
              <w:rPr>
                <w:rFonts w:ascii="Calibri" w:hAnsi="Calibri" w:eastAsia="仿宋_GB2312" w:cs="Arial"/>
                <w:kern w:val="2"/>
                <w:sz w:val="32"/>
                <w:szCs w:val="24"/>
                <w:lang w:val="en-US" w:eastAsia="zh-CN" w:bidi="ar-SA"/>
              </w:rPr>
            </w:pPr>
          </w:p>
        </w:tc>
      </w:tr>
      <w:tr w14:paraId="70F151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853BFB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B7D555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D3BBBB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D43AC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ED3605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89668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B6FBAC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1AF3C06">
            <w:pPr>
              <w:widowControl w:val="0"/>
              <w:jc w:val="both"/>
              <w:rPr>
                <w:rFonts w:ascii="Calibri" w:hAnsi="Calibri" w:eastAsia="仿宋_GB2312" w:cs="Arial"/>
                <w:kern w:val="2"/>
                <w:sz w:val="32"/>
                <w:szCs w:val="24"/>
                <w:lang w:val="en-US" w:eastAsia="zh-CN" w:bidi="ar-SA"/>
              </w:rPr>
            </w:pPr>
          </w:p>
        </w:tc>
      </w:tr>
      <w:tr w14:paraId="0D914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F46554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85F9DC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DD2B0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A10E33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F94B9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0995A4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75050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840BE62">
            <w:pPr>
              <w:widowControl w:val="0"/>
              <w:jc w:val="both"/>
              <w:rPr>
                <w:rFonts w:ascii="Calibri" w:hAnsi="Calibri" w:eastAsia="仿宋_GB2312" w:cs="Arial"/>
                <w:kern w:val="2"/>
                <w:sz w:val="32"/>
                <w:szCs w:val="24"/>
                <w:lang w:val="en-US" w:eastAsia="zh-CN" w:bidi="ar-SA"/>
              </w:rPr>
            </w:pPr>
          </w:p>
        </w:tc>
      </w:tr>
      <w:tr w14:paraId="2AC8E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A856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099E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D5C9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C254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F5EA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5072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28F0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A6F2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5AA4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2BC409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4DE385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0398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A517A5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A613A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42198EE">
            <w:pPr>
              <w:widowControl w:val="0"/>
              <w:jc w:val="both"/>
              <w:rPr>
                <w:rFonts w:ascii="Calibri" w:hAnsi="Calibri" w:eastAsia="仿宋_GB2312" w:cs="Arial"/>
                <w:kern w:val="2"/>
                <w:sz w:val="32"/>
                <w:szCs w:val="24"/>
                <w:lang w:val="en-US" w:eastAsia="zh-CN" w:bidi="ar-SA"/>
              </w:rPr>
            </w:pPr>
          </w:p>
        </w:tc>
      </w:tr>
      <w:tr w14:paraId="304FE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75A9D4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7CF795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39D321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46D833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14382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39EBC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832EE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A8F6185">
            <w:pPr>
              <w:widowControl w:val="0"/>
              <w:jc w:val="both"/>
              <w:rPr>
                <w:rFonts w:ascii="Calibri" w:hAnsi="Calibri" w:eastAsia="仿宋_GB2312" w:cs="Arial"/>
                <w:kern w:val="2"/>
                <w:sz w:val="32"/>
                <w:szCs w:val="24"/>
                <w:lang w:val="en-US" w:eastAsia="zh-CN" w:bidi="ar-SA"/>
              </w:rPr>
            </w:pPr>
          </w:p>
        </w:tc>
      </w:tr>
      <w:tr w14:paraId="0FB63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1B91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54E0D2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A8EF6A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4132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583AA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506A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E200F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单位：许昌市社会治安综合管理中心</w:t>
            </w:r>
          </w:p>
        </w:tc>
        <w:tc>
          <w:tcPr>
            <w:tcW w:w="2000" w:type="dxa"/>
            <w:noWrap w:val="0"/>
            <w:vAlign w:val="center"/>
          </w:tcPr>
          <w:p w14:paraId="5B412D3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46C25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AC8B26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0857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B02E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EB92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D6D7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C5C6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50CE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269E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B0B4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CA82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8253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E91EDC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87806F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0019A1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C94DA1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8E13E27">
            <w:pPr>
              <w:widowControl w:val="0"/>
              <w:jc w:val="both"/>
              <w:rPr>
                <w:rFonts w:ascii="Calibri" w:hAnsi="Calibri" w:eastAsia="仿宋_GB2312" w:cs="Arial"/>
                <w:kern w:val="2"/>
                <w:sz w:val="32"/>
                <w:szCs w:val="24"/>
                <w:lang w:val="en-US" w:eastAsia="zh-CN" w:bidi="ar-SA"/>
              </w:rPr>
            </w:pPr>
          </w:p>
        </w:tc>
      </w:tr>
      <w:tr w14:paraId="190CB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5FD1B7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41DB38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D22B7F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201A239">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CC1979C">
            <w:pPr>
              <w:widowControl w:val="0"/>
              <w:jc w:val="both"/>
              <w:rPr>
                <w:rFonts w:ascii="Calibri" w:hAnsi="Calibri" w:eastAsia="仿宋_GB2312" w:cs="Arial"/>
                <w:kern w:val="2"/>
                <w:sz w:val="32"/>
                <w:szCs w:val="24"/>
                <w:lang w:val="en-US" w:eastAsia="zh-CN" w:bidi="ar-SA"/>
              </w:rPr>
            </w:pPr>
          </w:p>
        </w:tc>
      </w:tr>
      <w:tr w14:paraId="31FE3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601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1F62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D11B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37AB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351D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0EBB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F124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4CAA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0559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D89C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6B2532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12D64C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E02D8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933B01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636F8C5">
            <w:pPr>
              <w:widowControl w:val="0"/>
              <w:jc w:val="both"/>
              <w:rPr>
                <w:rFonts w:ascii="Calibri" w:hAnsi="Calibri" w:eastAsia="仿宋_GB2312" w:cs="Arial"/>
                <w:kern w:val="2"/>
                <w:sz w:val="32"/>
                <w:szCs w:val="24"/>
                <w:lang w:val="en-US" w:eastAsia="zh-CN" w:bidi="ar-SA"/>
              </w:rPr>
            </w:pPr>
          </w:p>
        </w:tc>
      </w:tr>
      <w:tr w14:paraId="02CD1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E3EC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81E59F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4F330A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BE1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D2065E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0F13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C7B7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单位：许昌市社会治安综合管理中心</w:t>
            </w:r>
          </w:p>
        </w:tc>
        <w:tc>
          <w:tcPr>
            <w:tcW w:w="2000" w:type="dxa"/>
            <w:noWrap w:val="0"/>
            <w:vAlign w:val="center"/>
          </w:tcPr>
          <w:p w14:paraId="474B20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E65B4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0174E8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39BF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5992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DCCF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A23A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9ED4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C3DE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7001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0AC0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7D29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A855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BFF5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3D92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D160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BBAC5D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F73E31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76DB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3260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C10A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BFBA95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D6E79C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255726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7914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0617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FDFC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476788D">
            <w:pPr>
              <w:widowControl w:val="0"/>
              <w:jc w:val="both"/>
              <w:rPr>
                <w:rFonts w:ascii="Calibri" w:hAnsi="Calibri" w:eastAsia="仿宋_GB2312" w:cs="Arial"/>
                <w:kern w:val="2"/>
                <w:sz w:val="32"/>
                <w:szCs w:val="24"/>
                <w:lang w:val="en-US" w:eastAsia="zh-CN" w:bidi="ar-SA"/>
              </w:rPr>
            </w:pPr>
          </w:p>
        </w:tc>
      </w:tr>
      <w:tr w14:paraId="43BFE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218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D798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42FD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75F9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CF02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576D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7279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1E77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0F02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7A3C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5246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F61D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6496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DFC7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EFE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4F8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9C3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B5F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283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6FA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0B5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33B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99E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40F6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42279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0A27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54C7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60F4434">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7B2EB1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0A71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B789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8570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B654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B367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44F1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2FAD1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F74D4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3D4EC5">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669CFB0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63ED33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6D9BFD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0C2F4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36B24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FDA5E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9B868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FE14D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62341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57760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0E11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221C0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35554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5C59F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198.94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与上年度相比，收、支总计各增加21.44万元，增长12.08%，主要原因是根据业务需要，年中追加人员经费。</w:t>
      </w:r>
    </w:p>
    <w:p w14:paraId="3D8E31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32E5C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2025年度收入合计198.94万元，其中：财政拨款收入198.94万元，占100.00%。</w:t>
      </w:r>
    </w:p>
    <w:p w14:paraId="2EA538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8332C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2025年度支出合计198.94万元，其中：基本支出198.94万元，占100.00%。</w:t>
      </w:r>
    </w:p>
    <w:p w14:paraId="6A505D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C5B02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2025年度财政拨款收、支总计均为198.94万元。与上年度相比，财政拨款收、支总计各增加21.44万元，增长12.08%，主要原因是根据业务需要，年中追加人员经费。</w:t>
      </w:r>
    </w:p>
    <w:p w14:paraId="7DCB01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C1A6A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6B91CA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napToGrid/>
          <w:color w:val="auto"/>
          <w:kern w:val="2"/>
          <w:sz w:val="32"/>
          <w:szCs w:val="32"/>
          <w:highlight w:val="none"/>
          <w:lang w:val="en-US" w:eastAsia="zh-CN" w:bidi="ar-SA"/>
        </w:rPr>
      </w:pPr>
      <w:r>
        <w:rPr>
          <w:rFonts w:hint="eastAsia" w:ascii="仿宋" w:hAnsi="仿宋" w:eastAsia="仿宋" w:cs="仿宋"/>
          <w:sz w:val="32"/>
          <w:szCs w:val="32"/>
          <w:lang w:val="en-US" w:eastAsia="zh-CN"/>
        </w:rPr>
        <w:t>2025年度一般公共预算财政拨款支出198.94万元，占支出合计的100.00%。与上年度相比，一般公共预算财政拨款支出增加21.44万元，增长12.08%，主要原因是根据业务需要，</w:t>
      </w:r>
      <w:r>
        <w:rPr>
          <w:rFonts w:hint="eastAsia" w:ascii="仿宋" w:hAnsi="仿宋" w:eastAsia="仿宋" w:cs="仿宋"/>
          <w:snapToGrid/>
          <w:color w:val="auto"/>
          <w:kern w:val="2"/>
          <w:sz w:val="32"/>
          <w:szCs w:val="32"/>
          <w:highlight w:val="none"/>
          <w:lang w:val="en-US" w:eastAsia="zh-CN" w:bidi="ar-SA"/>
        </w:rPr>
        <w:t>年中追加人员经费。</w:t>
      </w:r>
    </w:p>
    <w:p w14:paraId="33480A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C30A3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198.94万元，主要用于以下方面：一般公共服务（类）支出171.73万元，占86.32%;社会保障和就业（类）支出11.60万元，占5.83%;卫生健康（类）支出5.77万元，占2.90%;住房保障（类）支出9.83万元，占4.94%。</w:t>
      </w:r>
    </w:p>
    <w:p w14:paraId="69DED2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C9965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2025年度一般公共预算财政拨款支出年初预算为179.24万元，支出决算为198.94万元，完成年初预算的110.99%。其中：</w:t>
      </w:r>
    </w:p>
    <w:p w14:paraId="6D54D3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。年初预算为151.97万元，支出决算为171.73万元，完成年初预算的113.00%。决算数与年初预算数存在差异的主要原因是根据业务需要，</w:t>
      </w:r>
      <w:r>
        <w:rPr>
          <w:rFonts w:hint="eastAsia" w:ascii="仿宋" w:hAnsi="仿宋" w:eastAsia="仿宋" w:cs="仿宋"/>
          <w:snapToGrid/>
          <w:color w:val="auto"/>
          <w:kern w:val="2"/>
          <w:sz w:val="32"/>
          <w:szCs w:val="32"/>
          <w:highlight w:val="none"/>
          <w:rtl w:val="0"/>
          <w:lang w:val="en-US" w:eastAsia="zh-CN" w:bidi="ar-SA"/>
        </w:rPr>
        <w:t>年中追加人员经费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4401BC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。年初预算为11.51万元，支出决算为11.60万元，完成年初预算的100.78%。决算数与年初预算数存在差异的主要原因是养老保险基数变动，导致支出增加。</w:t>
      </w:r>
    </w:p>
    <w:p w14:paraId="436112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。年初预算为5.53万元，支出决算为5.77万元，完成年初预算的104.31%。决算数与年初预算数存在差异的主要原因是医疗保险基数变动，导致支出增加。</w:t>
      </w:r>
    </w:p>
    <w:p w14:paraId="09B435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。年初预算为10.22万元，支出决算为9.83万元，完成年初预算的96.21%。决算数与年初预算数存在差异的主要原因是住房公积金保险基数变动，导致支出变动。</w:t>
      </w:r>
    </w:p>
    <w:p w14:paraId="2E9453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17D3F3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2025年度一般公共预算财政拨款基本支出198.94万元。其中：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187.27万元，主要包括：基本工资、奖金、津贴补贴、绩效工资、机关事业单位基本养老保险缴费、职工基本医疗保险缴费、其他社会保障缴费、住房公积金、其他工资福利支出；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11.67万元，主要包括：办公费、电费、物业管理费、因公出国（境）费用、维修（护）费、委托业务费、工会经费、其他交通费用、税金及附加费用。</w:t>
      </w:r>
    </w:p>
    <w:p w14:paraId="27C497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D42CB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0EB00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F29B1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FE18C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D3682D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FF738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40DE02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23D2B1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08309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36060A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0CE29C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9CB043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68C2F0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FE647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39804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A7AA6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84265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80383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6A104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D793D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91B28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30788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DF96E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23CB596">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410CB3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495AD9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6DDB6A80">
      <w:pPr>
        <w:pStyle w:val="2"/>
        <w:rPr>
          <w:rFonts w:ascii="仿宋" w:hAnsi="仿宋" w:eastAsia="仿宋" w:cs="仿宋"/>
          <w:kern w:val="0"/>
          <w:sz w:val="32"/>
          <w:szCs w:val="32"/>
          <w:lang w:val="en-US" w:eastAsia="zh-CN"/>
        </w:rPr>
      </w:pPr>
    </w:p>
    <w:p w14:paraId="2FB885A2">
      <w:pPr>
        <w:pStyle w:val="2"/>
        <w:rPr>
          <w:rFonts w:ascii="仿宋" w:hAnsi="仿宋" w:eastAsia="仿宋" w:cs="仿宋"/>
          <w:kern w:val="0"/>
          <w:sz w:val="32"/>
          <w:szCs w:val="32"/>
          <w:lang w:val="en-US" w:eastAsia="zh-CN"/>
        </w:rPr>
      </w:pPr>
    </w:p>
    <w:p w14:paraId="0DE7A85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3F672FD">
      <w:pPr>
        <w:pStyle w:val="2"/>
        <w:rPr>
          <w:rFonts w:ascii="仿宋" w:hAnsi="仿宋" w:eastAsia="仿宋" w:cs="仿宋"/>
          <w:kern w:val="0"/>
          <w:sz w:val="32"/>
          <w:szCs w:val="32"/>
          <w:lang w:val="en-US" w:eastAsia="zh-CN"/>
        </w:rPr>
      </w:pPr>
    </w:p>
    <w:p w14:paraId="12067813">
      <w:pPr>
        <w:rPr>
          <w:rFonts w:hint="eastAsia"/>
        </w:rPr>
      </w:pPr>
      <w:r>
        <w:rPr>
          <w:rFonts w:hint="eastAsia" w:ascii="黑体" w:hAnsi="宋体" w:eastAsia="黑体" w:cs="宋体"/>
          <w:kern w:val="0"/>
          <w:sz w:val="28"/>
          <w:szCs w:val="28"/>
          <w:lang w:eastAsia="zh-CN"/>
        </w:rPr>
        <w:tab/>
      </w:r>
      <w:r>
        <w:rPr>
          <w:rFonts w:hint="eastAsia"/>
          <w:lang w:eastAsia="zh-CN"/>
        </w:rPr>
        <w:tab/>
      </w:r>
    </w:p>
    <w:p w14:paraId="17C883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95E7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B78D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FAB0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A47C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94D80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FFA1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FE62F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D1E56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7464AE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DA15E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8047B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47ACF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34831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83137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84368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67479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F35D9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C4832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0C5DA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51B65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3B252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ECCC1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36D5F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CC0B9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248DD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AA6F9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A12D82E">
      <w:pPr>
        <w:keepNext w:val="0"/>
        <w:keepLines w:val="0"/>
        <w:widowControl/>
        <w:suppressLineNumbers w:val="0"/>
        <w:spacing w:before="0" w:beforeAutospacing="0" w:after="0" w:afterAutospacing="0" w:line="590" w:lineRule="exact"/>
        <w:ind w:left="0" w:right="0" w:firstLine="640" w:firstLineChars="200"/>
        <w:jc w:val="left"/>
        <w:rPr>
          <w:rFonts w:hint="eastAsia" w:ascii="黑体" w:hAnsi="黑体" w:eastAsia="黑体" w:cs="黑体"/>
          <w:sz w:val="48"/>
          <w:szCs w:val="48"/>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1264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930BC3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930BC3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EF3303B"/>
    <w:multiLevelType w:val="singleLevel"/>
    <w:tmpl w:val="EEF3303B"/>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E01667"/>
    <w:rsid w:val="2D5F363D"/>
    <w:rsid w:val="469F1122"/>
    <w:rsid w:val="55A4159C"/>
    <w:rsid w:val="68960E68"/>
    <w:rsid w:val="76C56362"/>
    <w:rsid w:val="7CE95552"/>
    <w:rsid w:val="D8CD23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22.3333333333333</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A412DF18C27A44088D2236EFFFF62356_13</vt:lpwstr>
  </property>
  <property fmtid="{D5CDD505-2E9C-101B-9397-08002B2CF9AE}" pid="4" name="KSOTemplateDocerSaveRecord">
    <vt:lpwstr>eyJoZGlkIjoiY2Q1ZjNjNzU4ZDA5NTkzNWJkNTcyYjU3YzkzZDM2YWMifQ==</vt:lpwstr>
  </property>
</Properties>
</file>