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BBA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68B33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125B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0AE8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6DB5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2674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8BD3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F4E17B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许昌市煤炭工业发展服务中心</w:t>
      </w:r>
      <w:r>
        <w:rPr>
          <w:rFonts w:hint="eastAsia" w:ascii="黑体" w:hAnsi="宋体" w:eastAsia="黑体" w:cs="黑体"/>
          <w:kern w:val="2"/>
          <w:sz w:val="44"/>
          <w:szCs w:val="44"/>
          <w:lang w:val="en-US" w:eastAsia="zh-CN"/>
        </w:rPr>
        <w:t>单位决算</w:t>
      </w:r>
    </w:p>
    <w:p w14:paraId="5162C0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CECE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E0DC1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69958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B8637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5AA62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9B529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EB2F92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392839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许昌市煤炭工业发展服务中心概况</w:t>
      </w:r>
    </w:p>
    <w:p w14:paraId="646440E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C0392E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AA3033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042BC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3777B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9D820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1A362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842CA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B5969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9A661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614D7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C4500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10A17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F051D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5917E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D8A66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7F937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82A80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E4639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D21EC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28FC0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906EB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12513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75286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73D8F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CD7F5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E828C8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CCD92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AEF4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D497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35AC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58FD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5275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7AD1A33">
      <w:pPr>
        <w:bidi w:val="0"/>
        <w:rPr>
          <w:rFonts w:hint="eastAsia"/>
          <w:lang w:val="en-US" w:eastAsia="zh-CN"/>
        </w:rPr>
      </w:pPr>
    </w:p>
    <w:p w14:paraId="30B3D677">
      <w:pPr>
        <w:bidi w:val="0"/>
        <w:rPr>
          <w:rFonts w:hint="eastAsia"/>
          <w:lang w:val="en-US" w:eastAsia="zh-CN"/>
        </w:rPr>
      </w:pPr>
    </w:p>
    <w:p w14:paraId="7EFE6D33">
      <w:pPr>
        <w:bidi w:val="0"/>
        <w:rPr>
          <w:rFonts w:hint="eastAsia"/>
          <w:lang w:val="en-US" w:eastAsia="zh-CN"/>
        </w:rPr>
      </w:pPr>
    </w:p>
    <w:p w14:paraId="15F74A5D">
      <w:pPr>
        <w:bidi w:val="0"/>
        <w:rPr>
          <w:rFonts w:hint="eastAsia"/>
          <w:lang w:val="en-US" w:eastAsia="zh-CN"/>
        </w:rPr>
      </w:pPr>
    </w:p>
    <w:p w14:paraId="738D34D6">
      <w:pPr>
        <w:bidi w:val="0"/>
        <w:rPr>
          <w:rFonts w:hint="eastAsia"/>
          <w:lang w:val="en-US" w:eastAsia="zh-CN"/>
        </w:rPr>
      </w:pPr>
    </w:p>
    <w:p w14:paraId="411BE6BD">
      <w:pPr>
        <w:bidi w:val="0"/>
        <w:rPr>
          <w:rFonts w:hint="eastAsia"/>
          <w:lang w:val="en-US" w:eastAsia="zh-CN"/>
        </w:rPr>
      </w:pPr>
    </w:p>
    <w:p w14:paraId="45CD8798">
      <w:pPr>
        <w:bidi w:val="0"/>
        <w:rPr>
          <w:rFonts w:hint="eastAsia"/>
          <w:lang w:val="en-US" w:eastAsia="zh-CN"/>
        </w:rPr>
      </w:pPr>
    </w:p>
    <w:p w14:paraId="1A94EBF8">
      <w:pPr>
        <w:bidi w:val="0"/>
        <w:rPr>
          <w:rFonts w:hint="eastAsia"/>
          <w:lang w:val="en-US" w:eastAsia="zh-CN"/>
        </w:rPr>
      </w:pPr>
    </w:p>
    <w:p w14:paraId="6DF3B6EA">
      <w:pPr>
        <w:bidi w:val="0"/>
        <w:rPr>
          <w:rFonts w:hint="eastAsia"/>
          <w:lang w:val="en-US" w:eastAsia="zh-CN"/>
        </w:rPr>
      </w:pPr>
    </w:p>
    <w:p w14:paraId="156EA374">
      <w:pPr>
        <w:bidi w:val="0"/>
        <w:rPr>
          <w:rFonts w:hint="eastAsia"/>
          <w:lang w:val="en-US" w:eastAsia="zh-CN"/>
        </w:rPr>
      </w:pPr>
    </w:p>
    <w:p w14:paraId="62D1165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第一部分许昌市煤炭工业发展服务中心概况</w:t>
      </w:r>
    </w:p>
    <w:p w14:paraId="3E902348">
      <w:pPr>
        <w:bidi w:val="0"/>
        <w:rPr>
          <w:rFonts w:hint="eastAsia"/>
        </w:rPr>
      </w:pPr>
    </w:p>
    <w:p w14:paraId="0BB9836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CDAC09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ADFF69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协助机关做好全市煤炭行业运行发展、服务等方面的事务性工作;承担全市煤炭行业技术交流、科技研究及成果推广应用工作;保障全市洁净型煤供需平衡;承担煤矿安全监管技术性、事务性等支持与辅助性工作。</w:t>
      </w:r>
    </w:p>
    <w:p w14:paraId="64CC001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AFFC1AB">
      <w:pPr>
        <w:widowControl/>
        <w:ind w:firstLine="640" w:firstLineChars="20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许昌市煤炭工业发展服务中心内设机构0个。</w:t>
      </w:r>
    </w:p>
    <w:p w14:paraId="5AED2DFE">
      <w:pPr>
        <w:widowControl/>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从决算单位构成看，许昌市煤炭工业发展服务中心单位决算包括：本级决算1个。</w:t>
      </w:r>
    </w:p>
    <w:p w14:paraId="1949A76B">
      <w:pPr>
        <w:widowControl/>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纳入本单位202</w:t>
      </w:r>
      <w:r>
        <w:rPr>
          <w:rFonts w:hint="eastAsia" w:ascii="仿宋_GB2312" w:hAnsi="仿宋_GB2312" w:cs="仿宋_GB2312"/>
          <w:kern w:val="0"/>
          <w:sz w:val="32"/>
          <w:szCs w:val="32"/>
          <w:lang w:val="en-US" w:eastAsia="zh-CN"/>
        </w:rPr>
        <w:t>5</w:t>
      </w:r>
      <w:r>
        <w:rPr>
          <w:rFonts w:hint="eastAsia" w:ascii="仿宋_GB2312" w:hAnsi="仿宋_GB2312" w:eastAsia="仿宋_GB2312" w:cs="仿宋_GB2312"/>
          <w:kern w:val="0"/>
          <w:sz w:val="32"/>
          <w:szCs w:val="32"/>
          <w:lang w:val="en-US" w:eastAsia="zh-CN"/>
        </w:rPr>
        <w:t>年度单位决算编制范围的单位共1个，具体是：许昌市煤炭工业发展服务中心。</w:t>
      </w:r>
    </w:p>
    <w:p w14:paraId="4D021A7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7A1BA8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EEE3EB8">
      <w:pPr>
        <w:bidi w:val="0"/>
        <w:rPr>
          <w:rFonts w:hint="eastAsia"/>
          <w:lang w:val="en-US" w:eastAsia="zh-CN"/>
        </w:rPr>
      </w:pPr>
    </w:p>
    <w:p w14:paraId="35CA45E2">
      <w:pPr>
        <w:bidi w:val="0"/>
        <w:rPr>
          <w:rFonts w:hint="eastAsia"/>
          <w:lang w:val="en-US" w:eastAsia="zh-CN"/>
        </w:rPr>
      </w:pPr>
    </w:p>
    <w:p w14:paraId="5822F1C2">
      <w:pPr>
        <w:bidi w:val="0"/>
        <w:rPr>
          <w:lang w:val="en-US" w:eastAsia="zh-CN"/>
        </w:rPr>
      </w:pPr>
    </w:p>
    <w:p w14:paraId="271A8077">
      <w:pPr>
        <w:bidi w:val="0"/>
        <w:rPr>
          <w:rFonts w:hint="eastAsia"/>
          <w:lang w:val="en-US" w:eastAsia="zh-CN"/>
        </w:rPr>
      </w:pPr>
      <w:r>
        <w:rPr>
          <w:rFonts w:hint="eastAsia"/>
          <w:lang w:val="en-US" w:eastAsia="zh-CN"/>
        </w:rPr>
        <w:t xml:space="preserve"> </w:t>
      </w:r>
    </w:p>
    <w:p w14:paraId="4B9D69EC">
      <w:pPr>
        <w:bidi w:val="0"/>
        <w:rPr>
          <w:rFonts w:hint="eastAsia"/>
        </w:rPr>
      </w:pPr>
      <w:r>
        <w:rPr>
          <w:rFonts w:hint="eastAsia"/>
          <w:lang w:val="en-US" w:eastAsia="zh-CN"/>
        </w:rPr>
        <w:t xml:space="preserve"> </w:t>
      </w:r>
    </w:p>
    <w:p w14:paraId="22D816BD">
      <w:pPr>
        <w:bidi w:val="0"/>
        <w:rPr>
          <w:rFonts w:hint="eastAsia"/>
        </w:rPr>
      </w:pPr>
      <w:r>
        <w:rPr>
          <w:rFonts w:hint="eastAsia"/>
          <w:lang w:val="en-US" w:eastAsia="zh-CN"/>
        </w:rPr>
        <w:t xml:space="preserve"> </w:t>
      </w:r>
    </w:p>
    <w:p w14:paraId="1145D641">
      <w:pPr>
        <w:bidi w:val="0"/>
        <w:rPr>
          <w:rFonts w:hint="eastAsia"/>
        </w:rPr>
      </w:pPr>
      <w:r>
        <w:rPr>
          <w:rFonts w:hint="eastAsia"/>
          <w:lang w:val="en-US" w:eastAsia="zh-CN"/>
        </w:rPr>
        <w:t xml:space="preserve"> </w:t>
      </w:r>
    </w:p>
    <w:p w14:paraId="2466B9F7">
      <w:pPr>
        <w:bidi w:val="0"/>
        <w:rPr>
          <w:rFonts w:hint="eastAsia"/>
        </w:rPr>
      </w:pPr>
      <w:r>
        <w:rPr>
          <w:rFonts w:hint="eastAsia"/>
          <w:lang w:val="en-US" w:eastAsia="zh-CN"/>
        </w:rPr>
        <w:t xml:space="preserve"> </w:t>
      </w:r>
    </w:p>
    <w:p w14:paraId="18841E5B">
      <w:pPr>
        <w:bidi w:val="0"/>
        <w:rPr>
          <w:rFonts w:hint="eastAsia"/>
        </w:rPr>
      </w:pPr>
      <w:r>
        <w:rPr>
          <w:rFonts w:hint="eastAsia"/>
          <w:lang w:val="en-US" w:eastAsia="zh-CN"/>
        </w:rPr>
        <w:t xml:space="preserve"> </w:t>
      </w:r>
    </w:p>
    <w:p w14:paraId="0E04C3F1">
      <w:pPr>
        <w:bidi w:val="0"/>
        <w:rPr>
          <w:rFonts w:hint="eastAsia"/>
        </w:rPr>
      </w:pPr>
      <w:r>
        <w:rPr>
          <w:rFonts w:hint="eastAsia"/>
          <w:lang w:val="en-US" w:eastAsia="zh-CN"/>
        </w:rPr>
        <w:t xml:space="preserve"> </w:t>
      </w:r>
    </w:p>
    <w:p w14:paraId="22292A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A8973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4BC0B5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4834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A5355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3118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8EB6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单位：许昌市煤炭工业发展服务中心</w:t>
            </w:r>
          </w:p>
        </w:tc>
        <w:tc>
          <w:tcPr>
            <w:tcW w:w="2000" w:type="dxa"/>
            <w:noWrap w:val="0"/>
            <w:vAlign w:val="center"/>
          </w:tcPr>
          <w:p w14:paraId="3B756F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E831F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1E28C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2106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3E8F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8986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06D6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E16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3685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7090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4BAB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4462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9031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686C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916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2E3A90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BCCE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A0CE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B2145F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5763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E919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4CC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A8A5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C821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262.85</w:t>
            </w:r>
          </w:p>
        </w:tc>
        <w:tc>
          <w:tcPr>
            <w:tcW w:w="3780" w:type="dxa"/>
            <w:noWrap w:val="0"/>
            <w:vAlign w:val="center"/>
          </w:tcPr>
          <w:p w14:paraId="255F2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D3BB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CA04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w:t>
            </w:r>
          </w:p>
        </w:tc>
      </w:tr>
      <w:tr w14:paraId="706B8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AC1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B988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3941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2D4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E657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4AC2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274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E75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85F4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9B10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2B18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C8BE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C62A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6D0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2A9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32A6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0E10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41B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99AD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3F0D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008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BBB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7820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EE1B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B55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9ED3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D65B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63D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046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786C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D840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6AA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EEE6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398A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0D1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CC8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B3A6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E80F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D61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4C4F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7776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F9D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46E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9D4B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5A4C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CC2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B8F3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CA42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45.73</w:t>
            </w:r>
          </w:p>
        </w:tc>
      </w:tr>
      <w:tr w14:paraId="6F447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717A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FBB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9515B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BF2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793A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8A0F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6.61</w:t>
            </w:r>
          </w:p>
        </w:tc>
      </w:tr>
      <w:tr w14:paraId="43A06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BA3A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6A9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A9DAF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23B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D8F1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1DDD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463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95D6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F21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E8545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473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680A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2CBF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233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B754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052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BA3A0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CEC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2DBF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2F44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3ED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C64C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347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AB32C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1AC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A201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2700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EE9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11FD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10A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BE239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14A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77EA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6F75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AEA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33BB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D91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822FC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859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B91F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D6AA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D49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2142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520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39811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A1D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F4EC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2B6B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F8D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AFA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18D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C77CF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D89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DF56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D50D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0AA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4222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41F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5F2F7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506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6F8F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DEA1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D5A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C2B1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7BC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ADC4E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A4C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0A92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1D59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11.85</w:t>
            </w:r>
          </w:p>
        </w:tc>
      </w:tr>
      <w:tr w14:paraId="4C045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B984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F13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C0B60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1A8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9CE7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ED8E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4E8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9943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BAC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5FA83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FEC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CEEA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A8F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3C1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A773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1D6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6EFEC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7D9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4960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E7F9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196.90</w:t>
            </w:r>
          </w:p>
        </w:tc>
      </w:tr>
      <w:tr w14:paraId="6F745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DB31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11A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393AA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026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6115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B573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CB2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0EB2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A44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612C1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2BA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C2E9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5724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6BF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3DE0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BD2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36355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05B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7145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D286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28B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9DA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31B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5DFBB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FA7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AAFE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64FB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797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EA9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8C91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58B4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262.85</w:t>
            </w:r>
          </w:p>
        </w:tc>
        <w:tc>
          <w:tcPr>
            <w:tcW w:w="3780" w:type="dxa"/>
            <w:noWrap w:val="0"/>
            <w:vAlign w:val="center"/>
          </w:tcPr>
          <w:p w14:paraId="5AB3F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0465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047B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262.85</w:t>
            </w:r>
          </w:p>
        </w:tc>
      </w:tr>
      <w:tr w14:paraId="0FCFC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E5A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DE79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2B48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25D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1EC4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C788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186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4C7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9FAD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AB04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3E7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AFCE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1214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AB9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115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AF00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78FB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262.85</w:t>
            </w:r>
          </w:p>
        </w:tc>
        <w:tc>
          <w:tcPr>
            <w:tcW w:w="3780" w:type="dxa"/>
            <w:noWrap w:val="0"/>
            <w:vAlign w:val="center"/>
          </w:tcPr>
          <w:p w14:paraId="3AB31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03E1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C775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262.85</w:t>
            </w:r>
          </w:p>
        </w:tc>
      </w:tr>
      <w:tr w14:paraId="67288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2EE7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C413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7A27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2F228F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9556BA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A44C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2C005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6280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B0DD3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单位：许昌市煤炭工业发展服务中心</w:t>
            </w:r>
          </w:p>
        </w:tc>
        <w:tc>
          <w:tcPr>
            <w:tcW w:w="2000" w:type="dxa"/>
            <w:noWrap w:val="0"/>
            <w:vAlign w:val="center"/>
          </w:tcPr>
          <w:p w14:paraId="4A327D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8D606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5D2CA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2007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7D11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7694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5F06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0824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8809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E709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9487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758B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2102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6993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0F1E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1A5B6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D45A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18BE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F36D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91C6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C4F06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C7365C5">
            <w:pPr>
              <w:widowControl w:val="0"/>
              <w:jc w:val="both"/>
              <w:rPr>
                <w:rFonts w:ascii="Calibri" w:hAnsi="Calibri" w:eastAsia="仿宋_GB2312" w:cs="Arial"/>
                <w:kern w:val="2"/>
                <w:sz w:val="32"/>
                <w:szCs w:val="24"/>
                <w:lang w:val="en-US" w:eastAsia="zh-CN" w:bidi="ar-SA"/>
              </w:rPr>
            </w:pPr>
          </w:p>
        </w:tc>
      </w:tr>
      <w:tr w14:paraId="1E685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C69B15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8FB4D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F137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106C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E3C0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B193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9DFA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07E53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BCB8305">
            <w:pPr>
              <w:widowControl w:val="0"/>
              <w:jc w:val="both"/>
              <w:rPr>
                <w:rFonts w:ascii="Calibri" w:hAnsi="Calibri" w:eastAsia="仿宋_GB2312" w:cs="Arial"/>
                <w:kern w:val="2"/>
                <w:sz w:val="32"/>
                <w:szCs w:val="24"/>
                <w:lang w:val="en-US" w:eastAsia="zh-CN" w:bidi="ar-SA"/>
              </w:rPr>
            </w:pPr>
          </w:p>
        </w:tc>
      </w:tr>
      <w:tr w14:paraId="311B9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2CDB0C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6F680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42BB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D91E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902B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D260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0021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BBDE7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24CFB4E">
            <w:pPr>
              <w:widowControl w:val="0"/>
              <w:jc w:val="both"/>
              <w:rPr>
                <w:rFonts w:ascii="Calibri" w:hAnsi="Calibri" w:eastAsia="仿宋_GB2312" w:cs="Arial"/>
                <w:kern w:val="2"/>
                <w:sz w:val="32"/>
                <w:szCs w:val="24"/>
                <w:lang w:val="en-US" w:eastAsia="zh-CN" w:bidi="ar-SA"/>
              </w:rPr>
            </w:pPr>
          </w:p>
        </w:tc>
      </w:tr>
      <w:tr w14:paraId="50DA3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E956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6230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4BC3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26F3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6DF1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7B85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83B6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95EB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95EE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2954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BAE1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262.85</w:t>
            </w:r>
          </w:p>
        </w:tc>
        <w:tc>
          <w:tcPr>
            <w:tcW w:w="880" w:type="dxa"/>
            <w:noWrap w:val="0"/>
            <w:vAlign w:val="center"/>
          </w:tcPr>
          <w:p w14:paraId="0C00F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262.85</w:t>
            </w:r>
          </w:p>
        </w:tc>
        <w:tc>
          <w:tcPr>
            <w:tcW w:w="880" w:type="dxa"/>
            <w:noWrap w:val="0"/>
            <w:vAlign w:val="center"/>
          </w:tcPr>
          <w:p w14:paraId="6F0F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ADE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207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D53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987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D37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A26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0D90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0DFC1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23E85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5D5DE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94E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699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94F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FC5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2FA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B3B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w:t>
            </w:r>
          </w:p>
        </w:tc>
        <w:tc>
          <w:tcPr>
            <w:tcW w:w="2080" w:type="dxa"/>
            <w:noWrap w:val="0"/>
            <w:vAlign w:val="center"/>
          </w:tcPr>
          <w:p w14:paraId="7C4DB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人大事务</w:t>
            </w:r>
          </w:p>
        </w:tc>
        <w:tc>
          <w:tcPr>
            <w:tcW w:w="880" w:type="dxa"/>
            <w:noWrap w:val="0"/>
            <w:vAlign w:val="center"/>
          </w:tcPr>
          <w:p w14:paraId="19A9A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7DA13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01C3D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B19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AD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D2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9D1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2AC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BCD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2010150</w:t>
            </w:r>
          </w:p>
        </w:tc>
        <w:tc>
          <w:tcPr>
            <w:tcW w:w="2080" w:type="dxa"/>
            <w:noWrap w:val="0"/>
            <w:vAlign w:val="center"/>
          </w:tcPr>
          <w:p w14:paraId="7EEE0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2AF9E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6A242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7E29F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CD5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6F1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33C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E89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FCE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804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013C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8068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45.73</w:t>
            </w:r>
          </w:p>
        </w:tc>
        <w:tc>
          <w:tcPr>
            <w:tcW w:w="880" w:type="dxa"/>
            <w:noWrap w:val="0"/>
            <w:vAlign w:val="center"/>
          </w:tcPr>
          <w:p w14:paraId="50C54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45.73</w:t>
            </w:r>
          </w:p>
        </w:tc>
        <w:tc>
          <w:tcPr>
            <w:tcW w:w="880" w:type="dxa"/>
            <w:noWrap w:val="0"/>
            <w:vAlign w:val="center"/>
          </w:tcPr>
          <w:p w14:paraId="0DA8F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6A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A9C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7B3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001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786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8B8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E6D5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FC54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38.58</w:t>
            </w:r>
          </w:p>
        </w:tc>
        <w:tc>
          <w:tcPr>
            <w:tcW w:w="880" w:type="dxa"/>
            <w:noWrap w:val="0"/>
            <w:vAlign w:val="center"/>
          </w:tcPr>
          <w:p w14:paraId="540A2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38.58</w:t>
            </w:r>
          </w:p>
        </w:tc>
        <w:tc>
          <w:tcPr>
            <w:tcW w:w="880" w:type="dxa"/>
            <w:noWrap w:val="0"/>
            <w:vAlign w:val="center"/>
          </w:tcPr>
          <w:p w14:paraId="4753B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3E1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1EF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B1D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668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269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407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5260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BD68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24.92</w:t>
            </w:r>
          </w:p>
        </w:tc>
        <w:tc>
          <w:tcPr>
            <w:tcW w:w="880" w:type="dxa"/>
            <w:noWrap w:val="0"/>
            <w:vAlign w:val="center"/>
          </w:tcPr>
          <w:p w14:paraId="6A984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24.92</w:t>
            </w:r>
          </w:p>
        </w:tc>
        <w:tc>
          <w:tcPr>
            <w:tcW w:w="880" w:type="dxa"/>
            <w:noWrap w:val="0"/>
            <w:vAlign w:val="center"/>
          </w:tcPr>
          <w:p w14:paraId="33422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EB5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EBF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55D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B4B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58E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080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E227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D3CF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13.66</w:t>
            </w:r>
          </w:p>
        </w:tc>
        <w:tc>
          <w:tcPr>
            <w:tcW w:w="880" w:type="dxa"/>
            <w:noWrap w:val="0"/>
            <w:vAlign w:val="center"/>
          </w:tcPr>
          <w:p w14:paraId="467B5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13.66</w:t>
            </w:r>
          </w:p>
        </w:tc>
        <w:tc>
          <w:tcPr>
            <w:tcW w:w="880" w:type="dxa"/>
            <w:noWrap w:val="0"/>
            <w:vAlign w:val="center"/>
          </w:tcPr>
          <w:p w14:paraId="10494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45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5F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55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BB3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439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E8C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057BB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6A4F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7.15</w:t>
            </w:r>
          </w:p>
        </w:tc>
        <w:tc>
          <w:tcPr>
            <w:tcW w:w="880" w:type="dxa"/>
            <w:noWrap w:val="0"/>
            <w:vAlign w:val="center"/>
          </w:tcPr>
          <w:p w14:paraId="2928E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7.15</w:t>
            </w:r>
          </w:p>
        </w:tc>
        <w:tc>
          <w:tcPr>
            <w:tcW w:w="880" w:type="dxa"/>
            <w:noWrap w:val="0"/>
            <w:vAlign w:val="center"/>
          </w:tcPr>
          <w:p w14:paraId="4E773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C5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118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07F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204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CF6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0BC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394D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7248E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7.15</w:t>
            </w:r>
          </w:p>
        </w:tc>
        <w:tc>
          <w:tcPr>
            <w:tcW w:w="880" w:type="dxa"/>
            <w:noWrap w:val="0"/>
            <w:vAlign w:val="center"/>
          </w:tcPr>
          <w:p w14:paraId="3C006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7.15</w:t>
            </w:r>
          </w:p>
        </w:tc>
        <w:tc>
          <w:tcPr>
            <w:tcW w:w="880" w:type="dxa"/>
            <w:noWrap w:val="0"/>
            <w:vAlign w:val="center"/>
          </w:tcPr>
          <w:p w14:paraId="33BAF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D0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B4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C62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7E3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D13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57C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7EC0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4E99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w:t>
            </w:r>
          </w:p>
        </w:tc>
        <w:tc>
          <w:tcPr>
            <w:tcW w:w="880" w:type="dxa"/>
            <w:noWrap w:val="0"/>
            <w:vAlign w:val="center"/>
          </w:tcPr>
          <w:p w14:paraId="3EF99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w:t>
            </w:r>
          </w:p>
        </w:tc>
        <w:tc>
          <w:tcPr>
            <w:tcW w:w="880" w:type="dxa"/>
            <w:noWrap w:val="0"/>
            <w:vAlign w:val="center"/>
          </w:tcPr>
          <w:p w14:paraId="47879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06A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F23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D4B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4A7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9F6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B44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3B55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4845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w:t>
            </w:r>
          </w:p>
        </w:tc>
        <w:tc>
          <w:tcPr>
            <w:tcW w:w="880" w:type="dxa"/>
            <w:noWrap w:val="0"/>
            <w:vAlign w:val="center"/>
          </w:tcPr>
          <w:p w14:paraId="5817E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w:t>
            </w:r>
          </w:p>
        </w:tc>
        <w:tc>
          <w:tcPr>
            <w:tcW w:w="880" w:type="dxa"/>
            <w:noWrap w:val="0"/>
            <w:vAlign w:val="center"/>
          </w:tcPr>
          <w:p w14:paraId="4A35D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5C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876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B4E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B21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995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C3E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A6FA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F811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w:t>
            </w:r>
          </w:p>
        </w:tc>
        <w:tc>
          <w:tcPr>
            <w:tcW w:w="880" w:type="dxa"/>
            <w:noWrap w:val="0"/>
            <w:vAlign w:val="center"/>
          </w:tcPr>
          <w:p w14:paraId="68EBB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w:t>
            </w:r>
          </w:p>
        </w:tc>
        <w:tc>
          <w:tcPr>
            <w:tcW w:w="880" w:type="dxa"/>
            <w:noWrap w:val="0"/>
            <w:vAlign w:val="center"/>
          </w:tcPr>
          <w:p w14:paraId="6BECC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BEC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97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EE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EC9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970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214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11C4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235E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11.85</w:t>
            </w:r>
          </w:p>
        </w:tc>
        <w:tc>
          <w:tcPr>
            <w:tcW w:w="880" w:type="dxa"/>
            <w:noWrap w:val="0"/>
            <w:vAlign w:val="center"/>
          </w:tcPr>
          <w:p w14:paraId="730B7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11.85</w:t>
            </w:r>
          </w:p>
        </w:tc>
        <w:tc>
          <w:tcPr>
            <w:tcW w:w="880" w:type="dxa"/>
            <w:noWrap w:val="0"/>
            <w:vAlign w:val="center"/>
          </w:tcPr>
          <w:p w14:paraId="6A2F3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C88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42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13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C63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7F3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5F2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E6B1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0C8C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11.85</w:t>
            </w:r>
          </w:p>
        </w:tc>
        <w:tc>
          <w:tcPr>
            <w:tcW w:w="880" w:type="dxa"/>
            <w:noWrap w:val="0"/>
            <w:vAlign w:val="center"/>
          </w:tcPr>
          <w:p w14:paraId="3A105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11.85</w:t>
            </w:r>
          </w:p>
        </w:tc>
        <w:tc>
          <w:tcPr>
            <w:tcW w:w="880" w:type="dxa"/>
            <w:noWrap w:val="0"/>
            <w:vAlign w:val="center"/>
          </w:tcPr>
          <w:p w14:paraId="745FD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2E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43B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B9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870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E2F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21E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6537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3630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11.85</w:t>
            </w:r>
          </w:p>
        </w:tc>
        <w:tc>
          <w:tcPr>
            <w:tcW w:w="880" w:type="dxa"/>
            <w:noWrap w:val="0"/>
            <w:vAlign w:val="center"/>
          </w:tcPr>
          <w:p w14:paraId="09EE1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11.85</w:t>
            </w:r>
          </w:p>
        </w:tc>
        <w:tc>
          <w:tcPr>
            <w:tcW w:w="880" w:type="dxa"/>
            <w:noWrap w:val="0"/>
            <w:vAlign w:val="center"/>
          </w:tcPr>
          <w:p w14:paraId="01FC8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2E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5D1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A6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DD0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B32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492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w:t>
            </w:r>
          </w:p>
        </w:tc>
        <w:tc>
          <w:tcPr>
            <w:tcW w:w="2080" w:type="dxa"/>
            <w:noWrap w:val="0"/>
            <w:vAlign w:val="center"/>
          </w:tcPr>
          <w:p w14:paraId="732FA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灾害防治及应急管理支出</w:t>
            </w:r>
          </w:p>
        </w:tc>
        <w:tc>
          <w:tcPr>
            <w:tcW w:w="880" w:type="dxa"/>
            <w:noWrap w:val="0"/>
            <w:vAlign w:val="center"/>
          </w:tcPr>
          <w:p w14:paraId="720B9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196.90</w:t>
            </w:r>
          </w:p>
        </w:tc>
        <w:tc>
          <w:tcPr>
            <w:tcW w:w="880" w:type="dxa"/>
            <w:noWrap w:val="0"/>
            <w:vAlign w:val="center"/>
          </w:tcPr>
          <w:p w14:paraId="372F1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196.90</w:t>
            </w:r>
          </w:p>
        </w:tc>
        <w:tc>
          <w:tcPr>
            <w:tcW w:w="880" w:type="dxa"/>
            <w:noWrap w:val="0"/>
            <w:vAlign w:val="center"/>
          </w:tcPr>
          <w:p w14:paraId="08C02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1EA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675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F5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C72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B25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5F2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22401</w:t>
            </w:r>
          </w:p>
        </w:tc>
        <w:tc>
          <w:tcPr>
            <w:tcW w:w="2080" w:type="dxa"/>
            <w:noWrap w:val="0"/>
            <w:vAlign w:val="center"/>
          </w:tcPr>
          <w:p w14:paraId="0ED9C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应急管理事务</w:t>
            </w:r>
          </w:p>
        </w:tc>
        <w:tc>
          <w:tcPr>
            <w:tcW w:w="880" w:type="dxa"/>
            <w:noWrap w:val="0"/>
            <w:vAlign w:val="center"/>
          </w:tcPr>
          <w:p w14:paraId="46E46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196.90</w:t>
            </w:r>
          </w:p>
        </w:tc>
        <w:tc>
          <w:tcPr>
            <w:tcW w:w="880" w:type="dxa"/>
            <w:noWrap w:val="0"/>
            <w:vAlign w:val="center"/>
          </w:tcPr>
          <w:p w14:paraId="7DB37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196.90</w:t>
            </w:r>
          </w:p>
        </w:tc>
        <w:tc>
          <w:tcPr>
            <w:tcW w:w="880" w:type="dxa"/>
            <w:noWrap w:val="0"/>
            <w:vAlign w:val="center"/>
          </w:tcPr>
          <w:p w14:paraId="3D6D5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A8A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D3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96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56F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360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AEF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2240150</w:t>
            </w:r>
          </w:p>
        </w:tc>
        <w:tc>
          <w:tcPr>
            <w:tcW w:w="2080" w:type="dxa"/>
            <w:noWrap w:val="0"/>
            <w:vAlign w:val="center"/>
          </w:tcPr>
          <w:p w14:paraId="5E09E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4B5E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196.90</w:t>
            </w:r>
          </w:p>
        </w:tc>
        <w:tc>
          <w:tcPr>
            <w:tcW w:w="880" w:type="dxa"/>
            <w:noWrap w:val="0"/>
            <w:vAlign w:val="center"/>
          </w:tcPr>
          <w:p w14:paraId="10E73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196.90</w:t>
            </w:r>
          </w:p>
        </w:tc>
        <w:tc>
          <w:tcPr>
            <w:tcW w:w="880" w:type="dxa"/>
            <w:noWrap w:val="0"/>
            <w:vAlign w:val="center"/>
          </w:tcPr>
          <w:p w14:paraId="4F45A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39A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C5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A89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E0F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3AC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43BF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C769047">
      <w:pPr>
        <w:sectPr>
          <w:pgSz w:w="11906" w:h="16838"/>
          <w:pgMar w:top="873" w:right="1417" w:bottom="873" w:left="1440" w:header="720" w:footer="720" w:gutter="0"/>
          <w:pgNumType w:fmt="numberInDash"/>
          <w:cols w:space="720" w:num="1"/>
          <w:docGrid w:type="lines" w:linePitch="312" w:charSpace="0"/>
        </w:sectPr>
      </w:pPr>
    </w:p>
    <w:p w14:paraId="788315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8226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6D0E0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C823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84EF0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单位：许昌市煤炭工业发展服务中心</w:t>
            </w:r>
          </w:p>
        </w:tc>
        <w:tc>
          <w:tcPr>
            <w:tcW w:w="2000" w:type="dxa"/>
            <w:noWrap w:val="0"/>
            <w:vAlign w:val="center"/>
          </w:tcPr>
          <w:p w14:paraId="0E14E1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2EEEA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FE0BD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FEFB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14A7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8E42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DFD3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7343B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5CBD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5647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2F0B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9708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B777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09B0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57E54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AFBB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7373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E1D0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5A5CC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722FE2C">
            <w:pPr>
              <w:widowControl w:val="0"/>
              <w:jc w:val="both"/>
              <w:rPr>
                <w:rFonts w:ascii="Calibri" w:hAnsi="Calibri" w:eastAsia="仿宋_GB2312" w:cs="Arial"/>
                <w:kern w:val="2"/>
                <w:sz w:val="32"/>
                <w:szCs w:val="24"/>
                <w:lang w:val="en-US" w:eastAsia="zh-CN" w:bidi="ar-SA"/>
              </w:rPr>
            </w:pPr>
          </w:p>
        </w:tc>
      </w:tr>
      <w:tr w14:paraId="4D723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5FDA63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CC93AE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FF34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50AF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8829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96D5A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F7F03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B2FB91">
            <w:pPr>
              <w:widowControl w:val="0"/>
              <w:jc w:val="both"/>
              <w:rPr>
                <w:rFonts w:ascii="Calibri" w:hAnsi="Calibri" w:eastAsia="仿宋_GB2312" w:cs="Arial"/>
                <w:kern w:val="2"/>
                <w:sz w:val="32"/>
                <w:szCs w:val="24"/>
                <w:lang w:val="en-US" w:eastAsia="zh-CN" w:bidi="ar-SA"/>
              </w:rPr>
            </w:pPr>
          </w:p>
        </w:tc>
      </w:tr>
      <w:tr w14:paraId="5658E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FA91FE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39180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358C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1DF8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D1C0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A9E3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52819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BE4AB4A">
            <w:pPr>
              <w:widowControl w:val="0"/>
              <w:jc w:val="both"/>
              <w:rPr>
                <w:rFonts w:ascii="Calibri" w:hAnsi="Calibri" w:eastAsia="仿宋_GB2312" w:cs="Arial"/>
                <w:kern w:val="2"/>
                <w:sz w:val="32"/>
                <w:szCs w:val="24"/>
                <w:lang w:val="en-US" w:eastAsia="zh-CN" w:bidi="ar-SA"/>
              </w:rPr>
            </w:pPr>
          </w:p>
        </w:tc>
      </w:tr>
      <w:tr w14:paraId="662C3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9AD4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44E8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5C4F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4787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67F7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2471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22C9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FB46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7397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16FA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262.85</w:t>
            </w:r>
          </w:p>
        </w:tc>
        <w:tc>
          <w:tcPr>
            <w:tcW w:w="960" w:type="dxa"/>
            <w:noWrap w:val="0"/>
            <w:vAlign w:val="center"/>
          </w:tcPr>
          <w:p w14:paraId="3CAD8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262.85</w:t>
            </w:r>
          </w:p>
        </w:tc>
        <w:tc>
          <w:tcPr>
            <w:tcW w:w="960" w:type="dxa"/>
            <w:noWrap w:val="0"/>
            <w:vAlign w:val="center"/>
          </w:tcPr>
          <w:p w14:paraId="5877E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BC34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FB4C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F86F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1102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0EA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6C163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4A89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1E238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3C63E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D92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4AA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D7D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183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E17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20101</w:t>
            </w:r>
          </w:p>
        </w:tc>
        <w:tc>
          <w:tcPr>
            <w:tcW w:w="2340" w:type="dxa"/>
            <w:noWrap w:val="0"/>
            <w:vAlign w:val="center"/>
          </w:tcPr>
          <w:p w14:paraId="2D723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人大事务</w:t>
            </w:r>
          </w:p>
        </w:tc>
        <w:tc>
          <w:tcPr>
            <w:tcW w:w="960" w:type="dxa"/>
            <w:noWrap w:val="0"/>
            <w:vAlign w:val="center"/>
          </w:tcPr>
          <w:p w14:paraId="6C366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2A6C8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07C1E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43B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6E0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3D7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0F6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A6A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2010150</w:t>
            </w:r>
          </w:p>
        </w:tc>
        <w:tc>
          <w:tcPr>
            <w:tcW w:w="2340" w:type="dxa"/>
            <w:noWrap w:val="0"/>
            <w:vAlign w:val="center"/>
          </w:tcPr>
          <w:p w14:paraId="7D3B7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3DFE8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29D53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61CF3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2A5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05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0E0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760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323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C377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4489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45.73</w:t>
            </w:r>
          </w:p>
        </w:tc>
        <w:tc>
          <w:tcPr>
            <w:tcW w:w="960" w:type="dxa"/>
            <w:noWrap w:val="0"/>
            <w:vAlign w:val="center"/>
          </w:tcPr>
          <w:p w14:paraId="31D31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45.73</w:t>
            </w:r>
          </w:p>
        </w:tc>
        <w:tc>
          <w:tcPr>
            <w:tcW w:w="960" w:type="dxa"/>
            <w:noWrap w:val="0"/>
            <w:vAlign w:val="center"/>
          </w:tcPr>
          <w:p w14:paraId="43769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28B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0EF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433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8D0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0EE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A211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65A4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38.58</w:t>
            </w:r>
          </w:p>
        </w:tc>
        <w:tc>
          <w:tcPr>
            <w:tcW w:w="960" w:type="dxa"/>
            <w:noWrap w:val="0"/>
            <w:vAlign w:val="center"/>
          </w:tcPr>
          <w:p w14:paraId="1E474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38.58</w:t>
            </w:r>
          </w:p>
        </w:tc>
        <w:tc>
          <w:tcPr>
            <w:tcW w:w="960" w:type="dxa"/>
            <w:noWrap w:val="0"/>
            <w:vAlign w:val="center"/>
          </w:tcPr>
          <w:p w14:paraId="4A632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97E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57E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EA5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030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00C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47AE8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BC5D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24.92</w:t>
            </w:r>
          </w:p>
        </w:tc>
        <w:tc>
          <w:tcPr>
            <w:tcW w:w="960" w:type="dxa"/>
            <w:noWrap w:val="0"/>
            <w:vAlign w:val="center"/>
          </w:tcPr>
          <w:p w14:paraId="7B9A6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24.92</w:t>
            </w:r>
          </w:p>
        </w:tc>
        <w:tc>
          <w:tcPr>
            <w:tcW w:w="960" w:type="dxa"/>
            <w:noWrap w:val="0"/>
            <w:vAlign w:val="center"/>
          </w:tcPr>
          <w:p w14:paraId="081FE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A9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887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770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B4B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63E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0DBD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6D35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13.66</w:t>
            </w:r>
          </w:p>
        </w:tc>
        <w:tc>
          <w:tcPr>
            <w:tcW w:w="960" w:type="dxa"/>
            <w:noWrap w:val="0"/>
            <w:vAlign w:val="center"/>
          </w:tcPr>
          <w:p w14:paraId="04161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13.66</w:t>
            </w:r>
          </w:p>
        </w:tc>
        <w:tc>
          <w:tcPr>
            <w:tcW w:w="960" w:type="dxa"/>
            <w:noWrap w:val="0"/>
            <w:vAlign w:val="center"/>
          </w:tcPr>
          <w:p w14:paraId="196F5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332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0E3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9BF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C8E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417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EA2E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6379D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w:t>
            </w:r>
          </w:p>
        </w:tc>
        <w:tc>
          <w:tcPr>
            <w:tcW w:w="960" w:type="dxa"/>
            <w:noWrap w:val="0"/>
            <w:vAlign w:val="center"/>
          </w:tcPr>
          <w:p w14:paraId="3E25D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w:t>
            </w:r>
          </w:p>
        </w:tc>
        <w:tc>
          <w:tcPr>
            <w:tcW w:w="960" w:type="dxa"/>
            <w:noWrap w:val="0"/>
            <w:vAlign w:val="center"/>
          </w:tcPr>
          <w:p w14:paraId="23A4D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139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CE1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110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C1E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531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6A7C8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68FB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w:t>
            </w:r>
          </w:p>
        </w:tc>
        <w:tc>
          <w:tcPr>
            <w:tcW w:w="960" w:type="dxa"/>
            <w:noWrap w:val="0"/>
            <w:vAlign w:val="center"/>
          </w:tcPr>
          <w:p w14:paraId="3E28E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w:t>
            </w:r>
          </w:p>
        </w:tc>
        <w:tc>
          <w:tcPr>
            <w:tcW w:w="960" w:type="dxa"/>
            <w:noWrap w:val="0"/>
            <w:vAlign w:val="center"/>
          </w:tcPr>
          <w:p w14:paraId="56D8B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977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72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4C9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AC6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5D5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0479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38E7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6.61</w:t>
            </w:r>
          </w:p>
        </w:tc>
        <w:tc>
          <w:tcPr>
            <w:tcW w:w="960" w:type="dxa"/>
            <w:noWrap w:val="0"/>
            <w:vAlign w:val="center"/>
          </w:tcPr>
          <w:p w14:paraId="46473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6.61</w:t>
            </w:r>
          </w:p>
        </w:tc>
        <w:tc>
          <w:tcPr>
            <w:tcW w:w="960" w:type="dxa"/>
            <w:noWrap w:val="0"/>
            <w:vAlign w:val="center"/>
          </w:tcPr>
          <w:p w14:paraId="3A428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CC0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C6F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794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FD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491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F1C3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F97D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6.61</w:t>
            </w:r>
          </w:p>
        </w:tc>
        <w:tc>
          <w:tcPr>
            <w:tcW w:w="960" w:type="dxa"/>
            <w:noWrap w:val="0"/>
            <w:vAlign w:val="center"/>
          </w:tcPr>
          <w:p w14:paraId="635CF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6.61</w:t>
            </w:r>
          </w:p>
        </w:tc>
        <w:tc>
          <w:tcPr>
            <w:tcW w:w="960" w:type="dxa"/>
            <w:noWrap w:val="0"/>
            <w:vAlign w:val="center"/>
          </w:tcPr>
          <w:p w14:paraId="6E819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1E5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A94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4D1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7A1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6E6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737E6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1F65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6.61</w:t>
            </w:r>
          </w:p>
        </w:tc>
        <w:tc>
          <w:tcPr>
            <w:tcW w:w="960" w:type="dxa"/>
            <w:noWrap w:val="0"/>
            <w:vAlign w:val="center"/>
          </w:tcPr>
          <w:p w14:paraId="76EE1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6.61</w:t>
            </w:r>
          </w:p>
        </w:tc>
        <w:tc>
          <w:tcPr>
            <w:tcW w:w="960" w:type="dxa"/>
            <w:noWrap w:val="0"/>
            <w:vAlign w:val="center"/>
          </w:tcPr>
          <w:p w14:paraId="382A6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FC8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B0F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1AF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01E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35F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9F86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B009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60" w:type="dxa"/>
            <w:noWrap w:val="0"/>
            <w:vAlign w:val="center"/>
          </w:tcPr>
          <w:p w14:paraId="47AC5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60" w:type="dxa"/>
            <w:noWrap w:val="0"/>
            <w:vAlign w:val="center"/>
          </w:tcPr>
          <w:p w14:paraId="4019B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329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EAB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08B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69D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EEB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0C7C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37B9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60" w:type="dxa"/>
            <w:noWrap w:val="0"/>
            <w:vAlign w:val="center"/>
          </w:tcPr>
          <w:p w14:paraId="2CB22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60" w:type="dxa"/>
            <w:noWrap w:val="0"/>
            <w:vAlign w:val="center"/>
          </w:tcPr>
          <w:p w14:paraId="08D09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218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C1D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29A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492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A77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68A0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D5E4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60" w:type="dxa"/>
            <w:noWrap w:val="0"/>
            <w:vAlign w:val="center"/>
          </w:tcPr>
          <w:p w14:paraId="4AA8C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60" w:type="dxa"/>
            <w:noWrap w:val="0"/>
            <w:vAlign w:val="center"/>
          </w:tcPr>
          <w:p w14:paraId="40A64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47A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3B1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267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7CF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05A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w:t>
            </w:r>
          </w:p>
        </w:tc>
        <w:tc>
          <w:tcPr>
            <w:tcW w:w="2340" w:type="dxa"/>
            <w:noWrap w:val="0"/>
            <w:vAlign w:val="center"/>
          </w:tcPr>
          <w:p w14:paraId="1848E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灾害防治及应急管理支出</w:t>
            </w:r>
          </w:p>
        </w:tc>
        <w:tc>
          <w:tcPr>
            <w:tcW w:w="960" w:type="dxa"/>
            <w:noWrap w:val="0"/>
            <w:vAlign w:val="center"/>
          </w:tcPr>
          <w:p w14:paraId="75EE4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196.90</w:t>
            </w:r>
          </w:p>
        </w:tc>
        <w:tc>
          <w:tcPr>
            <w:tcW w:w="960" w:type="dxa"/>
            <w:noWrap w:val="0"/>
            <w:vAlign w:val="center"/>
          </w:tcPr>
          <w:p w14:paraId="16282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196.90</w:t>
            </w:r>
          </w:p>
        </w:tc>
        <w:tc>
          <w:tcPr>
            <w:tcW w:w="960" w:type="dxa"/>
            <w:noWrap w:val="0"/>
            <w:vAlign w:val="center"/>
          </w:tcPr>
          <w:p w14:paraId="2E01F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91D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C05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0E9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F17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98E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22401</w:t>
            </w:r>
          </w:p>
        </w:tc>
        <w:tc>
          <w:tcPr>
            <w:tcW w:w="2340" w:type="dxa"/>
            <w:noWrap w:val="0"/>
            <w:vAlign w:val="center"/>
          </w:tcPr>
          <w:p w14:paraId="1EB21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应急管理事务</w:t>
            </w:r>
          </w:p>
        </w:tc>
        <w:tc>
          <w:tcPr>
            <w:tcW w:w="960" w:type="dxa"/>
            <w:noWrap w:val="0"/>
            <w:vAlign w:val="center"/>
          </w:tcPr>
          <w:p w14:paraId="503D5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196.90</w:t>
            </w:r>
          </w:p>
        </w:tc>
        <w:tc>
          <w:tcPr>
            <w:tcW w:w="960" w:type="dxa"/>
            <w:noWrap w:val="0"/>
            <w:vAlign w:val="center"/>
          </w:tcPr>
          <w:p w14:paraId="20C58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196.90</w:t>
            </w:r>
          </w:p>
        </w:tc>
        <w:tc>
          <w:tcPr>
            <w:tcW w:w="960" w:type="dxa"/>
            <w:noWrap w:val="0"/>
            <w:vAlign w:val="center"/>
          </w:tcPr>
          <w:p w14:paraId="71F01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57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B5E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89F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4EB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3F5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2240150</w:t>
            </w:r>
          </w:p>
        </w:tc>
        <w:tc>
          <w:tcPr>
            <w:tcW w:w="2340" w:type="dxa"/>
            <w:noWrap w:val="0"/>
            <w:vAlign w:val="center"/>
          </w:tcPr>
          <w:p w14:paraId="75440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6481E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196.90</w:t>
            </w:r>
          </w:p>
        </w:tc>
        <w:tc>
          <w:tcPr>
            <w:tcW w:w="960" w:type="dxa"/>
            <w:noWrap w:val="0"/>
            <w:vAlign w:val="center"/>
          </w:tcPr>
          <w:p w14:paraId="0A052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196.90</w:t>
            </w:r>
          </w:p>
        </w:tc>
        <w:tc>
          <w:tcPr>
            <w:tcW w:w="960" w:type="dxa"/>
            <w:noWrap w:val="0"/>
            <w:vAlign w:val="center"/>
          </w:tcPr>
          <w:p w14:paraId="032AC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31D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6E2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3EA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9E5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F6D5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98B7A6F">
      <w:pPr>
        <w:sectPr>
          <w:pgSz w:w="11906" w:h="16838"/>
          <w:pgMar w:top="873" w:right="1440" w:bottom="873" w:left="1440" w:header="720" w:footer="720" w:gutter="0"/>
          <w:pgNumType w:fmt="numberInDash"/>
          <w:cols w:space="720" w:num="1"/>
          <w:docGrid w:type="lines" w:linePitch="312" w:charSpace="0"/>
        </w:sectPr>
      </w:pPr>
    </w:p>
    <w:p w14:paraId="3BB02BC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AA5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879F0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5461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36AB1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单位：许昌市煤炭工业发展服务中心</w:t>
            </w:r>
          </w:p>
        </w:tc>
        <w:tc>
          <w:tcPr>
            <w:tcW w:w="2000" w:type="dxa"/>
            <w:noWrap w:val="0"/>
            <w:vAlign w:val="center"/>
          </w:tcPr>
          <w:p w14:paraId="019DFC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05699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E43C8A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EA2E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E786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0758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348B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CDA2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BC3B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6910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0F46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BB6F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D0B3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8A85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835A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E1DE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2779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5B80C3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01836C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79371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24558C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D29FE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3E61DE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5140D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1B6B4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22C54E0">
            <w:pPr>
              <w:widowControl w:val="0"/>
              <w:jc w:val="both"/>
              <w:rPr>
                <w:rFonts w:ascii="Calibri" w:hAnsi="Calibri" w:eastAsia="仿宋_GB2312" w:cs="Arial"/>
                <w:kern w:val="2"/>
                <w:sz w:val="32"/>
                <w:szCs w:val="24"/>
                <w:lang w:val="en-US" w:eastAsia="zh-CN" w:bidi="ar-SA"/>
              </w:rPr>
            </w:pPr>
          </w:p>
        </w:tc>
      </w:tr>
      <w:tr w14:paraId="14782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E64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E6E0F9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3B5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9779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D57A0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886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8AB0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6719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3566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B788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9F3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D247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DAD9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262.85</w:t>
            </w:r>
          </w:p>
        </w:tc>
        <w:tc>
          <w:tcPr>
            <w:tcW w:w="2800" w:type="dxa"/>
            <w:noWrap w:val="0"/>
            <w:vAlign w:val="center"/>
          </w:tcPr>
          <w:p w14:paraId="40AEA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3FF9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F6D3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w:t>
            </w:r>
          </w:p>
        </w:tc>
        <w:tc>
          <w:tcPr>
            <w:tcW w:w="1280" w:type="dxa"/>
            <w:noWrap w:val="0"/>
            <w:vAlign w:val="center"/>
          </w:tcPr>
          <w:p w14:paraId="083F0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w:t>
            </w:r>
          </w:p>
        </w:tc>
        <w:tc>
          <w:tcPr>
            <w:tcW w:w="1280" w:type="dxa"/>
            <w:noWrap w:val="0"/>
            <w:vAlign w:val="center"/>
          </w:tcPr>
          <w:p w14:paraId="016D3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9AC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660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B9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5388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F9ED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0C0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3811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7498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1AA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DD6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AC3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BB6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749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E0C4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4476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F22E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CC3D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22C5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444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6A9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D07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110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A28E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D57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41B16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0C6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7CE2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1BFD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C1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1B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1C7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930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6511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DBD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7ECFF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FCE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23FA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7383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7C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CF6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D05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B80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3EF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C20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25F22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0D3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5364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B2BF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A67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318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AE0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93C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0E88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9F7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146FB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5C9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EF44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0EB9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0F6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AE8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D67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810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E91E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37E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0B950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A63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98F2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398C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45.73</w:t>
            </w:r>
          </w:p>
        </w:tc>
        <w:tc>
          <w:tcPr>
            <w:tcW w:w="1280" w:type="dxa"/>
            <w:noWrap w:val="0"/>
            <w:vAlign w:val="center"/>
          </w:tcPr>
          <w:p w14:paraId="7D88E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45.73</w:t>
            </w:r>
          </w:p>
        </w:tc>
        <w:tc>
          <w:tcPr>
            <w:tcW w:w="1280" w:type="dxa"/>
            <w:noWrap w:val="0"/>
            <w:vAlign w:val="center"/>
          </w:tcPr>
          <w:p w14:paraId="59BD1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27A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ED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D428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C48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6DEFE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A3A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704D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EEB7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w:t>
            </w:r>
          </w:p>
        </w:tc>
        <w:tc>
          <w:tcPr>
            <w:tcW w:w="1280" w:type="dxa"/>
            <w:noWrap w:val="0"/>
            <w:vAlign w:val="center"/>
          </w:tcPr>
          <w:p w14:paraId="0A7E4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w:t>
            </w:r>
          </w:p>
        </w:tc>
        <w:tc>
          <w:tcPr>
            <w:tcW w:w="1280" w:type="dxa"/>
            <w:noWrap w:val="0"/>
            <w:vAlign w:val="center"/>
          </w:tcPr>
          <w:p w14:paraId="4DB87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138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72C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7B32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13F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70CAB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503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C0B5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3DCD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5A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5FD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EB7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576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130E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F54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54C4C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C22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DA7B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B81A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66D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6DF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D55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218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AEF2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4DA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D47F2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F6C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3DFB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5589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010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DF5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36F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133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3FB0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2E6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E1184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23E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FFD2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6D07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444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DB4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E45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264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A7C8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0A6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758CC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EB7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58FF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8DB5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8F6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E1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CFF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DB9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3A59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13B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EF691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755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8071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4001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DD5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5B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8FA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ED0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9F1D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A1E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5EDE8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105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B67E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AD9C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E8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E3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3DC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B7E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1A5C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C5C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A6484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BFA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E142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63D7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C65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9CE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997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9CF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2D5C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62B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528C6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4D0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C1C3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D2E2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1E5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15E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177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B18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FA5C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19C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F55C1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6B5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ED1A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B81A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11.85</w:t>
            </w:r>
          </w:p>
        </w:tc>
        <w:tc>
          <w:tcPr>
            <w:tcW w:w="1280" w:type="dxa"/>
            <w:noWrap w:val="0"/>
            <w:vAlign w:val="center"/>
          </w:tcPr>
          <w:p w14:paraId="51008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11.85</w:t>
            </w:r>
          </w:p>
        </w:tc>
        <w:tc>
          <w:tcPr>
            <w:tcW w:w="1280" w:type="dxa"/>
            <w:noWrap w:val="0"/>
            <w:vAlign w:val="center"/>
          </w:tcPr>
          <w:p w14:paraId="4153B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354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CF2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CE6E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637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42724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AEC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490A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DB4D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77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E13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D10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6F7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2B33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8D3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F2BCF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16B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9246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B997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CF6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E6B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BE8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130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E2A8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2C1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D7B57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139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139F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87B5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196.90</w:t>
            </w:r>
          </w:p>
        </w:tc>
        <w:tc>
          <w:tcPr>
            <w:tcW w:w="1280" w:type="dxa"/>
            <w:noWrap w:val="0"/>
            <w:vAlign w:val="center"/>
          </w:tcPr>
          <w:p w14:paraId="0F1E7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196.90</w:t>
            </w:r>
          </w:p>
        </w:tc>
        <w:tc>
          <w:tcPr>
            <w:tcW w:w="1280" w:type="dxa"/>
            <w:noWrap w:val="0"/>
            <w:vAlign w:val="center"/>
          </w:tcPr>
          <w:p w14:paraId="70D7D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79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26A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2406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A8A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36D0B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5C4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175F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CA16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405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1F6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274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0E3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47E5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35A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15A12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BDD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5BEF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E255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0A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734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891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A87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E71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E0B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A8061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588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BA16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57E0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857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C1C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2C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C72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BCA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5AF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63E54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70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B83D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B88D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E84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2AD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112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77F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8F4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A485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4055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262.85</w:t>
            </w:r>
          </w:p>
        </w:tc>
        <w:tc>
          <w:tcPr>
            <w:tcW w:w="2800" w:type="dxa"/>
            <w:noWrap w:val="0"/>
            <w:vAlign w:val="center"/>
          </w:tcPr>
          <w:p w14:paraId="2AC48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7D96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A444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262.85</w:t>
            </w:r>
          </w:p>
        </w:tc>
        <w:tc>
          <w:tcPr>
            <w:tcW w:w="1280" w:type="dxa"/>
            <w:noWrap w:val="0"/>
            <w:vAlign w:val="center"/>
          </w:tcPr>
          <w:p w14:paraId="3C176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262.85</w:t>
            </w:r>
          </w:p>
        </w:tc>
        <w:tc>
          <w:tcPr>
            <w:tcW w:w="1280" w:type="dxa"/>
            <w:noWrap w:val="0"/>
            <w:vAlign w:val="center"/>
          </w:tcPr>
          <w:p w14:paraId="60E58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7FD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B56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61C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59F2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D59C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D14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BFA1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FF4E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A27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E7D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601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64B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E3D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4DE9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8C2F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0378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312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A97608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76D3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729EB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2D32298">
            <w:pPr>
              <w:widowControl w:val="0"/>
              <w:jc w:val="both"/>
              <w:rPr>
                <w:rFonts w:ascii="Calibri" w:hAnsi="Calibri" w:eastAsia="仿宋_GB2312" w:cs="Arial"/>
                <w:kern w:val="2"/>
                <w:sz w:val="32"/>
                <w:szCs w:val="24"/>
                <w:lang w:val="en-US" w:eastAsia="zh-CN" w:bidi="ar-SA"/>
              </w:rPr>
            </w:pPr>
          </w:p>
        </w:tc>
      </w:tr>
      <w:tr w14:paraId="32B3E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8EB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E398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B2AD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EE0F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B12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97900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CBED8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25F44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F4601AA">
            <w:pPr>
              <w:widowControl w:val="0"/>
              <w:jc w:val="both"/>
              <w:rPr>
                <w:rFonts w:ascii="Calibri" w:hAnsi="Calibri" w:eastAsia="仿宋_GB2312" w:cs="Arial"/>
                <w:kern w:val="2"/>
                <w:sz w:val="32"/>
                <w:szCs w:val="24"/>
                <w:lang w:val="en-US" w:eastAsia="zh-CN" w:bidi="ar-SA"/>
              </w:rPr>
            </w:pPr>
          </w:p>
        </w:tc>
      </w:tr>
      <w:tr w14:paraId="0636E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259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F7D9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0539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EB18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5F1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D07F1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44F9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C57F1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C6C293">
            <w:pPr>
              <w:widowControl w:val="0"/>
              <w:jc w:val="both"/>
              <w:rPr>
                <w:rFonts w:ascii="Calibri" w:hAnsi="Calibri" w:eastAsia="仿宋_GB2312" w:cs="Arial"/>
                <w:kern w:val="2"/>
                <w:sz w:val="32"/>
                <w:szCs w:val="24"/>
                <w:lang w:val="en-US" w:eastAsia="zh-CN" w:bidi="ar-SA"/>
              </w:rPr>
            </w:pPr>
          </w:p>
        </w:tc>
      </w:tr>
      <w:tr w14:paraId="4CBD0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56F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CB5A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9920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262.85</w:t>
            </w:r>
          </w:p>
        </w:tc>
        <w:tc>
          <w:tcPr>
            <w:tcW w:w="2800" w:type="dxa"/>
            <w:noWrap w:val="0"/>
            <w:vAlign w:val="center"/>
          </w:tcPr>
          <w:p w14:paraId="58935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24C2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E34C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262.85</w:t>
            </w:r>
          </w:p>
        </w:tc>
        <w:tc>
          <w:tcPr>
            <w:tcW w:w="1280" w:type="dxa"/>
            <w:noWrap w:val="0"/>
            <w:vAlign w:val="center"/>
          </w:tcPr>
          <w:p w14:paraId="17BB3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262.85</w:t>
            </w:r>
          </w:p>
        </w:tc>
        <w:tc>
          <w:tcPr>
            <w:tcW w:w="1280" w:type="dxa"/>
            <w:noWrap w:val="0"/>
            <w:vAlign w:val="center"/>
          </w:tcPr>
          <w:p w14:paraId="2D797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8C9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0A4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49F4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7D2B1DE">
            <w:pPr>
              <w:widowControl w:val="0"/>
              <w:jc w:val="both"/>
              <w:rPr>
                <w:rFonts w:ascii="Calibri" w:hAnsi="Calibri" w:eastAsia="仿宋_GB2312" w:cs="Arial"/>
                <w:kern w:val="2"/>
                <w:sz w:val="32"/>
                <w:szCs w:val="24"/>
                <w:lang w:val="en-US" w:eastAsia="zh-CN" w:bidi="ar-SA"/>
              </w:rPr>
            </w:pPr>
          </w:p>
        </w:tc>
      </w:tr>
    </w:tbl>
    <w:p w14:paraId="42A418D8">
      <w:pPr>
        <w:sectPr>
          <w:pgSz w:w="16838" w:h="11906" w:orient="landscape"/>
          <w:pgMar w:top="669" w:right="2007" w:bottom="669" w:left="2007" w:header="720" w:footer="720" w:gutter="0"/>
          <w:pgNumType w:fmt="numberInDash"/>
          <w:cols w:space="720" w:num="1"/>
          <w:docGrid w:type="lines" w:linePitch="312" w:charSpace="0"/>
        </w:sectPr>
      </w:pPr>
    </w:p>
    <w:p w14:paraId="2E446C8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6E9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BE72F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B2DA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DDE21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单位：许昌市煤炭工业发展服务中心</w:t>
            </w:r>
          </w:p>
        </w:tc>
        <w:tc>
          <w:tcPr>
            <w:tcW w:w="2000" w:type="dxa"/>
            <w:noWrap w:val="0"/>
            <w:vAlign w:val="center"/>
          </w:tcPr>
          <w:p w14:paraId="035FE2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E46DC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30B40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D3A5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BC58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8486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901E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E9A8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5018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E8D5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956A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95B8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9255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63422E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130DB8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41109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79F2D9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F9E5F5E">
            <w:pPr>
              <w:widowControl w:val="0"/>
              <w:jc w:val="both"/>
              <w:rPr>
                <w:rFonts w:ascii="Calibri" w:hAnsi="Calibri" w:eastAsia="仿宋_GB2312" w:cs="Arial"/>
                <w:kern w:val="2"/>
                <w:sz w:val="32"/>
                <w:szCs w:val="24"/>
                <w:lang w:val="en-US" w:eastAsia="zh-CN" w:bidi="ar-SA"/>
              </w:rPr>
            </w:pPr>
          </w:p>
        </w:tc>
      </w:tr>
      <w:tr w14:paraId="58D5E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F6A55A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56E22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8CA84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80F51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A3F3D57">
            <w:pPr>
              <w:widowControl w:val="0"/>
              <w:jc w:val="both"/>
              <w:rPr>
                <w:rFonts w:ascii="Calibri" w:hAnsi="Calibri" w:eastAsia="仿宋_GB2312" w:cs="Arial"/>
                <w:kern w:val="2"/>
                <w:sz w:val="32"/>
                <w:szCs w:val="24"/>
                <w:lang w:val="en-US" w:eastAsia="zh-CN" w:bidi="ar-SA"/>
              </w:rPr>
            </w:pPr>
          </w:p>
        </w:tc>
      </w:tr>
      <w:tr w14:paraId="027BE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E3E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CDA8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812A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A179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6034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11F4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CAF7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262.85</w:t>
            </w:r>
          </w:p>
        </w:tc>
        <w:tc>
          <w:tcPr>
            <w:tcW w:w="1400" w:type="dxa"/>
            <w:noWrap w:val="0"/>
            <w:vAlign w:val="center"/>
          </w:tcPr>
          <w:p w14:paraId="56B6D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262.85</w:t>
            </w:r>
          </w:p>
        </w:tc>
        <w:tc>
          <w:tcPr>
            <w:tcW w:w="1386" w:type="dxa"/>
            <w:noWrap w:val="0"/>
            <w:vAlign w:val="center"/>
          </w:tcPr>
          <w:p w14:paraId="21E8F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202A9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692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8A1E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BF2F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400" w:type="dxa"/>
            <w:noWrap w:val="0"/>
            <w:vAlign w:val="center"/>
          </w:tcPr>
          <w:p w14:paraId="0BA7E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386" w:type="dxa"/>
            <w:noWrap w:val="0"/>
            <w:vAlign w:val="center"/>
          </w:tcPr>
          <w:p w14:paraId="6BF74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05F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0CA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58F64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076EE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400" w:type="dxa"/>
            <w:noWrap w:val="0"/>
            <w:vAlign w:val="center"/>
          </w:tcPr>
          <w:p w14:paraId="2BF30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386" w:type="dxa"/>
            <w:noWrap w:val="0"/>
            <w:vAlign w:val="center"/>
          </w:tcPr>
          <w:p w14:paraId="78FEE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2E3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F43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2010150</w:t>
            </w:r>
          </w:p>
        </w:tc>
        <w:tc>
          <w:tcPr>
            <w:tcW w:w="3040" w:type="dxa"/>
            <w:noWrap w:val="0"/>
            <w:vAlign w:val="center"/>
          </w:tcPr>
          <w:p w14:paraId="06473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7225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400" w:type="dxa"/>
            <w:noWrap w:val="0"/>
            <w:vAlign w:val="center"/>
          </w:tcPr>
          <w:p w14:paraId="269C0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386" w:type="dxa"/>
            <w:noWrap w:val="0"/>
            <w:vAlign w:val="center"/>
          </w:tcPr>
          <w:p w14:paraId="5469F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276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1E3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6FAD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B6F8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45.73</w:t>
            </w:r>
          </w:p>
        </w:tc>
        <w:tc>
          <w:tcPr>
            <w:tcW w:w="1400" w:type="dxa"/>
            <w:noWrap w:val="0"/>
            <w:vAlign w:val="center"/>
          </w:tcPr>
          <w:p w14:paraId="73FF6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45.73</w:t>
            </w:r>
          </w:p>
        </w:tc>
        <w:tc>
          <w:tcPr>
            <w:tcW w:w="1386" w:type="dxa"/>
            <w:noWrap w:val="0"/>
            <w:vAlign w:val="center"/>
          </w:tcPr>
          <w:p w14:paraId="01311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6CD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6AA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1F55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6B63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38.58</w:t>
            </w:r>
          </w:p>
        </w:tc>
        <w:tc>
          <w:tcPr>
            <w:tcW w:w="1400" w:type="dxa"/>
            <w:noWrap w:val="0"/>
            <w:vAlign w:val="center"/>
          </w:tcPr>
          <w:p w14:paraId="67B93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38.58</w:t>
            </w:r>
          </w:p>
        </w:tc>
        <w:tc>
          <w:tcPr>
            <w:tcW w:w="1386" w:type="dxa"/>
            <w:noWrap w:val="0"/>
            <w:vAlign w:val="center"/>
          </w:tcPr>
          <w:p w14:paraId="5223F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7E6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524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23CC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A417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24.92</w:t>
            </w:r>
          </w:p>
        </w:tc>
        <w:tc>
          <w:tcPr>
            <w:tcW w:w="1400" w:type="dxa"/>
            <w:noWrap w:val="0"/>
            <w:vAlign w:val="center"/>
          </w:tcPr>
          <w:p w14:paraId="31ADF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24.92</w:t>
            </w:r>
          </w:p>
        </w:tc>
        <w:tc>
          <w:tcPr>
            <w:tcW w:w="1386" w:type="dxa"/>
            <w:noWrap w:val="0"/>
            <w:vAlign w:val="center"/>
          </w:tcPr>
          <w:p w14:paraId="07D99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A9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5ED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172A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F9E8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13.66</w:t>
            </w:r>
          </w:p>
        </w:tc>
        <w:tc>
          <w:tcPr>
            <w:tcW w:w="1400" w:type="dxa"/>
            <w:noWrap w:val="0"/>
            <w:vAlign w:val="center"/>
          </w:tcPr>
          <w:p w14:paraId="56F9C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13.66</w:t>
            </w:r>
          </w:p>
        </w:tc>
        <w:tc>
          <w:tcPr>
            <w:tcW w:w="1386" w:type="dxa"/>
            <w:noWrap w:val="0"/>
            <w:vAlign w:val="center"/>
          </w:tcPr>
          <w:p w14:paraId="7144A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E18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F41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7C9D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6EB5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w:t>
            </w:r>
          </w:p>
        </w:tc>
        <w:tc>
          <w:tcPr>
            <w:tcW w:w="1400" w:type="dxa"/>
            <w:noWrap w:val="0"/>
            <w:vAlign w:val="center"/>
          </w:tcPr>
          <w:p w14:paraId="3D544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w:t>
            </w:r>
          </w:p>
        </w:tc>
        <w:tc>
          <w:tcPr>
            <w:tcW w:w="1386" w:type="dxa"/>
            <w:noWrap w:val="0"/>
            <w:vAlign w:val="center"/>
          </w:tcPr>
          <w:p w14:paraId="56395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AE5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3C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6873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20A4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w:t>
            </w:r>
          </w:p>
        </w:tc>
        <w:tc>
          <w:tcPr>
            <w:tcW w:w="1400" w:type="dxa"/>
            <w:noWrap w:val="0"/>
            <w:vAlign w:val="center"/>
          </w:tcPr>
          <w:p w14:paraId="6FA42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w:t>
            </w:r>
          </w:p>
        </w:tc>
        <w:tc>
          <w:tcPr>
            <w:tcW w:w="1386" w:type="dxa"/>
            <w:noWrap w:val="0"/>
            <w:vAlign w:val="center"/>
          </w:tcPr>
          <w:p w14:paraId="694BA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821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3BC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B253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A961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w:t>
            </w:r>
          </w:p>
        </w:tc>
        <w:tc>
          <w:tcPr>
            <w:tcW w:w="1400" w:type="dxa"/>
            <w:noWrap w:val="0"/>
            <w:vAlign w:val="center"/>
          </w:tcPr>
          <w:p w14:paraId="4F6B1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w:t>
            </w:r>
          </w:p>
        </w:tc>
        <w:tc>
          <w:tcPr>
            <w:tcW w:w="1386" w:type="dxa"/>
            <w:noWrap w:val="0"/>
            <w:vAlign w:val="center"/>
          </w:tcPr>
          <w:p w14:paraId="1A89D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139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275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306C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50A6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w:t>
            </w:r>
          </w:p>
        </w:tc>
        <w:tc>
          <w:tcPr>
            <w:tcW w:w="1400" w:type="dxa"/>
            <w:noWrap w:val="0"/>
            <w:vAlign w:val="center"/>
          </w:tcPr>
          <w:p w14:paraId="46C65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w:t>
            </w:r>
          </w:p>
        </w:tc>
        <w:tc>
          <w:tcPr>
            <w:tcW w:w="1386" w:type="dxa"/>
            <w:noWrap w:val="0"/>
            <w:vAlign w:val="center"/>
          </w:tcPr>
          <w:p w14:paraId="71575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B3A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DCC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4DC0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269E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w:t>
            </w:r>
          </w:p>
        </w:tc>
        <w:tc>
          <w:tcPr>
            <w:tcW w:w="1400" w:type="dxa"/>
            <w:noWrap w:val="0"/>
            <w:vAlign w:val="center"/>
          </w:tcPr>
          <w:p w14:paraId="4B964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w:t>
            </w:r>
          </w:p>
        </w:tc>
        <w:tc>
          <w:tcPr>
            <w:tcW w:w="1386" w:type="dxa"/>
            <w:noWrap w:val="0"/>
            <w:vAlign w:val="center"/>
          </w:tcPr>
          <w:p w14:paraId="4B30A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CBE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FCC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32B1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381D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400" w:type="dxa"/>
            <w:noWrap w:val="0"/>
            <w:vAlign w:val="center"/>
          </w:tcPr>
          <w:p w14:paraId="4E627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386" w:type="dxa"/>
            <w:noWrap w:val="0"/>
            <w:vAlign w:val="center"/>
          </w:tcPr>
          <w:p w14:paraId="78DFE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4BD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067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0EAE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BE3B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400" w:type="dxa"/>
            <w:noWrap w:val="0"/>
            <w:vAlign w:val="center"/>
          </w:tcPr>
          <w:p w14:paraId="71E7E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386" w:type="dxa"/>
            <w:noWrap w:val="0"/>
            <w:vAlign w:val="center"/>
          </w:tcPr>
          <w:p w14:paraId="2CFFE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752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339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71E3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5B60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400" w:type="dxa"/>
            <w:noWrap w:val="0"/>
            <w:vAlign w:val="center"/>
          </w:tcPr>
          <w:p w14:paraId="2D20A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386" w:type="dxa"/>
            <w:noWrap w:val="0"/>
            <w:vAlign w:val="center"/>
          </w:tcPr>
          <w:p w14:paraId="246F2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2B4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0FF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w:t>
            </w:r>
          </w:p>
        </w:tc>
        <w:tc>
          <w:tcPr>
            <w:tcW w:w="3040" w:type="dxa"/>
            <w:noWrap w:val="0"/>
            <w:vAlign w:val="center"/>
          </w:tcPr>
          <w:p w14:paraId="5EAE9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灾害防治及应急管理支出</w:t>
            </w:r>
          </w:p>
        </w:tc>
        <w:tc>
          <w:tcPr>
            <w:tcW w:w="1400" w:type="dxa"/>
            <w:noWrap w:val="0"/>
            <w:vAlign w:val="center"/>
          </w:tcPr>
          <w:p w14:paraId="5626E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196.90</w:t>
            </w:r>
          </w:p>
        </w:tc>
        <w:tc>
          <w:tcPr>
            <w:tcW w:w="1400" w:type="dxa"/>
            <w:noWrap w:val="0"/>
            <w:vAlign w:val="center"/>
          </w:tcPr>
          <w:p w14:paraId="3CAFE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196.90</w:t>
            </w:r>
          </w:p>
        </w:tc>
        <w:tc>
          <w:tcPr>
            <w:tcW w:w="1386" w:type="dxa"/>
            <w:noWrap w:val="0"/>
            <w:vAlign w:val="center"/>
          </w:tcPr>
          <w:p w14:paraId="259BE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278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78D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22401</w:t>
            </w:r>
          </w:p>
        </w:tc>
        <w:tc>
          <w:tcPr>
            <w:tcW w:w="3040" w:type="dxa"/>
            <w:noWrap w:val="0"/>
            <w:vAlign w:val="center"/>
          </w:tcPr>
          <w:p w14:paraId="788C0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应急管理事务</w:t>
            </w:r>
          </w:p>
        </w:tc>
        <w:tc>
          <w:tcPr>
            <w:tcW w:w="1400" w:type="dxa"/>
            <w:noWrap w:val="0"/>
            <w:vAlign w:val="center"/>
          </w:tcPr>
          <w:p w14:paraId="056E3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196.90</w:t>
            </w:r>
          </w:p>
        </w:tc>
        <w:tc>
          <w:tcPr>
            <w:tcW w:w="1400" w:type="dxa"/>
            <w:noWrap w:val="0"/>
            <w:vAlign w:val="center"/>
          </w:tcPr>
          <w:p w14:paraId="72DDF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196.90</w:t>
            </w:r>
          </w:p>
        </w:tc>
        <w:tc>
          <w:tcPr>
            <w:tcW w:w="1386" w:type="dxa"/>
            <w:noWrap w:val="0"/>
            <w:vAlign w:val="center"/>
          </w:tcPr>
          <w:p w14:paraId="624E4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DFF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72E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2240150</w:t>
            </w:r>
          </w:p>
        </w:tc>
        <w:tc>
          <w:tcPr>
            <w:tcW w:w="3040" w:type="dxa"/>
            <w:noWrap w:val="0"/>
            <w:vAlign w:val="center"/>
          </w:tcPr>
          <w:p w14:paraId="5EDD8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0DEA7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196.90</w:t>
            </w:r>
          </w:p>
        </w:tc>
        <w:tc>
          <w:tcPr>
            <w:tcW w:w="1400" w:type="dxa"/>
            <w:noWrap w:val="0"/>
            <w:vAlign w:val="center"/>
          </w:tcPr>
          <w:p w14:paraId="284AB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196.90</w:t>
            </w:r>
          </w:p>
        </w:tc>
        <w:tc>
          <w:tcPr>
            <w:tcW w:w="1386" w:type="dxa"/>
            <w:noWrap w:val="0"/>
            <w:vAlign w:val="center"/>
          </w:tcPr>
          <w:p w14:paraId="6FFCE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2BC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B1CF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2D4124B">
      <w:pPr>
        <w:sectPr>
          <w:pgSz w:w="11906" w:h="16838"/>
          <w:pgMar w:top="873" w:right="1440" w:bottom="873" w:left="1440" w:header="720" w:footer="720" w:gutter="0"/>
          <w:pgNumType w:fmt="numberInDash"/>
          <w:cols w:space="720" w:num="1"/>
          <w:docGrid w:type="lines" w:linePitch="312" w:charSpace="0"/>
        </w:sectPr>
      </w:pPr>
    </w:p>
    <w:p w14:paraId="11213B1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161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CE055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F3D6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6EC50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单位：许昌市煤炭工业发展服务中心</w:t>
            </w:r>
          </w:p>
        </w:tc>
        <w:tc>
          <w:tcPr>
            <w:tcW w:w="2000" w:type="dxa"/>
            <w:noWrap w:val="0"/>
            <w:vAlign w:val="center"/>
          </w:tcPr>
          <w:p w14:paraId="3BDB3B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EEF9A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659076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8F75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145E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5A4A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1124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BD9E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13DD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42D8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8914E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83EF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9B79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B65C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7A04B8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C1D672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2A1053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C425A0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618204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BBA18A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EB0777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995B5E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E57B485">
            <w:pPr>
              <w:widowControl w:val="0"/>
              <w:jc w:val="both"/>
              <w:rPr>
                <w:rFonts w:ascii="Calibri" w:hAnsi="Calibri" w:eastAsia="仿宋_GB2312" w:cs="Arial"/>
                <w:kern w:val="2"/>
                <w:sz w:val="32"/>
                <w:szCs w:val="24"/>
                <w:lang w:val="en-US" w:eastAsia="zh-CN" w:bidi="ar-SA"/>
              </w:rPr>
            </w:pPr>
          </w:p>
        </w:tc>
      </w:tr>
      <w:tr w14:paraId="7DAF5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B32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8E13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2E5B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216.78</w:t>
            </w:r>
          </w:p>
        </w:tc>
        <w:tc>
          <w:tcPr>
            <w:tcW w:w="740" w:type="dxa"/>
            <w:noWrap w:val="0"/>
            <w:vAlign w:val="center"/>
          </w:tcPr>
          <w:p w14:paraId="5E9DA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5576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7645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14.00</w:t>
            </w:r>
          </w:p>
        </w:tc>
        <w:tc>
          <w:tcPr>
            <w:tcW w:w="740" w:type="dxa"/>
            <w:noWrap w:val="0"/>
            <w:vAlign w:val="center"/>
          </w:tcPr>
          <w:p w14:paraId="2FED7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FB33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CBD4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B7D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ADE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F30B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8001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64.64</w:t>
            </w:r>
          </w:p>
        </w:tc>
        <w:tc>
          <w:tcPr>
            <w:tcW w:w="740" w:type="dxa"/>
            <w:noWrap w:val="0"/>
            <w:vAlign w:val="center"/>
          </w:tcPr>
          <w:p w14:paraId="5EF42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4F52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4C22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5DCAB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CF78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A01D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037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AD1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E98D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3103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30.61</w:t>
            </w:r>
          </w:p>
        </w:tc>
        <w:tc>
          <w:tcPr>
            <w:tcW w:w="740" w:type="dxa"/>
            <w:noWrap w:val="0"/>
            <w:vAlign w:val="center"/>
          </w:tcPr>
          <w:p w14:paraId="26879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012D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2145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A05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59C1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8359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8E5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DBC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4BC7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0CCC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56.90</w:t>
            </w:r>
          </w:p>
        </w:tc>
        <w:tc>
          <w:tcPr>
            <w:tcW w:w="740" w:type="dxa"/>
            <w:noWrap w:val="0"/>
            <w:vAlign w:val="center"/>
          </w:tcPr>
          <w:p w14:paraId="20E73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6343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2931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008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AEC1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22FE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C33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A46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961A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D0F3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E2B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7BC1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7649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D01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180A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AF20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72B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E00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84EB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AB3E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30.18</w:t>
            </w:r>
          </w:p>
        </w:tc>
        <w:tc>
          <w:tcPr>
            <w:tcW w:w="740" w:type="dxa"/>
            <w:noWrap w:val="0"/>
            <w:vAlign w:val="center"/>
          </w:tcPr>
          <w:p w14:paraId="6C082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D5CF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2FA3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74C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4B0C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CD0F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68F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344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323E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B3AD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13.66</w:t>
            </w:r>
          </w:p>
        </w:tc>
        <w:tc>
          <w:tcPr>
            <w:tcW w:w="740" w:type="dxa"/>
            <w:noWrap w:val="0"/>
            <w:vAlign w:val="center"/>
          </w:tcPr>
          <w:p w14:paraId="6E11B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3B92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7A23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43259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AB94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EFBA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204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AB5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298C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69C7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9FB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2C74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F553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6BB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91DA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87D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B50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3B5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602D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51FF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7.06</w:t>
            </w:r>
          </w:p>
        </w:tc>
        <w:tc>
          <w:tcPr>
            <w:tcW w:w="740" w:type="dxa"/>
            <w:noWrap w:val="0"/>
            <w:vAlign w:val="center"/>
          </w:tcPr>
          <w:p w14:paraId="49E21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9E49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F0D7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24C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97F6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A2CE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E88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28A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135A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A315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9B2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1560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76C1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8.29</w:t>
            </w:r>
          </w:p>
        </w:tc>
        <w:tc>
          <w:tcPr>
            <w:tcW w:w="740" w:type="dxa"/>
            <w:noWrap w:val="0"/>
            <w:vAlign w:val="center"/>
          </w:tcPr>
          <w:p w14:paraId="55A72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0668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0E1A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D48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A00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C997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447A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0.73</w:t>
            </w:r>
          </w:p>
        </w:tc>
        <w:tc>
          <w:tcPr>
            <w:tcW w:w="740" w:type="dxa"/>
            <w:noWrap w:val="0"/>
            <w:vAlign w:val="center"/>
          </w:tcPr>
          <w:p w14:paraId="03FB9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7CE5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80A4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9F6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237B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3905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6EE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B62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CEAE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5A36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12.98</w:t>
            </w:r>
          </w:p>
        </w:tc>
        <w:tc>
          <w:tcPr>
            <w:tcW w:w="740" w:type="dxa"/>
            <w:noWrap w:val="0"/>
            <w:vAlign w:val="center"/>
          </w:tcPr>
          <w:p w14:paraId="728F7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19FE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3C8C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DA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C4A7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9A03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DDD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276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DC9E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A560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998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12B8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B3F4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A73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1D63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3819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C9B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C71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69AF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6403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755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B128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A8D6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DE3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8038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B4DF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BFF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45A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06DF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184B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32.07</w:t>
            </w:r>
          </w:p>
        </w:tc>
        <w:tc>
          <w:tcPr>
            <w:tcW w:w="740" w:type="dxa"/>
            <w:noWrap w:val="0"/>
            <w:vAlign w:val="center"/>
          </w:tcPr>
          <w:p w14:paraId="58956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74A0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8C88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CDA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CFA2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4AF8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BCA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B77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03AD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7376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437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4883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33AE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E41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827D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8B7D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6BD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463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300C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D85C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24.52</w:t>
            </w:r>
          </w:p>
        </w:tc>
        <w:tc>
          <w:tcPr>
            <w:tcW w:w="740" w:type="dxa"/>
            <w:noWrap w:val="0"/>
            <w:vAlign w:val="center"/>
          </w:tcPr>
          <w:p w14:paraId="68F50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7E03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431F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A97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8ED5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994C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A91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593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CCC9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3191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AE5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D94B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2EF9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566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92F9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E781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90F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D75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C377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4573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7.15</w:t>
            </w:r>
          </w:p>
        </w:tc>
        <w:tc>
          <w:tcPr>
            <w:tcW w:w="740" w:type="dxa"/>
            <w:noWrap w:val="0"/>
            <w:vAlign w:val="center"/>
          </w:tcPr>
          <w:p w14:paraId="09E3E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EA03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C27B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DC6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6AE7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9AE9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821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4DF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D4F9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1493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71B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7F0B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185A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B83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B98F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B48D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3E5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4B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895A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E81D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61F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7B21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8699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740" w:type="dxa"/>
            <w:noWrap w:val="0"/>
            <w:vAlign w:val="center"/>
          </w:tcPr>
          <w:p w14:paraId="188C4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0280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8CF9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22A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B59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C188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1F91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072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9712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60D3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69787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0588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21ED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522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775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AD03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44DD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F09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ACB7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EAE6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740" w:type="dxa"/>
            <w:noWrap w:val="0"/>
            <w:vAlign w:val="center"/>
          </w:tcPr>
          <w:p w14:paraId="1E3E5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FDAC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33CD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B4C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213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3D14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5397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7DE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EBAF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AB10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7C646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2246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C655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C69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635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35FF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4B3F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D05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AF5A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A4D2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236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057D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D111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19B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61B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7962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9AF3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BED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B575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E9D8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86C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3310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4953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447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895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781D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E92B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58280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BB36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98B3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0.49</w:t>
            </w:r>
          </w:p>
        </w:tc>
        <w:tc>
          <w:tcPr>
            <w:tcW w:w="740" w:type="dxa"/>
            <w:noWrap w:val="0"/>
            <w:vAlign w:val="center"/>
          </w:tcPr>
          <w:p w14:paraId="48E3EFA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7A5E3A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309B30A">
            <w:pPr>
              <w:widowControl w:val="0"/>
              <w:jc w:val="both"/>
              <w:rPr>
                <w:rFonts w:ascii="Calibri" w:hAnsi="Calibri" w:eastAsia="仿宋_GB2312" w:cs="Arial"/>
                <w:kern w:val="2"/>
                <w:sz w:val="32"/>
                <w:szCs w:val="24"/>
                <w:lang w:val="en-US" w:eastAsia="zh-CN" w:bidi="ar-SA"/>
              </w:rPr>
            </w:pPr>
          </w:p>
        </w:tc>
      </w:tr>
      <w:tr w14:paraId="35923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F29F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7447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248.84</w:t>
            </w:r>
          </w:p>
        </w:tc>
        <w:tc>
          <w:tcPr>
            <w:tcW w:w="7440" w:type="dxa"/>
            <w:gridSpan w:val="5"/>
            <w:noWrap w:val="0"/>
            <w:vAlign w:val="center"/>
          </w:tcPr>
          <w:p w14:paraId="0685D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FB48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14.00</w:t>
            </w:r>
          </w:p>
        </w:tc>
      </w:tr>
      <w:tr w14:paraId="42978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89CA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EE4BFA5">
      <w:pPr>
        <w:sectPr>
          <w:pgSz w:w="16838" w:h="11906" w:orient="landscape"/>
          <w:pgMar w:top="669" w:right="2007" w:bottom="669" w:left="2007" w:header="720" w:footer="720" w:gutter="0"/>
          <w:pgNumType w:fmt="numberInDash"/>
          <w:cols w:space="720" w:num="1"/>
          <w:docGrid w:type="lines" w:linePitch="312" w:charSpace="0"/>
        </w:sectPr>
      </w:pPr>
    </w:p>
    <w:p w14:paraId="1F57D5D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215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E5BDF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EFF5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FB3FDB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单位：许昌市煤炭工业发展服务中心</w:t>
            </w:r>
          </w:p>
        </w:tc>
        <w:tc>
          <w:tcPr>
            <w:tcW w:w="2000" w:type="dxa"/>
            <w:noWrap w:val="0"/>
            <w:vAlign w:val="center"/>
          </w:tcPr>
          <w:p w14:paraId="02B66D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B2652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56717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069E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5147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7A0F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0719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1C40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2FBE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BCBF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1805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38EE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4BDF73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1DB88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C9EE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3FC1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B028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5F1E024">
            <w:pPr>
              <w:widowControl w:val="0"/>
              <w:jc w:val="both"/>
              <w:rPr>
                <w:rFonts w:ascii="Calibri" w:hAnsi="Calibri" w:eastAsia="仿宋_GB2312" w:cs="Arial"/>
                <w:kern w:val="2"/>
                <w:sz w:val="32"/>
                <w:szCs w:val="24"/>
                <w:lang w:val="en-US" w:eastAsia="zh-CN" w:bidi="ar-SA"/>
              </w:rPr>
            </w:pPr>
          </w:p>
        </w:tc>
      </w:tr>
      <w:tr w14:paraId="18919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044A26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95913B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CC47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53713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7332F6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28D26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EA368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AC6826A">
            <w:pPr>
              <w:widowControl w:val="0"/>
              <w:jc w:val="both"/>
              <w:rPr>
                <w:rFonts w:ascii="Calibri" w:hAnsi="Calibri" w:eastAsia="仿宋_GB2312" w:cs="Arial"/>
                <w:kern w:val="2"/>
                <w:sz w:val="32"/>
                <w:szCs w:val="24"/>
                <w:lang w:val="en-US" w:eastAsia="zh-CN" w:bidi="ar-SA"/>
              </w:rPr>
            </w:pPr>
          </w:p>
        </w:tc>
      </w:tr>
      <w:tr w14:paraId="4C575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74FB8A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46B0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F176C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F8854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6839F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587F7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1530E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F8B4CAD">
            <w:pPr>
              <w:widowControl w:val="0"/>
              <w:jc w:val="both"/>
              <w:rPr>
                <w:rFonts w:ascii="Calibri" w:hAnsi="Calibri" w:eastAsia="仿宋_GB2312" w:cs="Arial"/>
                <w:kern w:val="2"/>
                <w:sz w:val="32"/>
                <w:szCs w:val="24"/>
                <w:lang w:val="en-US" w:eastAsia="zh-CN" w:bidi="ar-SA"/>
              </w:rPr>
            </w:pPr>
          </w:p>
        </w:tc>
      </w:tr>
      <w:tr w14:paraId="46E23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9B04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7B28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DD7E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0FE1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AA62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9672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E4E9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8B94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1B15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BB572E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6B5839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15539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650E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E4D48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E98FA96">
            <w:pPr>
              <w:widowControl w:val="0"/>
              <w:jc w:val="both"/>
              <w:rPr>
                <w:rFonts w:ascii="Calibri" w:hAnsi="Calibri" w:eastAsia="仿宋_GB2312" w:cs="Arial"/>
                <w:kern w:val="2"/>
                <w:sz w:val="32"/>
                <w:szCs w:val="24"/>
                <w:lang w:val="en-US" w:eastAsia="zh-CN" w:bidi="ar-SA"/>
              </w:rPr>
            </w:pPr>
          </w:p>
        </w:tc>
      </w:tr>
      <w:tr w14:paraId="5AAC9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A5DE56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1D676D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7D6BD3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E51E27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991C3B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3DC50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68722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4F7629F">
            <w:pPr>
              <w:widowControl w:val="0"/>
              <w:jc w:val="both"/>
              <w:rPr>
                <w:rFonts w:ascii="Calibri" w:hAnsi="Calibri" w:eastAsia="仿宋_GB2312" w:cs="Arial"/>
                <w:kern w:val="2"/>
                <w:sz w:val="32"/>
                <w:szCs w:val="24"/>
                <w:lang w:val="en-US" w:eastAsia="zh-CN" w:bidi="ar-SA"/>
              </w:rPr>
            </w:pPr>
          </w:p>
        </w:tc>
      </w:tr>
      <w:tr w14:paraId="51BA7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6098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C0D4CA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CAFF73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BD8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5B488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6D93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BD15E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单位：许昌市煤炭工业发展服务中心</w:t>
            </w:r>
          </w:p>
        </w:tc>
        <w:tc>
          <w:tcPr>
            <w:tcW w:w="2000" w:type="dxa"/>
            <w:noWrap w:val="0"/>
            <w:vAlign w:val="center"/>
          </w:tcPr>
          <w:p w14:paraId="4C2862E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D6105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193E0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DA3B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DACF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1CF2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820B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9E33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8022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BD4B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AD06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8A85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5EC0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9FE87D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C0C91F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931FB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BCF410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3C6FBAF">
            <w:pPr>
              <w:widowControl w:val="0"/>
              <w:jc w:val="both"/>
              <w:rPr>
                <w:rFonts w:ascii="Calibri" w:hAnsi="Calibri" w:eastAsia="仿宋_GB2312" w:cs="Arial"/>
                <w:kern w:val="2"/>
                <w:sz w:val="32"/>
                <w:szCs w:val="24"/>
                <w:lang w:val="en-US" w:eastAsia="zh-CN" w:bidi="ar-SA"/>
              </w:rPr>
            </w:pPr>
          </w:p>
        </w:tc>
      </w:tr>
      <w:tr w14:paraId="374F2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DD929F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02CEDF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480BB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981B24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7F1ED88">
            <w:pPr>
              <w:widowControl w:val="0"/>
              <w:jc w:val="both"/>
              <w:rPr>
                <w:rFonts w:ascii="Calibri" w:hAnsi="Calibri" w:eastAsia="仿宋_GB2312" w:cs="Arial"/>
                <w:kern w:val="2"/>
                <w:sz w:val="32"/>
                <w:szCs w:val="24"/>
                <w:lang w:val="en-US" w:eastAsia="zh-CN" w:bidi="ar-SA"/>
              </w:rPr>
            </w:pPr>
          </w:p>
        </w:tc>
      </w:tr>
      <w:tr w14:paraId="1310D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B2B0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2272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144B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0767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A8FE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9A4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564600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458E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177A91E">
            <w:pPr>
              <w:widowControl w:val="0"/>
              <w:jc w:val="both"/>
              <w:rPr>
                <w:rFonts w:ascii="Calibri" w:hAnsi="Calibri" w:eastAsia="仿宋_GB2312" w:cs="Arial"/>
                <w:kern w:val="2"/>
                <w:sz w:val="32"/>
                <w:szCs w:val="24"/>
                <w:lang w:val="en-US" w:eastAsia="zh-CN" w:bidi="ar-SA"/>
              </w:rPr>
            </w:pPr>
          </w:p>
        </w:tc>
      </w:tr>
      <w:tr w14:paraId="164ED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E13948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BE7A6B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10675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80D7F0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0CA2E18">
            <w:pPr>
              <w:widowControl w:val="0"/>
              <w:jc w:val="both"/>
              <w:rPr>
                <w:rFonts w:ascii="Calibri" w:hAnsi="Calibri" w:eastAsia="仿宋_GB2312" w:cs="Arial"/>
                <w:kern w:val="2"/>
                <w:sz w:val="32"/>
                <w:szCs w:val="24"/>
                <w:lang w:val="en-US" w:eastAsia="zh-CN" w:bidi="ar-SA"/>
              </w:rPr>
            </w:pPr>
          </w:p>
        </w:tc>
      </w:tr>
      <w:tr w14:paraId="33C0A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B20E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AF962F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902654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9119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15EEB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3E0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C8B9D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单位：许昌市煤炭工业发展服务中心</w:t>
            </w:r>
          </w:p>
        </w:tc>
        <w:tc>
          <w:tcPr>
            <w:tcW w:w="2000" w:type="dxa"/>
            <w:noWrap w:val="0"/>
            <w:vAlign w:val="center"/>
          </w:tcPr>
          <w:p w14:paraId="725344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DCE0A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E67163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8FA8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197D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948A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CD36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0DE6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F36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5808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E037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4A87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3018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7965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5521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BE3D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7A3966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2740B8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4EF4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7AC8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2B05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B34657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F4E106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E15FF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4C67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16B0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6EB4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F50709B">
            <w:pPr>
              <w:widowControl w:val="0"/>
              <w:jc w:val="both"/>
              <w:rPr>
                <w:rFonts w:ascii="Calibri" w:hAnsi="Calibri" w:eastAsia="仿宋_GB2312" w:cs="Arial"/>
                <w:kern w:val="2"/>
                <w:sz w:val="32"/>
                <w:szCs w:val="24"/>
                <w:lang w:val="en-US" w:eastAsia="zh-CN" w:bidi="ar-SA"/>
              </w:rPr>
            </w:pPr>
          </w:p>
        </w:tc>
      </w:tr>
      <w:tr w14:paraId="1A0AB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FF7E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A7D4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2341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923C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5100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B996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F63B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B24B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6F5A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FED4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EC3D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F5D3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F1CD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EF5F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7D1A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195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DCF2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694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4C03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D59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0.96</w:t>
            </w:r>
          </w:p>
        </w:tc>
        <w:tc>
          <w:tcPr>
            <w:tcW w:w="1160" w:type="dxa"/>
            <w:noWrap w:val="0"/>
            <w:vAlign w:val="center"/>
          </w:tcPr>
          <w:p w14:paraId="62BA7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046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0.96</w:t>
            </w:r>
          </w:p>
        </w:tc>
        <w:tc>
          <w:tcPr>
            <w:tcW w:w="1160" w:type="dxa"/>
            <w:noWrap w:val="0"/>
            <w:vAlign w:val="center"/>
          </w:tcPr>
          <w:p w14:paraId="0647E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470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0.96</w:t>
            </w:r>
          </w:p>
        </w:tc>
        <w:tc>
          <w:tcPr>
            <w:tcW w:w="1198" w:type="dxa"/>
            <w:noWrap w:val="0"/>
            <w:vAlign w:val="center"/>
          </w:tcPr>
          <w:p w14:paraId="27758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B983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F1D0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A4BF892"/>
    <w:p w14:paraId="6FF5248F"/>
    <w:p w14:paraId="3F8B44B7"/>
    <w:p w14:paraId="22C0229C"/>
    <w:p w14:paraId="3B1FD5AA"/>
    <w:p w14:paraId="3A84BC0A"/>
    <w:p w14:paraId="3BFAC02B">
      <w:pPr>
        <w:sectPr>
          <w:pgSz w:w="16838" w:h="11906" w:orient="landscape"/>
          <w:pgMar w:top="1800" w:right="1440" w:bottom="1800" w:left="1440" w:header="720" w:footer="720" w:gutter="0"/>
          <w:pgNumType w:fmt="numberInDash"/>
          <w:cols w:space="720" w:num="1"/>
          <w:docGrid w:type="lines" w:linePitch="312" w:charSpace="0"/>
        </w:sectPr>
      </w:pPr>
    </w:p>
    <w:p w14:paraId="0117E805">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114630B4">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543B739A">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751307A0">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5039ED39">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4B095BCF">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1499C84D">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6C7A5FAA">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65C657F4">
      <w:pPr>
        <w:keepNext w:val="0"/>
        <w:keepLines w:val="0"/>
        <w:widowControl w:val="0"/>
        <w:numPr>
          <w:ilvl w:val="0"/>
          <w:numId w:val="0"/>
        </w:numPr>
        <w:suppressLineNumbers w:val="0"/>
        <w:tabs>
          <w:tab w:val="left" w:pos="0"/>
        </w:tabs>
        <w:spacing w:before="0" w:beforeAutospacing="0" w:after="0" w:afterAutospacing="0"/>
        <w:ind w:leftChars="0" w:right="0" w:rightChars="0"/>
        <w:jc w:val="both"/>
        <w:outlineLvl w:val="0"/>
        <w:rPr>
          <w:rFonts w:hint="eastAsia" w:ascii="黑体" w:hAnsi="宋体" w:eastAsia="黑体" w:cs="黑体"/>
          <w:kern w:val="2"/>
          <w:sz w:val="48"/>
          <w:szCs w:val="48"/>
          <w:lang w:val="en-US" w:eastAsia="zh-CN"/>
        </w:rPr>
      </w:pPr>
    </w:p>
    <w:p w14:paraId="0F2D1C73">
      <w:pPr>
        <w:keepNext w:val="0"/>
        <w:keepLines w:val="0"/>
        <w:widowControl w:val="0"/>
        <w:numPr>
          <w:ilvl w:val="0"/>
          <w:numId w:val="0"/>
        </w:numPr>
        <w:suppressLineNumbers w:val="0"/>
        <w:tabs>
          <w:tab w:val="left" w:pos="0"/>
        </w:tabs>
        <w:spacing w:before="0" w:beforeAutospacing="0" w:after="0" w:afterAutospacing="0"/>
        <w:ind w:leftChars="0" w:right="0" w:rightChars="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6C1BCCD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8A114C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1A40AAC">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AF5FF6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636808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14BE0A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4D7771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D1EC1DB">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9CB239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01F6FDC">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339F07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27A184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37ADE3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262.85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与上年度相比，收、支总计各增加22.18万元，增长9.22%，主要原因是2024年度平安建设、未休假补贴未列入本单位年度预算。</w:t>
      </w:r>
    </w:p>
    <w:p w14:paraId="62FC25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FBD5C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2025年度收入合计262.85万元，其中：财政拨款收入262.85万元，占100.00%。</w:t>
      </w:r>
    </w:p>
    <w:p w14:paraId="09637A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9E2FB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2025年度支出合计262.85万元，其中：基本支出262.85万元，占100.00%。</w:t>
      </w:r>
    </w:p>
    <w:p w14:paraId="6C9353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8AB01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2025年度财政拨款收、支总计均为262.85万元。与上年度相比，财政拨款收、支总计各增加22.18万元，增长9.22%，主要原因是2024年度平安建设、未休假补贴未列入本单位年度预算。</w:t>
      </w:r>
    </w:p>
    <w:p w14:paraId="28A33F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EAFC9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BE4BF4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2025年度一般公共预算财政拨款支出262.85万元，占支出合计的100.00%。与上年度相比，一般公共预算财政拨款支出增加22.18万元，增长9.22%，主要原因是2024年度平安建设、未休假补贴未列入本单位年度预算。</w:t>
      </w:r>
    </w:p>
    <w:p w14:paraId="67CB2C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03DF8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262.85万元，主要用于以下方面：一般公共服务（类）支出1.74万元，占0.66%;社会保障和就业（类）支出45.73万元，占17.40%;卫生健康（类）支出6.61万元，占2.52%;住房保障（类）支出11.85万元，占4.51%;灾害防治及应急管理（类）支出196.90万元，占74.91%。</w:t>
      </w:r>
    </w:p>
    <w:p w14:paraId="6CCA9C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68379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2025年度一般公共预算财政拨款支出年初预算为238.23万元，支出决算为262.85万元，完成年初预算的110.33%。其中：</w:t>
      </w:r>
    </w:p>
    <w:p w14:paraId="1FF1FB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一般公共服务支出（类）人大事务（款）事业运行（项）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。年初预算为0.00万元，支出决算为1.74万元。决算数与年初预算数存在差异的主要原因是在进行账务处理时，核算科目登记有误。</w:t>
      </w:r>
    </w:p>
    <w:p w14:paraId="01DB05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。年初预算为23.46万元，支出决算为24.92万元，完成年初预算的106.22%。决算数与年初预算数存在差异的主要原因是建国前老工人护理费未列入本单位年度预算。</w:t>
      </w:r>
    </w:p>
    <w:p w14:paraId="2CA4A9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。年初预算为14.43万元，支出决算为13.66万元，完成年初预算的94.69%。决算数与年初预算数存在差异的主要原因是本年度在职人员减少1人。</w:t>
      </w:r>
    </w:p>
    <w:p w14:paraId="5A1CB1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。年初预算为0.00万元，支出决算为7.15万元。决算数与年初预算数存在差异的主要原因是1名建国前老工人离世。</w:t>
      </w:r>
    </w:p>
    <w:p w14:paraId="1ADA76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。年初预算为6.86万元，支出决算为6.61万元，完成年初预算的96.43%。决算数与年初预算数存在差异的主要原因是本年度在职人员减少1人。</w:t>
      </w:r>
    </w:p>
    <w:p w14:paraId="35DFF4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。年初预算为12.67万元，支出决算为11.85万元，完成年初预算的93.57%。决算数与年初预算数存在差异的主要原因是本年度在职人员减少1人。</w:t>
      </w:r>
    </w:p>
    <w:p w14:paraId="744DD1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灾害防治及应急管理支出（类）应急管理事务（款）事业运行（项）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。年初预算为179.99万元，支出决算为196.90万元，完成年初预算的109.40%。决算数与年初预算数存在差异的主要原因是2024年度平安建设、未休假补贴未列入本单位年度预算。</w:t>
      </w:r>
    </w:p>
    <w:p w14:paraId="56CD0E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3DCB7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2025年度一般公共预算财政拨款基本支出262.85万元。其中：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248.84万元，主要包括：基本工资、奖金、津贴补贴、绩效工资、机关事业单位基本养老保险缴费、职工基本医疗保险缴费、其他社会保障缴费、住房公积金、退休费、抚恤金、其他对个人和家庭的补助支出；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14.00万元，主要包括：办公费、电费、物业管理费、劳务费、委托业务费、工会经费、福利费、税金及附加费用。</w:t>
      </w:r>
    </w:p>
    <w:p w14:paraId="797F86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47B21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B61B6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EEE88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C34D3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E9CF4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52F02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2025年度一般公共预算财政拨款“三公”经费支出预算为1.00万元，支出决算为0.96万元，完成预算的95.54%。。</w:t>
      </w:r>
    </w:p>
    <w:p w14:paraId="031220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34B4D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0.96万元，完成预算的95.54%，占100.00%；公务接待费支出决算0.00万元，完成预算的0.00%，占0.00%。具体情况如下：</w:t>
      </w:r>
    </w:p>
    <w:p w14:paraId="2B2869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5E628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预算为1.00万元，支出决算为0.96万元，完成预算的95.54%。决算数与预算数存在差异的主要原因是我单位严格按照预算管理，减少用车成本。其中：</w:t>
      </w:r>
    </w:p>
    <w:p w14:paraId="218374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6A8E9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0.96万元。主要用于保险、养护、油费等。2025年期末，单位开支财政拨款的公务用车保有量为1辆。</w:t>
      </w:r>
    </w:p>
    <w:p w14:paraId="1BEF71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82BBC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8D32E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E91FD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5CCFC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E25A7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9BCC4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B9B36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61B71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039E7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DA08E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68C89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仿宋_GB2312" w:hAnsi="Times New Roman" w:eastAsia="仿宋_GB2312" w:cs="仿宋_GB2312"/>
          <w:kern w:val="0"/>
          <w:sz w:val="32"/>
          <w:szCs w:val="32"/>
          <w:lang w:val="en-US" w:eastAsia="zh-CN"/>
        </w:rPr>
      </w:pPr>
      <w:bookmarkStart w:id="13" w:name="_Toc22396"/>
      <w:r>
        <w:rPr>
          <w:rFonts w:hint="eastAsia"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14:paraId="375CEC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C39C639">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18B38CA2">
      <w:pPr>
        <w:pStyle w:val="2"/>
        <w:rPr>
          <w:rFonts w:ascii="仿宋" w:hAnsi="仿宋" w:eastAsia="仿宋" w:cs="仿宋"/>
          <w:kern w:val="0"/>
          <w:sz w:val="32"/>
          <w:szCs w:val="32"/>
          <w:lang w:val="en-US" w:eastAsia="zh-CN"/>
        </w:rPr>
      </w:pPr>
    </w:p>
    <w:p w14:paraId="2CBB36A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842BC17">
      <w:pPr>
        <w:pStyle w:val="2"/>
        <w:rPr>
          <w:rFonts w:ascii="仿宋" w:hAnsi="仿宋" w:eastAsia="仿宋" w:cs="仿宋"/>
          <w:kern w:val="0"/>
          <w:sz w:val="32"/>
          <w:szCs w:val="32"/>
          <w:lang w:val="en-US" w:eastAsia="zh-CN"/>
        </w:rPr>
      </w:pPr>
    </w:p>
    <w:p w14:paraId="18D7E0AD">
      <w:pPr>
        <w:rPr>
          <w:rFonts w:hint="eastAsia"/>
        </w:rPr>
      </w:pPr>
      <w:r>
        <w:rPr>
          <w:rFonts w:hint="eastAsia" w:ascii="黑体" w:hAnsi="宋体" w:eastAsia="黑体" w:cs="宋体"/>
          <w:kern w:val="0"/>
          <w:sz w:val="28"/>
          <w:szCs w:val="28"/>
          <w:lang w:eastAsia="zh-CN"/>
        </w:rPr>
        <w:tab/>
      </w:r>
      <w:r>
        <w:rPr>
          <w:rFonts w:hint="eastAsia"/>
          <w:lang w:eastAsia="zh-CN"/>
        </w:rPr>
        <w:tab/>
      </w:r>
    </w:p>
    <w:p w14:paraId="5A4FCA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12FC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5234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408E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8169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F067C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56BFA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3AD33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83AD6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2AACA9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CD15A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09B2C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5B277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48F69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4E225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DDBEB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84B1C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F122B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97A1C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C8B02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78C6D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042AD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06651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82EF3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DA910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CD912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7E91B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377A1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D569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5564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5717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3BB4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833C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DCCF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E91D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06CF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D69F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B227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3BBA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77FE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1017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AB8A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C141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3D8C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3653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9A74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726D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21F3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D3AA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1CA6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30B0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455FE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28713"/>
      <w:bookmarkStart w:id="16" w:name="_Toc10985"/>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E46B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95A049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95A049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A3694C"/>
    <w:rsid w:val="1716591D"/>
    <w:rsid w:val="26E147AA"/>
    <w:rsid w:val="4CCF54B7"/>
    <w:rsid w:val="D5DC5E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29</Words>
  <Characters>32</Characters>
  <Lines>1</Lines>
  <Paragraphs>1</Paragraphs>
  <TotalTime>2</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2026-10-21T07:48:04Z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D94F666B189C4282B61F242DD9A7CD4B_13</vt:lpwstr>
  </property>
  <property fmtid="{D5CDD505-2E9C-101B-9397-08002B2CF9AE}" pid="4" name="KSOTemplateDocerSaveRecord">
    <vt:lpwstr>eyJoZGlkIjoiNGQxNTkwMWI4OTEzYTlmZmQ5MGFiZmY1MWU0NzljNTAiLCJ1c2VySWQiOiI0NDU0NzUzODgifQ==</vt:lpwstr>
  </property>
</Properties>
</file>