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53C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0" w:name="_GoBack"/>
      <w:bookmarkEnd w:id="0"/>
    </w:p>
    <w:p w14:paraId="697220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3DF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F37B1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186A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BFC6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E17BAB0">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许昌市民族宗教事务局</w:t>
      </w:r>
      <w:r>
        <w:rPr>
          <w:rFonts w:hint="eastAsia" w:ascii="黑体" w:hAnsi="宋体" w:eastAsia="黑体" w:cs="黑体"/>
          <w:kern w:val="2"/>
          <w:sz w:val="44"/>
          <w:szCs w:val="44"/>
          <w:lang w:val="en-US" w:eastAsia="zh-CN"/>
        </w:rPr>
        <w:t>部门决算</w:t>
      </w:r>
    </w:p>
    <w:p w14:paraId="67852D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EC4D9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05707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0593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678B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137A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010C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headerReference r:id="rId5" w:type="first"/>
          <w:headerReference r:id="rId3" w:type="default"/>
          <w:footerReference r:id="rId6" w:type="default"/>
          <w:headerReference r:id="rId4" w:type="even"/>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620D1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4FD107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A1192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许昌市民族宗教事务局概况</w:t>
      </w:r>
    </w:p>
    <w:p w14:paraId="6F9120C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1924C06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682C2E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D1D37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28DC5D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98306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CFDA8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DACA1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D56DC6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5C79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32233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CFF28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6DA720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2B78B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D8217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D5FBF3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3EC13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E8BF5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76A1A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E6E38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B0AD4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2F346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39FB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014F6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FB64A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33447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0F5BF1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3425A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81CD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CCB5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B311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7A0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C355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167B20E">
      <w:pPr>
        <w:bidi w:val="0"/>
        <w:rPr>
          <w:rFonts w:hint="eastAsia"/>
          <w:lang w:val="en-US" w:eastAsia="zh-CN"/>
        </w:rPr>
      </w:pPr>
    </w:p>
    <w:p w14:paraId="02D97686">
      <w:pPr>
        <w:bidi w:val="0"/>
        <w:rPr>
          <w:rFonts w:hint="eastAsia"/>
          <w:lang w:val="en-US" w:eastAsia="zh-CN"/>
        </w:rPr>
      </w:pPr>
    </w:p>
    <w:p w14:paraId="42F4C9F8">
      <w:pPr>
        <w:bidi w:val="0"/>
        <w:rPr>
          <w:rFonts w:hint="eastAsia"/>
          <w:lang w:val="en-US" w:eastAsia="zh-CN"/>
        </w:rPr>
      </w:pPr>
    </w:p>
    <w:p w14:paraId="1FCB61E2">
      <w:pPr>
        <w:bidi w:val="0"/>
        <w:rPr>
          <w:rFonts w:hint="eastAsia"/>
          <w:lang w:val="en-US" w:eastAsia="zh-CN"/>
        </w:rPr>
      </w:pPr>
    </w:p>
    <w:p w14:paraId="03DB740C">
      <w:pPr>
        <w:bidi w:val="0"/>
        <w:rPr>
          <w:rFonts w:hint="eastAsia"/>
          <w:lang w:val="en-US" w:eastAsia="zh-CN"/>
        </w:rPr>
      </w:pPr>
    </w:p>
    <w:p w14:paraId="7B9CF00D">
      <w:pPr>
        <w:bidi w:val="0"/>
        <w:rPr>
          <w:rFonts w:hint="eastAsia"/>
          <w:lang w:val="en-US" w:eastAsia="zh-CN"/>
        </w:rPr>
      </w:pPr>
    </w:p>
    <w:p w14:paraId="14FD5002">
      <w:pPr>
        <w:bidi w:val="0"/>
        <w:rPr>
          <w:rFonts w:hint="eastAsia"/>
          <w:lang w:val="en-US" w:eastAsia="zh-CN"/>
        </w:rPr>
      </w:pPr>
    </w:p>
    <w:p w14:paraId="0ABCA4EF">
      <w:pPr>
        <w:bidi w:val="0"/>
        <w:rPr>
          <w:rFonts w:hint="eastAsia"/>
          <w:lang w:val="en-US" w:eastAsia="zh-CN"/>
        </w:rPr>
      </w:pPr>
    </w:p>
    <w:p w14:paraId="43BEE098">
      <w:pPr>
        <w:bidi w:val="0"/>
        <w:rPr>
          <w:rFonts w:hint="eastAsia"/>
          <w:lang w:val="en-US" w:eastAsia="zh-CN"/>
        </w:rPr>
      </w:pPr>
    </w:p>
    <w:p w14:paraId="29D5E0D6">
      <w:pPr>
        <w:bidi w:val="0"/>
        <w:rPr>
          <w:rFonts w:hint="eastAsia"/>
          <w:lang w:val="en-US" w:eastAsia="zh-CN"/>
        </w:rPr>
      </w:pPr>
    </w:p>
    <w:p w14:paraId="112EF3C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第一部分许昌市民族宗教事务局概况</w:t>
      </w:r>
    </w:p>
    <w:p w14:paraId="06A7CAE3">
      <w:pPr>
        <w:bidi w:val="0"/>
        <w:rPr>
          <w:rFonts w:hint="eastAsia"/>
        </w:rPr>
      </w:pPr>
    </w:p>
    <w:p w14:paraId="6C38054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8B5F00D">
      <w:pPr>
        <w:keepNext w:val="0"/>
        <w:keepLines w:val="0"/>
        <w:widowControl/>
        <w:numPr>
          <w:ilvl w:val="0"/>
          <w:numId w:val="2"/>
        </w:numPr>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pPr>
      <w:r>
        <w:rPr>
          <w:rFonts w:hint="eastAsia" w:ascii="黑体" w:hAnsi="宋体" w:eastAsia="黑体" w:cs="黑体"/>
          <w:kern w:val="0"/>
          <w:sz w:val="32"/>
          <w:szCs w:val="32"/>
          <w:lang w:val="en-US" w:eastAsia="zh-CN"/>
        </w:rPr>
        <w:t>部门职责</w:t>
      </w:r>
    </w:p>
    <w:p w14:paraId="4E2D8E22">
      <w:pPr>
        <w:overflowPunct w:val="0"/>
        <w:spacing w:before="0" w:beforeAutospacing="0" w:after="0" w:afterAutospacing="0" w:line="340" w:lineRule="auto"/>
        <w:ind w:firstLine="640"/>
        <w:jc w:val="both"/>
      </w:pPr>
      <w:r>
        <w:rPr>
          <w:rFonts w:ascii="仿宋" w:hAnsi="仿宋" w:eastAsia="仿宋" w:cs="仿宋"/>
          <w:sz w:val="32"/>
        </w:rPr>
        <w:t>1、贯彻落实党和国家民族、宗教工作法律、法规和方针政策，研究并提出全市有关民族、宗教事务的规范性文件并监督实施。开展民族、宗教法律、法规和政策的宣传教育工作。</w:t>
      </w:r>
    </w:p>
    <w:p w14:paraId="65484F68">
      <w:pPr>
        <w:overflowPunct w:val="0"/>
        <w:spacing w:before="0" w:beforeAutospacing="0" w:after="0" w:afterAutospacing="0" w:line="340" w:lineRule="auto"/>
        <w:ind w:firstLine="640"/>
        <w:jc w:val="both"/>
      </w:pPr>
      <w:r>
        <w:rPr>
          <w:rFonts w:ascii="仿宋" w:hAnsi="仿宋" w:eastAsia="仿宋" w:cs="仿宋"/>
          <w:sz w:val="32"/>
        </w:rPr>
        <w:t>2、协调全市民族关系，促进民族平等、团结、互助、和谐，依法保护少数民族合法权益。协调处理涉及民族关系的有关事宜。做好少数民族流动人口和流动宗教人员的服务管理工作。做好涉疆服务管理工作。组织承办民族团结进步创建表彰活动。负责协调推动有关部门履行民族工作相关职责，促进民族政策在经济发展和社会事业有关领域实施、衔接。负责开展少数民族经济发展统计分析和统计监测的有关工作，推进民族事务服务体系和管理信息化建设。</w:t>
      </w:r>
    </w:p>
    <w:p w14:paraId="2D61E1FB">
      <w:pPr>
        <w:overflowPunct w:val="0"/>
        <w:spacing w:before="0" w:beforeAutospacing="0" w:after="0" w:afterAutospacing="0" w:line="340" w:lineRule="auto"/>
        <w:ind w:firstLine="640"/>
        <w:jc w:val="both"/>
      </w:pPr>
      <w:r>
        <w:rPr>
          <w:rFonts w:ascii="仿宋" w:hAnsi="仿宋" w:eastAsia="仿宋" w:cs="仿宋"/>
          <w:sz w:val="32"/>
        </w:rPr>
        <w:t>3、协同有关部门研究制定全市促进少数民族和民族聚居地发展的政策和措施，参与少数民族发展专项资金的项目管理，配合有关部门做好少数民族扶贫工作。</w:t>
      </w:r>
    </w:p>
    <w:p w14:paraId="5A0B11DB">
      <w:pPr>
        <w:overflowPunct w:val="0"/>
        <w:spacing w:before="0" w:beforeAutospacing="0" w:after="0" w:afterAutospacing="0" w:line="340" w:lineRule="auto"/>
        <w:ind w:firstLine="640"/>
        <w:jc w:val="both"/>
      </w:pPr>
      <w:r>
        <w:rPr>
          <w:rFonts w:ascii="仿宋" w:hAnsi="仿宋" w:eastAsia="仿宋" w:cs="仿宋"/>
          <w:sz w:val="32"/>
        </w:rPr>
        <w:t>4、协调有关部门促进少数民族教育、科技、文化、卫生、体育等社会事业的发展。</w:t>
      </w:r>
    </w:p>
    <w:p w14:paraId="08D464C9">
      <w:pPr>
        <w:overflowPunct w:val="0"/>
        <w:spacing w:before="0" w:beforeAutospacing="0" w:after="0" w:afterAutospacing="0" w:line="340" w:lineRule="auto"/>
        <w:ind w:firstLine="640"/>
        <w:jc w:val="both"/>
      </w:pPr>
      <w:r>
        <w:rPr>
          <w:rFonts w:ascii="仿宋" w:hAnsi="仿宋" w:eastAsia="仿宋" w:cs="仿宋"/>
          <w:sz w:val="32"/>
        </w:rPr>
        <w:t>5、依法保护公民宗教信仰自由，维护宗教团体和宗教活动场所的合法权益，保护宗教教职人员履行正常的教务，保护信教群众正常的宗教活动，促进宗教关系和谐；对从事互联网宗教信息服务的内容进行审核。办理宗教团体需由政府解决或协调的各项事务。</w:t>
      </w:r>
    </w:p>
    <w:p w14:paraId="47C93F99">
      <w:pPr>
        <w:overflowPunct w:val="0"/>
        <w:spacing w:before="0" w:beforeAutospacing="0" w:after="0" w:afterAutospacing="0" w:line="340" w:lineRule="auto"/>
        <w:ind w:firstLine="640"/>
        <w:jc w:val="both"/>
      </w:pPr>
      <w:r>
        <w:rPr>
          <w:rFonts w:ascii="仿宋" w:hAnsi="仿宋" w:eastAsia="仿宋" w:cs="仿宋"/>
          <w:sz w:val="32"/>
        </w:rPr>
        <w:t>6、依法管理全市宗教事务，组织开展行政执法工作；规范引导宗教界在法律、法规和政策范围内活动，防范和打击利用宗教进行非法、违法活动；配合有关部门抵御境外利用宗教进行渗透活动。联系、培养宗教界人士，指导宗教团体依法依章开展工作、加强自身建设。指导基层宗教事务部门依法管理宗教事务。</w:t>
      </w:r>
    </w:p>
    <w:p w14:paraId="6E176316">
      <w:pPr>
        <w:overflowPunct w:val="0"/>
        <w:spacing w:before="0" w:beforeAutospacing="0" w:after="0" w:afterAutospacing="0" w:line="340" w:lineRule="auto"/>
        <w:ind w:firstLine="640"/>
        <w:jc w:val="both"/>
      </w:pPr>
      <w:r>
        <w:rPr>
          <w:rFonts w:ascii="仿宋" w:hAnsi="仿宋" w:eastAsia="仿宋" w:cs="仿宋"/>
          <w:sz w:val="32"/>
        </w:rPr>
        <w:t>7、负责宗教方面的外事归口管理工作，指导有关部门和宗教界开展对外以及对港、澳、台地区的宗教交往活动，参与涉及民族和宗教对外宣传工作。负责全市伊斯兰教朝觐事务管理工作。</w:t>
      </w:r>
    </w:p>
    <w:p w14:paraId="04FDA320">
      <w:pPr>
        <w:overflowPunct w:val="0"/>
        <w:spacing w:before="0" w:beforeAutospacing="0" w:after="0" w:afterAutospacing="0" w:line="340" w:lineRule="auto"/>
        <w:ind w:firstLine="640"/>
        <w:jc w:val="both"/>
      </w:pPr>
      <w:r>
        <w:rPr>
          <w:rFonts w:ascii="仿宋" w:hAnsi="仿宋" w:eastAsia="仿宋" w:cs="仿宋"/>
          <w:sz w:val="32"/>
        </w:rPr>
        <w:t>8、协助有关部门做好全市少数民族干部培养、教育和推荐工作。</w:t>
      </w:r>
    </w:p>
    <w:p w14:paraId="5A97D0E8">
      <w:pPr>
        <w:overflowPunct w:val="0"/>
        <w:spacing w:before="0" w:beforeAutospacing="0" w:after="0" w:afterAutospacing="0" w:line="340" w:lineRule="auto"/>
        <w:ind w:firstLine="640"/>
        <w:jc w:val="both"/>
      </w:pPr>
      <w:r>
        <w:rPr>
          <w:rFonts w:ascii="仿宋" w:hAnsi="仿宋" w:eastAsia="仿宋" w:cs="仿宋"/>
          <w:sz w:val="32"/>
        </w:rPr>
        <w:t>9、分析和研判涉及民族关系、宗教关系及和谐稳定等方面的舆情。</w:t>
      </w:r>
    </w:p>
    <w:p w14:paraId="219385BE">
      <w:pPr>
        <w:overflowPunct w:val="0"/>
        <w:spacing w:before="0" w:beforeAutospacing="0" w:after="0" w:afterAutospacing="0" w:line="340" w:lineRule="auto"/>
        <w:ind w:firstLine="640"/>
        <w:jc w:val="both"/>
      </w:pPr>
      <w:r>
        <w:rPr>
          <w:rFonts w:ascii="仿宋" w:hAnsi="仿宋" w:eastAsia="仿宋" w:cs="仿宋"/>
          <w:sz w:val="32"/>
        </w:rPr>
        <w:t>10、指导全市民族宗教事务部门的工作，协助各县（市、区）政府及时处理民族、宗教方面的突发事件、重大事件和影响社会稳定的因素。</w:t>
      </w:r>
    </w:p>
    <w:p w14:paraId="170114AC">
      <w:pPr>
        <w:overflowPunct w:val="0"/>
        <w:spacing w:before="0" w:beforeAutospacing="0" w:after="0" w:afterAutospacing="0" w:line="340" w:lineRule="auto"/>
        <w:ind w:firstLine="640"/>
        <w:jc w:val="both"/>
      </w:pPr>
      <w:r>
        <w:rPr>
          <w:rFonts w:ascii="仿宋" w:hAnsi="仿宋" w:eastAsia="仿宋" w:cs="仿宋"/>
          <w:sz w:val="32"/>
        </w:rPr>
        <w:t>11、负责少数民族古籍搜集、整理和出版等工作。</w:t>
      </w:r>
    </w:p>
    <w:p w14:paraId="74F51A6E">
      <w:pPr>
        <w:overflowPunct w:val="0"/>
        <w:spacing w:before="0" w:beforeAutospacing="0" w:after="0" w:afterAutospacing="0" w:line="340" w:lineRule="auto"/>
        <w:ind w:firstLine="640"/>
        <w:jc w:val="both"/>
        <w:rPr>
          <w:rFonts w:hint="eastAsia"/>
        </w:rPr>
      </w:pPr>
      <w:r>
        <w:rPr>
          <w:rFonts w:ascii="仿宋" w:hAnsi="仿宋" w:eastAsia="仿宋" w:cs="仿宋"/>
          <w:sz w:val="32"/>
        </w:rPr>
        <w:t>12、完成市委、市政府交办的其他任务。</w:t>
      </w:r>
    </w:p>
    <w:p w14:paraId="5CB56E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99403B6">
      <w:pPr>
        <w:overflowPunct w:val="0"/>
        <w:spacing w:before="0" w:beforeAutospacing="0" w:after="0" w:afterAutospacing="0" w:line="340" w:lineRule="auto"/>
        <w:ind w:firstLine="64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许昌市民族宗教事务局内设机构5个，包括：</w:t>
      </w:r>
      <w:r>
        <w:rPr>
          <w:rFonts w:ascii="仿宋" w:hAnsi="仿宋" w:eastAsia="仿宋" w:cs="仿宋"/>
          <w:sz w:val="32"/>
        </w:rPr>
        <w:t>办公室、政策宣传科(政务服务科)、民族科、宗教科、协调检査科(市清真食品管理办公室)。</w:t>
      </w:r>
    </w:p>
    <w:p w14:paraId="03D9471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从决算单位构成看，许昌市民族宗教事务局部门决算为本级决算、所属单位决算。本决算为汇总决算，纳入本部门2025年度部门决算编制范围的单位共2个：</w:t>
      </w:r>
    </w:p>
    <w:p w14:paraId="3FC19F6E">
      <w:pPr>
        <w:keepNext w:val="0"/>
        <w:keepLines w:val="0"/>
        <w:pageBreakBefore w:val="0"/>
        <w:widowControl/>
        <w:numPr>
          <w:ilvl w:val="0"/>
          <w:numId w:val="3"/>
        </w:numPr>
        <w:kinsoku/>
        <w:wordWrap/>
        <w:overflowPunct/>
        <w:topLinePunct w:val="0"/>
        <w:autoSpaceDE/>
        <w:autoSpaceDN/>
        <w:bidi w:val="0"/>
        <w:adjustRightInd/>
        <w:snapToGrid/>
        <w:ind w:firstLine="640" w:firstLineChars="200"/>
        <w:jc w:val="both"/>
        <w:textAlignment w:val="auto"/>
        <w:rPr>
          <w:rFonts w:ascii="仿宋" w:hAnsi="仿宋" w:eastAsia="仿宋" w:cs="仿宋"/>
          <w:sz w:val="32"/>
        </w:rPr>
      </w:pPr>
      <w:r>
        <w:rPr>
          <w:rFonts w:hint="eastAsia" w:ascii="仿宋" w:hAnsi="仿宋" w:eastAsia="仿宋" w:cs="仿宋"/>
          <w:kern w:val="0"/>
          <w:sz w:val="32"/>
          <w:szCs w:val="32"/>
          <w:lang w:val="en-US" w:eastAsia="zh-CN"/>
        </w:rPr>
        <w:t>许昌市民族宗教事务局</w:t>
      </w:r>
      <w:r>
        <w:rPr>
          <w:rFonts w:ascii="仿宋" w:hAnsi="仿宋" w:eastAsia="仿宋" w:cs="仿宋"/>
          <w:sz w:val="32"/>
        </w:rPr>
        <w:t>（本级）</w:t>
      </w:r>
    </w:p>
    <w:p w14:paraId="290F2EEF">
      <w:pPr>
        <w:overflowPunct w:val="0"/>
        <w:spacing w:before="0" w:beforeAutospacing="0" w:after="0" w:afterAutospacing="0" w:line="340" w:lineRule="auto"/>
        <w:ind w:firstLine="640"/>
        <w:jc w:val="both"/>
      </w:pPr>
      <w:r>
        <w:rPr>
          <w:rFonts w:hint="eastAsia" w:ascii="仿宋" w:hAnsi="仿宋" w:eastAsia="仿宋" w:cs="仿宋"/>
          <w:sz w:val="32"/>
          <w:lang w:val="en-US" w:eastAsia="zh-CN"/>
        </w:rPr>
        <w:t>2、</w:t>
      </w:r>
      <w:r>
        <w:rPr>
          <w:rFonts w:ascii="仿宋" w:hAnsi="仿宋" w:eastAsia="仿宋" w:cs="仿宋"/>
          <w:sz w:val="32"/>
        </w:rPr>
        <w:t>许昌市民族宗教事务服务中心（未独立核算）。</w:t>
      </w:r>
    </w:p>
    <w:p w14:paraId="708280F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仿宋" w:hAnsi="仿宋" w:eastAsia="仿宋" w:cs="仿宋"/>
          <w:sz w:val="32"/>
          <w:lang w:val="en-US" w:eastAsia="zh-CN"/>
        </w:rPr>
      </w:pPr>
    </w:p>
    <w:p w14:paraId="2127B5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328207A">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02E9C3A1">
      <w:pPr>
        <w:bidi w:val="0"/>
        <w:rPr>
          <w:rFonts w:hint="eastAsia"/>
          <w:lang w:val="en-US" w:eastAsia="zh-CN"/>
        </w:rPr>
      </w:pPr>
    </w:p>
    <w:p w14:paraId="5573D4A5">
      <w:pPr>
        <w:bidi w:val="0"/>
        <w:rPr>
          <w:rFonts w:hint="eastAsia"/>
          <w:lang w:val="en-US" w:eastAsia="zh-CN"/>
        </w:rPr>
      </w:pPr>
    </w:p>
    <w:p w14:paraId="7309EB97">
      <w:pPr>
        <w:bidi w:val="0"/>
        <w:rPr>
          <w:lang w:val="en-US" w:eastAsia="zh-CN"/>
        </w:rPr>
      </w:pPr>
    </w:p>
    <w:p w14:paraId="43ED59A9">
      <w:pPr>
        <w:bidi w:val="0"/>
        <w:rPr>
          <w:rFonts w:hint="eastAsia"/>
          <w:lang w:val="en-US" w:eastAsia="zh-CN"/>
        </w:rPr>
      </w:pPr>
      <w:r>
        <w:rPr>
          <w:rFonts w:hint="eastAsia"/>
          <w:lang w:val="en-US" w:eastAsia="zh-CN"/>
        </w:rPr>
        <w:t xml:space="preserve"> </w:t>
      </w:r>
    </w:p>
    <w:p w14:paraId="5A49CEB1">
      <w:pPr>
        <w:bidi w:val="0"/>
        <w:rPr>
          <w:rFonts w:hint="eastAsia"/>
        </w:rPr>
      </w:pPr>
      <w:r>
        <w:rPr>
          <w:rFonts w:hint="eastAsia"/>
          <w:lang w:val="en-US" w:eastAsia="zh-CN"/>
        </w:rPr>
        <w:t xml:space="preserve"> </w:t>
      </w:r>
    </w:p>
    <w:p w14:paraId="26913EE0">
      <w:pPr>
        <w:bidi w:val="0"/>
        <w:rPr>
          <w:rFonts w:hint="eastAsia"/>
        </w:rPr>
      </w:pPr>
      <w:r>
        <w:rPr>
          <w:rFonts w:hint="eastAsia"/>
          <w:lang w:val="en-US" w:eastAsia="zh-CN"/>
        </w:rPr>
        <w:t xml:space="preserve"> </w:t>
      </w:r>
    </w:p>
    <w:p w14:paraId="16135AC0">
      <w:pPr>
        <w:bidi w:val="0"/>
        <w:rPr>
          <w:rFonts w:hint="eastAsia"/>
        </w:rPr>
      </w:pPr>
      <w:r>
        <w:rPr>
          <w:rFonts w:hint="eastAsia"/>
          <w:lang w:val="en-US" w:eastAsia="zh-CN"/>
        </w:rPr>
        <w:t xml:space="preserve"> </w:t>
      </w:r>
    </w:p>
    <w:p w14:paraId="7338682C">
      <w:pPr>
        <w:bidi w:val="0"/>
        <w:rPr>
          <w:rFonts w:hint="eastAsia"/>
        </w:rPr>
      </w:pPr>
      <w:r>
        <w:rPr>
          <w:rFonts w:hint="eastAsia"/>
          <w:lang w:val="en-US" w:eastAsia="zh-CN"/>
        </w:rPr>
        <w:t xml:space="preserve"> </w:t>
      </w:r>
    </w:p>
    <w:p w14:paraId="152AB41F">
      <w:pPr>
        <w:bidi w:val="0"/>
        <w:rPr>
          <w:rFonts w:hint="eastAsia"/>
        </w:rPr>
      </w:pPr>
      <w:r>
        <w:rPr>
          <w:rFonts w:hint="eastAsia"/>
          <w:lang w:val="en-US" w:eastAsia="zh-CN"/>
        </w:rPr>
        <w:t xml:space="preserve"> </w:t>
      </w:r>
    </w:p>
    <w:p w14:paraId="236DE7EC">
      <w:pPr>
        <w:bidi w:val="0"/>
        <w:rPr>
          <w:rFonts w:hint="eastAsia"/>
        </w:rPr>
      </w:pPr>
      <w:r>
        <w:rPr>
          <w:rFonts w:hint="eastAsia"/>
          <w:lang w:val="en-US" w:eastAsia="zh-CN"/>
        </w:rPr>
        <w:t xml:space="preserve"> </w:t>
      </w:r>
    </w:p>
    <w:p w14:paraId="2D0C192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2ED24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09C91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1B2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15165E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2CA7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2A312C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部门：许昌市民族宗教事务局</w:t>
            </w:r>
          </w:p>
        </w:tc>
        <w:tc>
          <w:tcPr>
            <w:tcW w:w="2000" w:type="dxa"/>
            <w:noWrap w:val="0"/>
            <w:vAlign w:val="top"/>
          </w:tcPr>
          <w:p w14:paraId="7FBC5B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37D03E5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5CDFA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1C3F8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5386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1D9FF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5C6D7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35D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5E05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68AD0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595DB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7022A9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6D53CF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21896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151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4A494BF">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4E3875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1A8EF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421CB21F">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065815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23B1F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5A1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07C3D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5A2CB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579.06</w:t>
            </w:r>
          </w:p>
        </w:tc>
        <w:tc>
          <w:tcPr>
            <w:tcW w:w="3840" w:type="dxa"/>
            <w:noWrap w:val="0"/>
            <w:vAlign w:val="center"/>
          </w:tcPr>
          <w:p w14:paraId="28A90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7C3E3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71D77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414.57</w:t>
            </w:r>
          </w:p>
        </w:tc>
      </w:tr>
      <w:tr w14:paraId="1744C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6455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06610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520772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E0C7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76164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6802E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FC18F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06A9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7F3A52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06990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9495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76674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5727B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8EBA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EF6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73382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56236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41A7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027F0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6E028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165B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96C6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2F9DF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2618E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70885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1679C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17E80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9D94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9DA6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049D4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4AFD4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6FEBA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6B2F7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6D902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7804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4921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1A802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26652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E8D7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57BAC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36340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882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D9A8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67723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64B3A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DA68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78166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D43E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112.64</w:t>
            </w:r>
          </w:p>
        </w:tc>
      </w:tr>
      <w:tr w14:paraId="523E4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F70D4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F8DD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62F0B1B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DC3E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273B9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00F8A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21.03</w:t>
            </w:r>
          </w:p>
        </w:tc>
      </w:tr>
      <w:tr w14:paraId="3137F6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8A039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8CBC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48D17C6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46A9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60669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6A0193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2809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7B48C8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4F3B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6895F3B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477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6705F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00A74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D6DA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F53B78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7CFB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0193C81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D50F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4BF1F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75A4B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3.77</w:t>
            </w:r>
          </w:p>
        </w:tc>
      </w:tr>
      <w:tr w14:paraId="4E089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BA50D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2894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47E367B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AE48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7E849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4C932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B7BA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344182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CD7E7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4C8E8A2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F704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79D4F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34C41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C5A4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EEBF983">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A0DA1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31482BA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F43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70210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A4BB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3B0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56C1D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3270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10C9F86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E355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22562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35B7D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6955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2C366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77CC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21329A1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1027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0D9CD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61D7E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71D6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53CD81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6CBD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105489A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1C33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3F926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4E19E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FFED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CC02BE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99E1D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B5C50F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260D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38FF5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15378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31.43</w:t>
            </w:r>
          </w:p>
        </w:tc>
      </w:tr>
      <w:tr w14:paraId="7CFF4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EC0D8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52A0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0BACCD8A">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F2A7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7F1A3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2E09B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EF28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9A334C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E744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24388B6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CBC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6D0CC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75FC9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F569C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A1680D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629D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4D0ADB1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5001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28DF9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7FEA2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109F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A5219E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F8F9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532A85C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1632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44A2A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34D15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5F08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B3A8C7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0B3A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39F2F3D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07C4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31364F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60F23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80D72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6EFEA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BA30A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6931CA1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7A7B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18446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43CB8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4CF0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DC77B7">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2FE69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64DD662B">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9ACF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161EF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4934B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364D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2F71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2401CC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53F62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579.06</w:t>
            </w:r>
          </w:p>
        </w:tc>
        <w:tc>
          <w:tcPr>
            <w:tcW w:w="3840" w:type="dxa"/>
            <w:noWrap w:val="0"/>
            <w:vAlign w:val="center"/>
          </w:tcPr>
          <w:p w14:paraId="2D77E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4CD85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1B3A2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583.44</w:t>
            </w:r>
          </w:p>
        </w:tc>
      </w:tr>
      <w:tr w14:paraId="5101A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E35C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5F768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FE3F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CE38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233BB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3654E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B0E0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C89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462AD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00842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4.37</w:t>
            </w:r>
          </w:p>
        </w:tc>
        <w:tc>
          <w:tcPr>
            <w:tcW w:w="3840" w:type="dxa"/>
            <w:noWrap w:val="0"/>
            <w:vAlign w:val="center"/>
          </w:tcPr>
          <w:p w14:paraId="6810C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203E0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48D0F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33DF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137A2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29DAD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70E9D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583.44</w:t>
            </w:r>
          </w:p>
        </w:tc>
        <w:tc>
          <w:tcPr>
            <w:tcW w:w="3840" w:type="dxa"/>
            <w:noWrap w:val="0"/>
            <w:vAlign w:val="center"/>
          </w:tcPr>
          <w:p w14:paraId="617C4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13C9C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5D92A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583.44</w:t>
            </w:r>
          </w:p>
        </w:tc>
      </w:tr>
      <w:tr w14:paraId="7998D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B6287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0ADCA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3041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0E41D3D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AD8B0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AA6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59E062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58E8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1689B9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部门：许昌市民族宗教事务局</w:t>
            </w:r>
          </w:p>
        </w:tc>
        <w:tc>
          <w:tcPr>
            <w:tcW w:w="2000" w:type="dxa"/>
            <w:noWrap w:val="0"/>
            <w:vAlign w:val="top"/>
          </w:tcPr>
          <w:p w14:paraId="5161F48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top"/>
          </w:tcPr>
          <w:p w14:paraId="6DE050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8E423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986"/>
      </w:tblGrid>
      <w:tr w14:paraId="385351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D47B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项目</w:t>
            </w:r>
          </w:p>
        </w:tc>
        <w:tc>
          <w:tcPr>
            <w:tcW w:w="900" w:type="dxa"/>
            <w:vMerge w:val="restart"/>
            <w:noWrap w:val="0"/>
            <w:vAlign w:val="center"/>
          </w:tcPr>
          <w:p w14:paraId="129BB7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本年收入合计</w:t>
            </w:r>
          </w:p>
        </w:tc>
        <w:tc>
          <w:tcPr>
            <w:tcW w:w="900" w:type="dxa"/>
            <w:vMerge w:val="restart"/>
            <w:noWrap w:val="0"/>
            <w:vAlign w:val="center"/>
          </w:tcPr>
          <w:p w14:paraId="0BFCA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财政拨款收入</w:t>
            </w:r>
          </w:p>
        </w:tc>
        <w:tc>
          <w:tcPr>
            <w:tcW w:w="900" w:type="dxa"/>
            <w:vMerge w:val="restart"/>
            <w:noWrap w:val="0"/>
            <w:vAlign w:val="center"/>
          </w:tcPr>
          <w:p w14:paraId="1CB50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上级补助收入</w:t>
            </w:r>
          </w:p>
        </w:tc>
        <w:tc>
          <w:tcPr>
            <w:tcW w:w="900" w:type="dxa"/>
            <w:vMerge w:val="restart"/>
            <w:noWrap w:val="0"/>
            <w:vAlign w:val="center"/>
          </w:tcPr>
          <w:p w14:paraId="22639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事业收入</w:t>
            </w:r>
          </w:p>
        </w:tc>
        <w:tc>
          <w:tcPr>
            <w:tcW w:w="900" w:type="dxa"/>
            <w:vMerge w:val="restart"/>
            <w:noWrap w:val="0"/>
            <w:vAlign w:val="center"/>
          </w:tcPr>
          <w:p w14:paraId="5BBA7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经营收入</w:t>
            </w:r>
          </w:p>
        </w:tc>
        <w:tc>
          <w:tcPr>
            <w:tcW w:w="1040" w:type="dxa"/>
            <w:vMerge w:val="restart"/>
            <w:noWrap w:val="0"/>
            <w:vAlign w:val="center"/>
          </w:tcPr>
          <w:p w14:paraId="2E46C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附属单位上缴收入</w:t>
            </w:r>
          </w:p>
        </w:tc>
        <w:tc>
          <w:tcPr>
            <w:tcW w:w="986" w:type="dxa"/>
            <w:vMerge w:val="restart"/>
            <w:noWrap w:val="0"/>
            <w:vAlign w:val="center"/>
          </w:tcPr>
          <w:p w14:paraId="7CC62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其他收入</w:t>
            </w:r>
          </w:p>
        </w:tc>
      </w:tr>
      <w:tr w14:paraId="083A1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2AB22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科目代码</w:t>
            </w:r>
          </w:p>
        </w:tc>
        <w:tc>
          <w:tcPr>
            <w:tcW w:w="1960" w:type="dxa"/>
            <w:vMerge w:val="restart"/>
            <w:noWrap w:val="0"/>
            <w:vAlign w:val="center"/>
          </w:tcPr>
          <w:p w14:paraId="6A282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科目名称</w:t>
            </w:r>
          </w:p>
        </w:tc>
        <w:tc>
          <w:tcPr>
            <w:tcW w:w="900" w:type="dxa"/>
            <w:vMerge w:val="continue"/>
            <w:noWrap w:val="0"/>
            <w:vAlign w:val="center"/>
          </w:tcPr>
          <w:p w14:paraId="6C1A2AA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CB734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49CD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85CBD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062AF4">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3D9E34A9">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30E3D0B6">
            <w:pPr>
              <w:widowControl w:val="0"/>
              <w:jc w:val="both"/>
              <w:rPr>
                <w:rFonts w:ascii="Calibri" w:hAnsi="Calibri" w:eastAsia="仿宋_GB2312" w:cs="Arial"/>
                <w:kern w:val="2"/>
                <w:sz w:val="32"/>
                <w:szCs w:val="24"/>
                <w:lang w:val="en-US" w:eastAsia="zh-CN" w:bidi="ar-SA"/>
              </w:rPr>
            </w:pPr>
          </w:p>
        </w:tc>
      </w:tr>
      <w:tr w14:paraId="0DA12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352C8B6">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35F50D2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5DCB51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D4BACC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823F7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80926F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648B7B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6C95FB7B">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16EE8BEB">
            <w:pPr>
              <w:widowControl w:val="0"/>
              <w:jc w:val="both"/>
              <w:rPr>
                <w:rFonts w:ascii="Calibri" w:hAnsi="Calibri" w:eastAsia="仿宋_GB2312" w:cs="Arial"/>
                <w:kern w:val="2"/>
                <w:sz w:val="32"/>
                <w:szCs w:val="24"/>
                <w:lang w:val="en-US" w:eastAsia="zh-CN" w:bidi="ar-SA"/>
              </w:rPr>
            </w:pPr>
          </w:p>
        </w:tc>
      </w:tr>
      <w:tr w14:paraId="14104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011D6C7F">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259779A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8335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D48CA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BDC7EF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1C3A3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FD57422">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45307EC2">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01D3859">
            <w:pPr>
              <w:widowControl w:val="0"/>
              <w:jc w:val="both"/>
              <w:rPr>
                <w:rFonts w:ascii="Calibri" w:hAnsi="Calibri" w:eastAsia="仿宋_GB2312" w:cs="Arial"/>
                <w:kern w:val="2"/>
                <w:sz w:val="32"/>
                <w:szCs w:val="24"/>
                <w:lang w:val="en-US" w:eastAsia="zh-CN" w:bidi="ar-SA"/>
              </w:rPr>
            </w:pPr>
          </w:p>
        </w:tc>
      </w:tr>
      <w:tr w14:paraId="33B48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45AED3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栏次</w:t>
            </w:r>
          </w:p>
        </w:tc>
        <w:tc>
          <w:tcPr>
            <w:tcW w:w="900" w:type="dxa"/>
            <w:noWrap w:val="0"/>
            <w:vAlign w:val="center"/>
          </w:tcPr>
          <w:p w14:paraId="18970B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w:t>
            </w:r>
          </w:p>
        </w:tc>
        <w:tc>
          <w:tcPr>
            <w:tcW w:w="900" w:type="dxa"/>
            <w:noWrap w:val="0"/>
            <w:vAlign w:val="center"/>
          </w:tcPr>
          <w:p w14:paraId="548C6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w:t>
            </w:r>
          </w:p>
        </w:tc>
        <w:tc>
          <w:tcPr>
            <w:tcW w:w="900" w:type="dxa"/>
            <w:noWrap w:val="0"/>
            <w:vAlign w:val="center"/>
          </w:tcPr>
          <w:p w14:paraId="4A1A5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w:t>
            </w:r>
          </w:p>
        </w:tc>
        <w:tc>
          <w:tcPr>
            <w:tcW w:w="900" w:type="dxa"/>
            <w:noWrap w:val="0"/>
            <w:vAlign w:val="center"/>
          </w:tcPr>
          <w:p w14:paraId="6CCAC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w:t>
            </w:r>
          </w:p>
        </w:tc>
        <w:tc>
          <w:tcPr>
            <w:tcW w:w="900" w:type="dxa"/>
            <w:noWrap w:val="0"/>
            <w:vAlign w:val="center"/>
          </w:tcPr>
          <w:p w14:paraId="2A916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5</w:t>
            </w:r>
          </w:p>
        </w:tc>
        <w:tc>
          <w:tcPr>
            <w:tcW w:w="1040" w:type="dxa"/>
            <w:noWrap w:val="0"/>
            <w:vAlign w:val="center"/>
          </w:tcPr>
          <w:p w14:paraId="08FF81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w:t>
            </w:r>
          </w:p>
        </w:tc>
        <w:tc>
          <w:tcPr>
            <w:tcW w:w="986" w:type="dxa"/>
            <w:noWrap w:val="0"/>
            <w:vAlign w:val="center"/>
          </w:tcPr>
          <w:p w14:paraId="3F14A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7</w:t>
            </w:r>
          </w:p>
        </w:tc>
      </w:tr>
      <w:tr w14:paraId="7C5AF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65F1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合计</w:t>
            </w:r>
          </w:p>
        </w:tc>
        <w:tc>
          <w:tcPr>
            <w:tcW w:w="900" w:type="dxa"/>
            <w:noWrap w:val="0"/>
            <w:vAlign w:val="center"/>
          </w:tcPr>
          <w:p w14:paraId="1B5A9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579.06</w:t>
            </w:r>
          </w:p>
        </w:tc>
        <w:tc>
          <w:tcPr>
            <w:tcW w:w="900" w:type="dxa"/>
            <w:noWrap w:val="0"/>
            <w:vAlign w:val="center"/>
          </w:tcPr>
          <w:p w14:paraId="0629A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579.06</w:t>
            </w:r>
          </w:p>
        </w:tc>
        <w:tc>
          <w:tcPr>
            <w:tcW w:w="900" w:type="dxa"/>
            <w:noWrap w:val="0"/>
            <w:vAlign w:val="center"/>
          </w:tcPr>
          <w:p w14:paraId="227E2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36CB2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00" w:type="dxa"/>
            <w:noWrap w:val="0"/>
            <w:vAlign w:val="center"/>
          </w:tcPr>
          <w:p w14:paraId="14BA8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1040" w:type="dxa"/>
            <w:noWrap w:val="0"/>
            <w:vAlign w:val="center"/>
          </w:tcPr>
          <w:p w14:paraId="77240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c>
          <w:tcPr>
            <w:tcW w:w="986" w:type="dxa"/>
            <w:noWrap w:val="0"/>
            <w:vAlign w:val="center"/>
          </w:tcPr>
          <w:p w14:paraId="738F8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0"/>
                <w:szCs w:val="24"/>
                <w:lang w:val="en-US" w:eastAsia="zh-CN" w:bidi="ar-SA"/>
              </w:rPr>
              <w:t>0.00</w:t>
            </w:r>
          </w:p>
        </w:tc>
      </w:tr>
      <w:tr w14:paraId="5A53F6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9662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w:t>
            </w:r>
          </w:p>
        </w:tc>
        <w:tc>
          <w:tcPr>
            <w:tcW w:w="1960" w:type="dxa"/>
            <w:noWrap w:val="0"/>
            <w:vAlign w:val="center"/>
          </w:tcPr>
          <w:p w14:paraId="5F0EA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一般公共服务支出</w:t>
            </w:r>
          </w:p>
        </w:tc>
        <w:tc>
          <w:tcPr>
            <w:tcW w:w="900" w:type="dxa"/>
            <w:noWrap w:val="0"/>
            <w:vAlign w:val="center"/>
          </w:tcPr>
          <w:p w14:paraId="2901A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410.20</w:t>
            </w:r>
          </w:p>
        </w:tc>
        <w:tc>
          <w:tcPr>
            <w:tcW w:w="900" w:type="dxa"/>
            <w:noWrap w:val="0"/>
            <w:vAlign w:val="center"/>
          </w:tcPr>
          <w:p w14:paraId="64167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410.20</w:t>
            </w:r>
          </w:p>
        </w:tc>
        <w:tc>
          <w:tcPr>
            <w:tcW w:w="900" w:type="dxa"/>
            <w:noWrap w:val="0"/>
            <w:vAlign w:val="center"/>
          </w:tcPr>
          <w:p w14:paraId="544A2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0C24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FA83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43A8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AB10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69E1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7195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20103</w:t>
            </w:r>
          </w:p>
        </w:tc>
        <w:tc>
          <w:tcPr>
            <w:tcW w:w="1960" w:type="dxa"/>
            <w:noWrap w:val="0"/>
            <w:vAlign w:val="center"/>
          </w:tcPr>
          <w:p w14:paraId="0D6E4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政府办公厅（室）及相关机构事务</w:t>
            </w:r>
          </w:p>
        </w:tc>
        <w:tc>
          <w:tcPr>
            <w:tcW w:w="900" w:type="dxa"/>
            <w:noWrap w:val="0"/>
            <w:vAlign w:val="center"/>
          </w:tcPr>
          <w:p w14:paraId="0C752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20.42</w:t>
            </w:r>
          </w:p>
        </w:tc>
        <w:tc>
          <w:tcPr>
            <w:tcW w:w="900" w:type="dxa"/>
            <w:noWrap w:val="0"/>
            <w:vAlign w:val="center"/>
          </w:tcPr>
          <w:p w14:paraId="2F030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20.42</w:t>
            </w:r>
          </w:p>
        </w:tc>
        <w:tc>
          <w:tcPr>
            <w:tcW w:w="900" w:type="dxa"/>
            <w:noWrap w:val="0"/>
            <w:vAlign w:val="center"/>
          </w:tcPr>
          <w:p w14:paraId="4F2B0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96F8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BF3B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25A1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A224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FE99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6E74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2010301</w:t>
            </w:r>
          </w:p>
        </w:tc>
        <w:tc>
          <w:tcPr>
            <w:tcW w:w="1960" w:type="dxa"/>
            <w:noWrap w:val="0"/>
            <w:vAlign w:val="center"/>
          </w:tcPr>
          <w:p w14:paraId="09393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行政运行</w:t>
            </w:r>
          </w:p>
        </w:tc>
        <w:tc>
          <w:tcPr>
            <w:tcW w:w="900" w:type="dxa"/>
            <w:noWrap w:val="0"/>
            <w:vAlign w:val="center"/>
          </w:tcPr>
          <w:p w14:paraId="1658C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14.18</w:t>
            </w:r>
          </w:p>
        </w:tc>
        <w:tc>
          <w:tcPr>
            <w:tcW w:w="900" w:type="dxa"/>
            <w:noWrap w:val="0"/>
            <w:vAlign w:val="center"/>
          </w:tcPr>
          <w:p w14:paraId="12474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14.18</w:t>
            </w:r>
          </w:p>
        </w:tc>
        <w:tc>
          <w:tcPr>
            <w:tcW w:w="900" w:type="dxa"/>
            <w:noWrap w:val="0"/>
            <w:vAlign w:val="center"/>
          </w:tcPr>
          <w:p w14:paraId="17840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3DEB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8596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FC75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A7EB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5F02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E80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2010350</w:t>
            </w:r>
          </w:p>
        </w:tc>
        <w:tc>
          <w:tcPr>
            <w:tcW w:w="1960" w:type="dxa"/>
            <w:noWrap w:val="0"/>
            <w:vAlign w:val="center"/>
          </w:tcPr>
          <w:p w14:paraId="59907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事业运行</w:t>
            </w:r>
          </w:p>
        </w:tc>
        <w:tc>
          <w:tcPr>
            <w:tcW w:w="900" w:type="dxa"/>
            <w:noWrap w:val="0"/>
            <w:vAlign w:val="center"/>
          </w:tcPr>
          <w:p w14:paraId="16888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6.24</w:t>
            </w:r>
          </w:p>
        </w:tc>
        <w:tc>
          <w:tcPr>
            <w:tcW w:w="900" w:type="dxa"/>
            <w:noWrap w:val="0"/>
            <w:vAlign w:val="center"/>
          </w:tcPr>
          <w:p w14:paraId="7EC4A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6.24</w:t>
            </w:r>
          </w:p>
        </w:tc>
        <w:tc>
          <w:tcPr>
            <w:tcW w:w="900" w:type="dxa"/>
            <w:noWrap w:val="0"/>
            <w:vAlign w:val="center"/>
          </w:tcPr>
          <w:p w14:paraId="35466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CE81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F2F7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56DB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715D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09AD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62148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20123</w:t>
            </w:r>
          </w:p>
        </w:tc>
        <w:tc>
          <w:tcPr>
            <w:tcW w:w="1960" w:type="dxa"/>
            <w:noWrap w:val="0"/>
            <w:vAlign w:val="center"/>
          </w:tcPr>
          <w:p w14:paraId="58EA3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民族事务</w:t>
            </w:r>
          </w:p>
        </w:tc>
        <w:tc>
          <w:tcPr>
            <w:tcW w:w="900" w:type="dxa"/>
            <w:noWrap w:val="0"/>
            <w:vAlign w:val="center"/>
          </w:tcPr>
          <w:p w14:paraId="7D151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389.78</w:t>
            </w:r>
          </w:p>
        </w:tc>
        <w:tc>
          <w:tcPr>
            <w:tcW w:w="900" w:type="dxa"/>
            <w:noWrap w:val="0"/>
            <w:vAlign w:val="center"/>
          </w:tcPr>
          <w:p w14:paraId="32C34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389.78</w:t>
            </w:r>
          </w:p>
        </w:tc>
        <w:tc>
          <w:tcPr>
            <w:tcW w:w="900" w:type="dxa"/>
            <w:noWrap w:val="0"/>
            <w:vAlign w:val="center"/>
          </w:tcPr>
          <w:p w14:paraId="78F45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901E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F458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39D62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359D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639D6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1160A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2012301</w:t>
            </w:r>
          </w:p>
        </w:tc>
        <w:tc>
          <w:tcPr>
            <w:tcW w:w="1960" w:type="dxa"/>
            <w:noWrap w:val="0"/>
            <w:vAlign w:val="center"/>
          </w:tcPr>
          <w:p w14:paraId="21852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行政运行</w:t>
            </w:r>
          </w:p>
        </w:tc>
        <w:tc>
          <w:tcPr>
            <w:tcW w:w="900" w:type="dxa"/>
            <w:noWrap w:val="0"/>
            <w:vAlign w:val="center"/>
          </w:tcPr>
          <w:p w14:paraId="65F35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267.41</w:t>
            </w:r>
          </w:p>
        </w:tc>
        <w:tc>
          <w:tcPr>
            <w:tcW w:w="900" w:type="dxa"/>
            <w:noWrap w:val="0"/>
            <w:vAlign w:val="center"/>
          </w:tcPr>
          <w:p w14:paraId="14112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267.41</w:t>
            </w:r>
          </w:p>
        </w:tc>
        <w:tc>
          <w:tcPr>
            <w:tcW w:w="900" w:type="dxa"/>
            <w:noWrap w:val="0"/>
            <w:vAlign w:val="center"/>
          </w:tcPr>
          <w:p w14:paraId="5353F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B5A6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21D5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817D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3755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2DE8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8662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2012302</w:t>
            </w:r>
          </w:p>
        </w:tc>
        <w:tc>
          <w:tcPr>
            <w:tcW w:w="1960" w:type="dxa"/>
            <w:noWrap w:val="0"/>
            <w:vAlign w:val="center"/>
          </w:tcPr>
          <w:p w14:paraId="77210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一般行政管理事务</w:t>
            </w:r>
          </w:p>
        </w:tc>
        <w:tc>
          <w:tcPr>
            <w:tcW w:w="900" w:type="dxa"/>
            <w:noWrap w:val="0"/>
            <w:vAlign w:val="center"/>
          </w:tcPr>
          <w:p w14:paraId="1443C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38.48</w:t>
            </w:r>
          </w:p>
        </w:tc>
        <w:tc>
          <w:tcPr>
            <w:tcW w:w="900" w:type="dxa"/>
            <w:noWrap w:val="0"/>
            <w:vAlign w:val="center"/>
          </w:tcPr>
          <w:p w14:paraId="55601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38.48</w:t>
            </w:r>
          </w:p>
        </w:tc>
        <w:tc>
          <w:tcPr>
            <w:tcW w:w="900" w:type="dxa"/>
            <w:noWrap w:val="0"/>
            <w:vAlign w:val="center"/>
          </w:tcPr>
          <w:p w14:paraId="0E451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F581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841B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1277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D7F9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1909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3DF1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2012350</w:t>
            </w:r>
          </w:p>
        </w:tc>
        <w:tc>
          <w:tcPr>
            <w:tcW w:w="1960" w:type="dxa"/>
            <w:noWrap w:val="0"/>
            <w:vAlign w:val="center"/>
          </w:tcPr>
          <w:p w14:paraId="31DF1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事业运行</w:t>
            </w:r>
          </w:p>
        </w:tc>
        <w:tc>
          <w:tcPr>
            <w:tcW w:w="900" w:type="dxa"/>
            <w:noWrap w:val="0"/>
            <w:vAlign w:val="center"/>
          </w:tcPr>
          <w:p w14:paraId="7FE6E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83.89</w:t>
            </w:r>
          </w:p>
        </w:tc>
        <w:tc>
          <w:tcPr>
            <w:tcW w:w="900" w:type="dxa"/>
            <w:noWrap w:val="0"/>
            <w:vAlign w:val="center"/>
          </w:tcPr>
          <w:p w14:paraId="0DC9C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83.89</w:t>
            </w:r>
          </w:p>
        </w:tc>
        <w:tc>
          <w:tcPr>
            <w:tcW w:w="900" w:type="dxa"/>
            <w:noWrap w:val="0"/>
            <w:vAlign w:val="center"/>
          </w:tcPr>
          <w:p w14:paraId="79A8F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8A5E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D5AC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81C1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8FC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A739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E5314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w:t>
            </w:r>
          </w:p>
        </w:tc>
        <w:tc>
          <w:tcPr>
            <w:tcW w:w="1960" w:type="dxa"/>
            <w:noWrap w:val="0"/>
            <w:vAlign w:val="center"/>
          </w:tcPr>
          <w:p w14:paraId="000203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社会保障和就业支出</w:t>
            </w:r>
          </w:p>
        </w:tc>
        <w:tc>
          <w:tcPr>
            <w:tcW w:w="900" w:type="dxa"/>
            <w:noWrap w:val="0"/>
            <w:vAlign w:val="center"/>
          </w:tcPr>
          <w:p w14:paraId="13EC6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112.64</w:t>
            </w:r>
          </w:p>
        </w:tc>
        <w:tc>
          <w:tcPr>
            <w:tcW w:w="900" w:type="dxa"/>
            <w:noWrap w:val="0"/>
            <w:vAlign w:val="center"/>
          </w:tcPr>
          <w:p w14:paraId="34889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112.64</w:t>
            </w:r>
          </w:p>
        </w:tc>
        <w:tc>
          <w:tcPr>
            <w:tcW w:w="900" w:type="dxa"/>
            <w:noWrap w:val="0"/>
            <w:vAlign w:val="center"/>
          </w:tcPr>
          <w:p w14:paraId="164E0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DC77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8305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CE74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E653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6191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4C45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w:t>
            </w:r>
          </w:p>
        </w:tc>
        <w:tc>
          <w:tcPr>
            <w:tcW w:w="1960" w:type="dxa"/>
            <w:noWrap w:val="0"/>
            <w:vAlign w:val="center"/>
          </w:tcPr>
          <w:p w14:paraId="115FC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行政事业单位养老支出</w:t>
            </w:r>
          </w:p>
        </w:tc>
        <w:tc>
          <w:tcPr>
            <w:tcW w:w="900" w:type="dxa"/>
            <w:noWrap w:val="0"/>
            <w:vAlign w:val="center"/>
          </w:tcPr>
          <w:p w14:paraId="69C62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102.10</w:t>
            </w:r>
          </w:p>
        </w:tc>
        <w:tc>
          <w:tcPr>
            <w:tcW w:w="900" w:type="dxa"/>
            <w:noWrap w:val="0"/>
            <w:vAlign w:val="center"/>
          </w:tcPr>
          <w:p w14:paraId="67AD4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102.10</w:t>
            </w:r>
          </w:p>
        </w:tc>
        <w:tc>
          <w:tcPr>
            <w:tcW w:w="900" w:type="dxa"/>
            <w:noWrap w:val="0"/>
            <w:vAlign w:val="center"/>
          </w:tcPr>
          <w:p w14:paraId="61793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D4F9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7EC9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737E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5019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AC13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52BD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2080501</w:t>
            </w:r>
          </w:p>
        </w:tc>
        <w:tc>
          <w:tcPr>
            <w:tcW w:w="1960" w:type="dxa"/>
            <w:noWrap w:val="0"/>
            <w:vAlign w:val="center"/>
          </w:tcPr>
          <w:p w14:paraId="2BB75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行政单位离退休</w:t>
            </w:r>
          </w:p>
        </w:tc>
        <w:tc>
          <w:tcPr>
            <w:tcW w:w="900" w:type="dxa"/>
            <w:noWrap w:val="0"/>
            <w:vAlign w:val="center"/>
          </w:tcPr>
          <w:p w14:paraId="7536A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65.21</w:t>
            </w:r>
          </w:p>
        </w:tc>
        <w:tc>
          <w:tcPr>
            <w:tcW w:w="900" w:type="dxa"/>
            <w:noWrap w:val="0"/>
            <w:vAlign w:val="center"/>
          </w:tcPr>
          <w:p w14:paraId="62B74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65.21</w:t>
            </w:r>
          </w:p>
        </w:tc>
        <w:tc>
          <w:tcPr>
            <w:tcW w:w="900" w:type="dxa"/>
            <w:noWrap w:val="0"/>
            <w:vAlign w:val="center"/>
          </w:tcPr>
          <w:p w14:paraId="7AB6E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57BB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2E54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42BD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1893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3D091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A94E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2080502</w:t>
            </w:r>
          </w:p>
        </w:tc>
        <w:tc>
          <w:tcPr>
            <w:tcW w:w="1960" w:type="dxa"/>
            <w:noWrap w:val="0"/>
            <w:vAlign w:val="center"/>
          </w:tcPr>
          <w:p w14:paraId="4A4DC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事业单位离退休</w:t>
            </w:r>
          </w:p>
        </w:tc>
        <w:tc>
          <w:tcPr>
            <w:tcW w:w="900" w:type="dxa"/>
            <w:noWrap w:val="0"/>
            <w:vAlign w:val="center"/>
          </w:tcPr>
          <w:p w14:paraId="63DF1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3.52</w:t>
            </w:r>
          </w:p>
        </w:tc>
        <w:tc>
          <w:tcPr>
            <w:tcW w:w="900" w:type="dxa"/>
            <w:noWrap w:val="0"/>
            <w:vAlign w:val="center"/>
          </w:tcPr>
          <w:p w14:paraId="52CF0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3.52</w:t>
            </w:r>
          </w:p>
        </w:tc>
        <w:tc>
          <w:tcPr>
            <w:tcW w:w="900" w:type="dxa"/>
            <w:noWrap w:val="0"/>
            <w:vAlign w:val="center"/>
          </w:tcPr>
          <w:p w14:paraId="2F5846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9005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A88D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3EB3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6CE7C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A035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7493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2080505</w:t>
            </w:r>
          </w:p>
        </w:tc>
        <w:tc>
          <w:tcPr>
            <w:tcW w:w="1960" w:type="dxa"/>
            <w:noWrap w:val="0"/>
            <w:vAlign w:val="center"/>
          </w:tcPr>
          <w:p w14:paraId="0902D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机关事业单位基本养老保险缴费支出</w:t>
            </w:r>
          </w:p>
        </w:tc>
        <w:tc>
          <w:tcPr>
            <w:tcW w:w="900" w:type="dxa"/>
            <w:noWrap w:val="0"/>
            <w:vAlign w:val="center"/>
          </w:tcPr>
          <w:p w14:paraId="77324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33.37</w:t>
            </w:r>
          </w:p>
        </w:tc>
        <w:tc>
          <w:tcPr>
            <w:tcW w:w="900" w:type="dxa"/>
            <w:noWrap w:val="0"/>
            <w:vAlign w:val="center"/>
          </w:tcPr>
          <w:p w14:paraId="70E78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33.37</w:t>
            </w:r>
          </w:p>
        </w:tc>
        <w:tc>
          <w:tcPr>
            <w:tcW w:w="900" w:type="dxa"/>
            <w:noWrap w:val="0"/>
            <w:vAlign w:val="center"/>
          </w:tcPr>
          <w:p w14:paraId="3AAEA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6E8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9C3B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E4EE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46849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64AE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7C2B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20807</w:t>
            </w:r>
          </w:p>
        </w:tc>
        <w:tc>
          <w:tcPr>
            <w:tcW w:w="1960" w:type="dxa"/>
            <w:noWrap w:val="0"/>
            <w:vAlign w:val="center"/>
          </w:tcPr>
          <w:p w14:paraId="6FB7D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就业补助</w:t>
            </w:r>
          </w:p>
        </w:tc>
        <w:tc>
          <w:tcPr>
            <w:tcW w:w="900" w:type="dxa"/>
            <w:noWrap w:val="0"/>
            <w:vAlign w:val="center"/>
          </w:tcPr>
          <w:p w14:paraId="37C5A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10.54</w:t>
            </w:r>
          </w:p>
        </w:tc>
        <w:tc>
          <w:tcPr>
            <w:tcW w:w="900" w:type="dxa"/>
            <w:noWrap w:val="0"/>
            <w:vAlign w:val="center"/>
          </w:tcPr>
          <w:p w14:paraId="262E8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10.54</w:t>
            </w:r>
          </w:p>
        </w:tc>
        <w:tc>
          <w:tcPr>
            <w:tcW w:w="900" w:type="dxa"/>
            <w:noWrap w:val="0"/>
            <w:vAlign w:val="center"/>
          </w:tcPr>
          <w:p w14:paraId="39A28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56C8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34A6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2D06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5CA1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B3D1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C712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2080705</w:t>
            </w:r>
          </w:p>
        </w:tc>
        <w:tc>
          <w:tcPr>
            <w:tcW w:w="1960" w:type="dxa"/>
            <w:noWrap w:val="0"/>
            <w:vAlign w:val="center"/>
          </w:tcPr>
          <w:p w14:paraId="1E781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公益性岗位补贴</w:t>
            </w:r>
          </w:p>
        </w:tc>
        <w:tc>
          <w:tcPr>
            <w:tcW w:w="900" w:type="dxa"/>
            <w:noWrap w:val="0"/>
            <w:vAlign w:val="center"/>
          </w:tcPr>
          <w:p w14:paraId="59000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10.54</w:t>
            </w:r>
          </w:p>
        </w:tc>
        <w:tc>
          <w:tcPr>
            <w:tcW w:w="900" w:type="dxa"/>
            <w:noWrap w:val="0"/>
            <w:vAlign w:val="center"/>
          </w:tcPr>
          <w:p w14:paraId="4415B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10.54</w:t>
            </w:r>
          </w:p>
        </w:tc>
        <w:tc>
          <w:tcPr>
            <w:tcW w:w="900" w:type="dxa"/>
            <w:noWrap w:val="0"/>
            <w:vAlign w:val="center"/>
          </w:tcPr>
          <w:p w14:paraId="5F6CA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1AF0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0BB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ECB8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04B3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A5DF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598B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w:t>
            </w:r>
          </w:p>
        </w:tc>
        <w:tc>
          <w:tcPr>
            <w:tcW w:w="1960" w:type="dxa"/>
            <w:noWrap w:val="0"/>
            <w:vAlign w:val="center"/>
          </w:tcPr>
          <w:p w14:paraId="09A218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卫生健康支出</w:t>
            </w:r>
          </w:p>
        </w:tc>
        <w:tc>
          <w:tcPr>
            <w:tcW w:w="900" w:type="dxa"/>
            <w:noWrap w:val="0"/>
            <w:vAlign w:val="center"/>
          </w:tcPr>
          <w:p w14:paraId="5693B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21.03</w:t>
            </w:r>
          </w:p>
        </w:tc>
        <w:tc>
          <w:tcPr>
            <w:tcW w:w="900" w:type="dxa"/>
            <w:noWrap w:val="0"/>
            <w:vAlign w:val="center"/>
          </w:tcPr>
          <w:p w14:paraId="44077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21.03</w:t>
            </w:r>
          </w:p>
        </w:tc>
        <w:tc>
          <w:tcPr>
            <w:tcW w:w="900" w:type="dxa"/>
            <w:noWrap w:val="0"/>
            <w:vAlign w:val="center"/>
          </w:tcPr>
          <w:p w14:paraId="2A17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CB17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3605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5426F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E4B5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4E6CD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B71F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w:t>
            </w:r>
          </w:p>
        </w:tc>
        <w:tc>
          <w:tcPr>
            <w:tcW w:w="1960" w:type="dxa"/>
            <w:noWrap w:val="0"/>
            <w:vAlign w:val="center"/>
          </w:tcPr>
          <w:p w14:paraId="67451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行政事业单位医疗</w:t>
            </w:r>
          </w:p>
        </w:tc>
        <w:tc>
          <w:tcPr>
            <w:tcW w:w="900" w:type="dxa"/>
            <w:noWrap w:val="0"/>
            <w:vAlign w:val="center"/>
          </w:tcPr>
          <w:p w14:paraId="2F3E2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21.03</w:t>
            </w:r>
          </w:p>
        </w:tc>
        <w:tc>
          <w:tcPr>
            <w:tcW w:w="900" w:type="dxa"/>
            <w:noWrap w:val="0"/>
            <w:vAlign w:val="center"/>
          </w:tcPr>
          <w:p w14:paraId="2B321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21.03</w:t>
            </w:r>
          </w:p>
        </w:tc>
        <w:tc>
          <w:tcPr>
            <w:tcW w:w="900" w:type="dxa"/>
            <w:noWrap w:val="0"/>
            <w:vAlign w:val="center"/>
          </w:tcPr>
          <w:p w14:paraId="3F5AB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3FA5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5CC4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C443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C04E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6357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C4E8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2101101</w:t>
            </w:r>
          </w:p>
        </w:tc>
        <w:tc>
          <w:tcPr>
            <w:tcW w:w="1960" w:type="dxa"/>
            <w:noWrap w:val="0"/>
            <w:vAlign w:val="center"/>
          </w:tcPr>
          <w:p w14:paraId="78343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行政单位医疗</w:t>
            </w:r>
          </w:p>
        </w:tc>
        <w:tc>
          <w:tcPr>
            <w:tcW w:w="900" w:type="dxa"/>
            <w:noWrap w:val="0"/>
            <w:vAlign w:val="center"/>
          </w:tcPr>
          <w:p w14:paraId="5EC38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8.28</w:t>
            </w:r>
          </w:p>
        </w:tc>
        <w:tc>
          <w:tcPr>
            <w:tcW w:w="900" w:type="dxa"/>
            <w:noWrap w:val="0"/>
            <w:vAlign w:val="center"/>
          </w:tcPr>
          <w:p w14:paraId="13685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8.28</w:t>
            </w:r>
          </w:p>
        </w:tc>
        <w:tc>
          <w:tcPr>
            <w:tcW w:w="900" w:type="dxa"/>
            <w:noWrap w:val="0"/>
            <w:vAlign w:val="center"/>
          </w:tcPr>
          <w:p w14:paraId="28B98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38B2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0BDDB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1CC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B4DD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7D89B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BB84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2101102</w:t>
            </w:r>
          </w:p>
        </w:tc>
        <w:tc>
          <w:tcPr>
            <w:tcW w:w="1960" w:type="dxa"/>
            <w:noWrap w:val="0"/>
            <w:vAlign w:val="center"/>
          </w:tcPr>
          <w:p w14:paraId="07317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事业单位医疗</w:t>
            </w:r>
          </w:p>
        </w:tc>
        <w:tc>
          <w:tcPr>
            <w:tcW w:w="900" w:type="dxa"/>
            <w:noWrap w:val="0"/>
            <w:vAlign w:val="center"/>
          </w:tcPr>
          <w:p w14:paraId="14431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3.87</w:t>
            </w:r>
          </w:p>
        </w:tc>
        <w:tc>
          <w:tcPr>
            <w:tcW w:w="900" w:type="dxa"/>
            <w:noWrap w:val="0"/>
            <w:vAlign w:val="center"/>
          </w:tcPr>
          <w:p w14:paraId="7666A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3.87</w:t>
            </w:r>
          </w:p>
        </w:tc>
        <w:tc>
          <w:tcPr>
            <w:tcW w:w="900" w:type="dxa"/>
            <w:noWrap w:val="0"/>
            <w:vAlign w:val="center"/>
          </w:tcPr>
          <w:p w14:paraId="28715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54C9E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3706B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67B1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5222C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D2EF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5AA21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2101103</w:t>
            </w:r>
          </w:p>
        </w:tc>
        <w:tc>
          <w:tcPr>
            <w:tcW w:w="1960" w:type="dxa"/>
            <w:noWrap w:val="0"/>
            <w:vAlign w:val="center"/>
          </w:tcPr>
          <w:p w14:paraId="4644B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公务员医疗补助</w:t>
            </w:r>
          </w:p>
        </w:tc>
        <w:tc>
          <w:tcPr>
            <w:tcW w:w="900" w:type="dxa"/>
            <w:noWrap w:val="0"/>
            <w:vAlign w:val="center"/>
          </w:tcPr>
          <w:p w14:paraId="3DBDB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8.88</w:t>
            </w:r>
          </w:p>
        </w:tc>
        <w:tc>
          <w:tcPr>
            <w:tcW w:w="900" w:type="dxa"/>
            <w:noWrap w:val="0"/>
            <w:vAlign w:val="center"/>
          </w:tcPr>
          <w:p w14:paraId="50F99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8.88</w:t>
            </w:r>
          </w:p>
        </w:tc>
        <w:tc>
          <w:tcPr>
            <w:tcW w:w="900" w:type="dxa"/>
            <w:noWrap w:val="0"/>
            <w:vAlign w:val="center"/>
          </w:tcPr>
          <w:p w14:paraId="13161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651BB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1DE1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07E1F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A496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567520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3D62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w:t>
            </w:r>
          </w:p>
        </w:tc>
        <w:tc>
          <w:tcPr>
            <w:tcW w:w="1960" w:type="dxa"/>
            <w:noWrap w:val="0"/>
            <w:vAlign w:val="center"/>
          </w:tcPr>
          <w:p w14:paraId="27E91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农林水支出</w:t>
            </w:r>
          </w:p>
        </w:tc>
        <w:tc>
          <w:tcPr>
            <w:tcW w:w="900" w:type="dxa"/>
            <w:noWrap w:val="0"/>
            <w:vAlign w:val="center"/>
          </w:tcPr>
          <w:p w14:paraId="24DAC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40758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6CAE4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DCA9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0971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112A7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BF0A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261FF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6467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21301</w:t>
            </w:r>
          </w:p>
        </w:tc>
        <w:tc>
          <w:tcPr>
            <w:tcW w:w="1960" w:type="dxa"/>
            <w:noWrap w:val="0"/>
            <w:vAlign w:val="center"/>
          </w:tcPr>
          <w:p w14:paraId="31D42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农业农村</w:t>
            </w:r>
          </w:p>
        </w:tc>
        <w:tc>
          <w:tcPr>
            <w:tcW w:w="900" w:type="dxa"/>
            <w:noWrap w:val="0"/>
            <w:vAlign w:val="center"/>
          </w:tcPr>
          <w:p w14:paraId="1E541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22B65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12DB4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3D3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649F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273A6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3CC1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AAFC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AAB7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2130199</w:t>
            </w:r>
          </w:p>
        </w:tc>
        <w:tc>
          <w:tcPr>
            <w:tcW w:w="1960" w:type="dxa"/>
            <w:noWrap w:val="0"/>
            <w:vAlign w:val="center"/>
          </w:tcPr>
          <w:p w14:paraId="195D5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其他农业农村支出</w:t>
            </w:r>
          </w:p>
        </w:tc>
        <w:tc>
          <w:tcPr>
            <w:tcW w:w="900" w:type="dxa"/>
            <w:noWrap w:val="0"/>
            <w:vAlign w:val="center"/>
          </w:tcPr>
          <w:p w14:paraId="304ED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7FBE8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3.77</w:t>
            </w:r>
          </w:p>
        </w:tc>
        <w:tc>
          <w:tcPr>
            <w:tcW w:w="900" w:type="dxa"/>
            <w:noWrap w:val="0"/>
            <w:vAlign w:val="center"/>
          </w:tcPr>
          <w:p w14:paraId="4B6976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37F9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5624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49586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7D8D0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5F36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514AD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w:t>
            </w:r>
          </w:p>
        </w:tc>
        <w:tc>
          <w:tcPr>
            <w:tcW w:w="1960" w:type="dxa"/>
            <w:noWrap w:val="0"/>
            <w:vAlign w:val="center"/>
          </w:tcPr>
          <w:p w14:paraId="6D2BB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住房保障支出</w:t>
            </w:r>
          </w:p>
        </w:tc>
        <w:tc>
          <w:tcPr>
            <w:tcW w:w="900" w:type="dxa"/>
            <w:noWrap w:val="0"/>
            <w:vAlign w:val="center"/>
          </w:tcPr>
          <w:p w14:paraId="1712E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2D97B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3839E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810D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4102D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6B5DD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24DE57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0E5FA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D581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w:t>
            </w:r>
          </w:p>
        </w:tc>
        <w:tc>
          <w:tcPr>
            <w:tcW w:w="1960" w:type="dxa"/>
            <w:noWrap w:val="0"/>
            <w:vAlign w:val="center"/>
          </w:tcPr>
          <w:p w14:paraId="7D45A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住房改革支出</w:t>
            </w:r>
          </w:p>
        </w:tc>
        <w:tc>
          <w:tcPr>
            <w:tcW w:w="900" w:type="dxa"/>
            <w:noWrap w:val="0"/>
            <w:vAlign w:val="center"/>
          </w:tcPr>
          <w:p w14:paraId="2A4E3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7D095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59CD2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10D3E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26B5A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FFB7A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118B5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14CCC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7CFA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2210201</w:t>
            </w:r>
          </w:p>
        </w:tc>
        <w:tc>
          <w:tcPr>
            <w:tcW w:w="1960" w:type="dxa"/>
            <w:noWrap w:val="0"/>
            <w:vAlign w:val="center"/>
          </w:tcPr>
          <w:p w14:paraId="7C15A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住房公积金</w:t>
            </w:r>
          </w:p>
        </w:tc>
        <w:tc>
          <w:tcPr>
            <w:tcW w:w="900" w:type="dxa"/>
            <w:noWrap w:val="0"/>
            <w:vAlign w:val="center"/>
          </w:tcPr>
          <w:p w14:paraId="5C837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21A1D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31.43</w:t>
            </w:r>
          </w:p>
        </w:tc>
        <w:tc>
          <w:tcPr>
            <w:tcW w:w="900" w:type="dxa"/>
            <w:noWrap w:val="0"/>
            <w:vAlign w:val="center"/>
          </w:tcPr>
          <w:p w14:paraId="0FEAD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729F5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00" w:type="dxa"/>
            <w:noWrap w:val="0"/>
            <w:vAlign w:val="center"/>
          </w:tcPr>
          <w:p w14:paraId="33A5D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1040" w:type="dxa"/>
            <w:noWrap w:val="0"/>
            <w:vAlign w:val="center"/>
          </w:tcPr>
          <w:p w14:paraId="7CC6D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c>
          <w:tcPr>
            <w:tcW w:w="986" w:type="dxa"/>
            <w:noWrap w:val="0"/>
            <w:vAlign w:val="center"/>
          </w:tcPr>
          <w:p w14:paraId="09CB7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0.00</w:t>
            </w:r>
          </w:p>
        </w:tc>
      </w:tr>
      <w:tr w14:paraId="6C851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26" w:type="dxa"/>
            <w:gridSpan w:val="9"/>
            <w:tcBorders>
              <w:left w:val="nil"/>
              <w:bottom w:val="nil"/>
              <w:right w:val="nil"/>
            </w:tcBorders>
            <w:noWrap w:val="0"/>
            <w:vAlign w:val="center"/>
          </w:tcPr>
          <w:p w14:paraId="05011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0"/>
                <w:szCs w:val="24"/>
                <w:lang w:val="en-US" w:eastAsia="zh-CN" w:bidi="ar-SA"/>
              </w:rPr>
              <w:t>注：本表反映部门本年度取得的各项收入情况。</w:t>
            </w:r>
          </w:p>
        </w:tc>
      </w:tr>
    </w:tbl>
    <w:p w14:paraId="0CF44E4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D479E8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8A2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75FBD1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BCFE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09535D5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部门：许昌市民族宗教事务局</w:t>
            </w:r>
          </w:p>
        </w:tc>
        <w:tc>
          <w:tcPr>
            <w:tcW w:w="2000" w:type="dxa"/>
            <w:noWrap w:val="0"/>
            <w:vAlign w:val="top"/>
          </w:tcPr>
          <w:p w14:paraId="01B8C7B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75C9DD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72734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3B7ACC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EC2B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6428C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578BE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2C4F9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76002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390DE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403FD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04D9E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723A1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7CA8A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2B5218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A8C47D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056D0D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D21969">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6DE9FB">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4615867">
            <w:pPr>
              <w:widowControl w:val="0"/>
              <w:jc w:val="both"/>
              <w:rPr>
                <w:rFonts w:ascii="Calibri" w:hAnsi="Calibri" w:eastAsia="仿宋_GB2312" w:cs="Arial"/>
                <w:kern w:val="2"/>
                <w:sz w:val="32"/>
                <w:szCs w:val="24"/>
                <w:lang w:val="en-US" w:eastAsia="zh-CN" w:bidi="ar-SA"/>
              </w:rPr>
            </w:pPr>
          </w:p>
        </w:tc>
      </w:tr>
      <w:tr w14:paraId="0CFEC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6C5C55A8">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3C39D7F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255E00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4E242C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B16F4A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CF7157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CF798EF">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2AF6B98B">
            <w:pPr>
              <w:widowControl w:val="0"/>
              <w:jc w:val="both"/>
              <w:rPr>
                <w:rFonts w:ascii="Calibri" w:hAnsi="Calibri" w:eastAsia="仿宋_GB2312" w:cs="Arial"/>
                <w:kern w:val="2"/>
                <w:sz w:val="32"/>
                <w:szCs w:val="24"/>
                <w:lang w:val="en-US" w:eastAsia="zh-CN" w:bidi="ar-SA"/>
              </w:rPr>
            </w:pPr>
          </w:p>
        </w:tc>
      </w:tr>
      <w:tr w14:paraId="26165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461B322F">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422C08F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B6A290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4D024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36BC15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D1940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82679A7">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08666759">
            <w:pPr>
              <w:widowControl w:val="0"/>
              <w:jc w:val="both"/>
              <w:rPr>
                <w:rFonts w:ascii="Calibri" w:hAnsi="Calibri" w:eastAsia="仿宋_GB2312" w:cs="Arial"/>
                <w:kern w:val="2"/>
                <w:sz w:val="32"/>
                <w:szCs w:val="24"/>
                <w:lang w:val="en-US" w:eastAsia="zh-CN" w:bidi="ar-SA"/>
              </w:rPr>
            </w:pPr>
          </w:p>
        </w:tc>
      </w:tr>
      <w:tr w14:paraId="3F433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1B191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685A90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647FDA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03D07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242CB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1F40A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7E2E8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36EB5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F9EB2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5725A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583.44</w:t>
            </w:r>
          </w:p>
        </w:tc>
        <w:tc>
          <w:tcPr>
            <w:tcW w:w="1000" w:type="dxa"/>
            <w:noWrap w:val="0"/>
            <w:vAlign w:val="center"/>
          </w:tcPr>
          <w:p w14:paraId="6135EF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540.58</w:t>
            </w:r>
          </w:p>
        </w:tc>
        <w:tc>
          <w:tcPr>
            <w:tcW w:w="1000" w:type="dxa"/>
            <w:noWrap w:val="0"/>
            <w:vAlign w:val="center"/>
          </w:tcPr>
          <w:p w14:paraId="0C5EC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42.85</w:t>
            </w:r>
          </w:p>
        </w:tc>
        <w:tc>
          <w:tcPr>
            <w:tcW w:w="1000" w:type="dxa"/>
            <w:noWrap w:val="0"/>
            <w:vAlign w:val="center"/>
          </w:tcPr>
          <w:p w14:paraId="76A10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61501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60745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21BA6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BF0B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w:t>
            </w:r>
          </w:p>
        </w:tc>
        <w:tc>
          <w:tcPr>
            <w:tcW w:w="2180" w:type="dxa"/>
            <w:noWrap w:val="0"/>
            <w:vAlign w:val="center"/>
          </w:tcPr>
          <w:p w14:paraId="78C02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一般公共服务支出</w:t>
            </w:r>
          </w:p>
        </w:tc>
        <w:tc>
          <w:tcPr>
            <w:tcW w:w="1000" w:type="dxa"/>
            <w:noWrap w:val="0"/>
            <w:vAlign w:val="center"/>
          </w:tcPr>
          <w:p w14:paraId="3DFA6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414.57</w:t>
            </w:r>
          </w:p>
        </w:tc>
        <w:tc>
          <w:tcPr>
            <w:tcW w:w="1000" w:type="dxa"/>
            <w:noWrap w:val="0"/>
            <w:vAlign w:val="center"/>
          </w:tcPr>
          <w:p w14:paraId="78047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371.72</w:t>
            </w:r>
          </w:p>
        </w:tc>
        <w:tc>
          <w:tcPr>
            <w:tcW w:w="1000" w:type="dxa"/>
            <w:noWrap w:val="0"/>
            <w:vAlign w:val="center"/>
          </w:tcPr>
          <w:p w14:paraId="47B7F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42.85</w:t>
            </w:r>
          </w:p>
        </w:tc>
        <w:tc>
          <w:tcPr>
            <w:tcW w:w="1000" w:type="dxa"/>
            <w:noWrap w:val="0"/>
            <w:vAlign w:val="center"/>
          </w:tcPr>
          <w:p w14:paraId="1F32B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925A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C081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91FF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5E8A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20103</w:t>
            </w:r>
          </w:p>
        </w:tc>
        <w:tc>
          <w:tcPr>
            <w:tcW w:w="2180" w:type="dxa"/>
            <w:noWrap w:val="0"/>
            <w:vAlign w:val="center"/>
          </w:tcPr>
          <w:p w14:paraId="573DC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政府办公厅（室）及相关机构事务</w:t>
            </w:r>
          </w:p>
        </w:tc>
        <w:tc>
          <w:tcPr>
            <w:tcW w:w="1000" w:type="dxa"/>
            <w:noWrap w:val="0"/>
            <w:vAlign w:val="center"/>
          </w:tcPr>
          <w:p w14:paraId="26008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20.42</w:t>
            </w:r>
          </w:p>
        </w:tc>
        <w:tc>
          <w:tcPr>
            <w:tcW w:w="1000" w:type="dxa"/>
            <w:noWrap w:val="0"/>
            <w:vAlign w:val="center"/>
          </w:tcPr>
          <w:p w14:paraId="7883A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20.42</w:t>
            </w:r>
          </w:p>
        </w:tc>
        <w:tc>
          <w:tcPr>
            <w:tcW w:w="1000" w:type="dxa"/>
            <w:noWrap w:val="0"/>
            <w:vAlign w:val="center"/>
          </w:tcPr>
          <w:p w14:paraId="1EA3B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05B6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AD5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2ED2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891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FEB5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2010301</w:t>
            </w:r>
          </w:p>
        </w:tc>
        <w:tc>
          <w:tcPr>
            <w:tcW w:w="2180" w:type="dxa"/>
            <w:noWrap w:val="0"/>
            <w:vAlign w:val="center"/>
          </w:tcPr>
          <w:p w14:paraId="024F4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1000" w:type="dxa"/>
            <w:noWrap w:val="0"/>
            <w:vAlign w:val="center"/>
          </w:tcPr>
          <w:p w14:paraId="56086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14.18</w:t>
            </w:r>
          </w:p>
        </w:tc>
        <w:tc>
          <w:tcPr>
            <w:tcW w:w="1000" w:type="dxa"/>
            <w:noWrap w:val="0"/>
            <w:vAlign w:val="center"/>
          </w:tcPr>
          <w:p w14:paraId="7FC51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14.18</w:t>
            </w:r>
          </w:p>
        </w:tc>
        <w:tc>
          <w:tcPr>
            <w:tcW w:w="1000" w:type="dxa"/>
            <w:noWrap w:val="0"/>
            <w:vAlign w:val="center"/>
          </w:tcPr>
          <w:p w14:paraId="7EFCB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1C1C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D79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320E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B74C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74EB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2010350</w:t>
            </w:r>
          </w:p>
        </w:tc>
        <w:tc>
          <w:tcPr>
            <w:tcW w:w="2180" w:type="dxa"/>
            <w:noWrap w:val="0"/>
            <w:vAlign w:val="center"/>
          </w:tcPr>
          <w:p w14:paraId="5C41E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1000" w:type="dxa"/>
            <w:noWrap w:val="0"/>
            <w:vAlign w:val="center"/>
          </w:tcPr>
          <w:p w14:paraId="7956B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6.24</w:t>
            </w:r>
          </w:p>
        </w:tc>
        <w:tc>
          <w:tcPr>
            <w:tcW w:w="1000" w:type="dxa"/>
            <w:noWrap w:val="0"/>
            <w:vAlign w:val="center"/>
          </w:tcPr>
          <w:p w14:paraId="54010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6.24</w:t>
            </w:r>
          </w:p>
        </w:tc>
        <w:tc>
          <w:tcPr>
            <w:tcW w:w="1000" w:type="dxa"/>
            <w:noWrap w:val="0"/>
            <w:vAlign w:val="center"/>
          </w:tcPr>
          <w:p w14:paraId="4C750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F396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948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749A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63E8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67D5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20123</w:t>
            </w:r>
          </w:p>
        </w:tc>
        <w:tc>
          <w:tcPr>
            <w:tcW w:w="2180" w:type="dxa"/>
            <w:noWrap w:val="0"/>
            <w:vAlign w:val="center"/>
          </w:tcPr>
          <w:p w14:paraId="6CD8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民族事务</w:t>
            </w:r>
          </w:p>
        </w:tc>
        <w:tc>
          <w:tcPr>
            <w:tcW w:w="1000" w:type="dxa"/>
            <w:noWrap w:val="0"/>
            <w:vAlign w:val="center"/>
          </w:tcPr>
          <w:p w14:paraId="758EB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394.15</w:t>
            </w:r>
          </w:p>
        </w:tc>
        <w:tc>
          <w:tcPr>
            <w:tcW w:w="1000" w:type="dxa"/>
            <w:noWrap w:val="0"/>
            <w:vAlign w:val="center"/>
          </w:tcPr>
          <w:p w14:paraId="5B9D0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351.30</w:t>
            </w:r>
          </w:p>
        </w:tc>
        <w:tc>
          <w:tcPr>
            <w:tcW w:w="1000" w:type="dxa"/>
            <w:noWrap w:val="0"/>
            <w:vAlign w:val="center"/>
          </w:tcPr>
          <w:p w14:paraId="1EEE8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42.85</w:t>
            </w:r>
          </w:p>
        </w:tc>
        <w:tc>
          <w:tcPr>
            <w:tcW w:w="1000" w:type="dxa"/>
            <w:noWrap w:val="0"/>
            <w:vAlign w:val="center"/>
          </w:tcPr>
          <w:p w14:paraId="42EA6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7E7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7815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7330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F275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2012301</w:t>
            </w:r>
          </w:p>
        </w:tc>
        <w:tc>
          <w:tcPr>
            <w:tcW w:w="2180" w:type="dxa"/>
            <w:noWrap w:val="0"/>
            <w:vAlign w:val="center"/>
          </w:tcPr>
          <w:p w14:paraId="52363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行政运行</w:t>
            </w:r>
          </w:p>
        </w:tc>
        <w:tc>
          <w:tcPr>
            <w:tcW w:w="1000" w:type="dxa"/>
            <w:noWrap w:val="0"/>
            <w:vAlign w:val="center"/>
          </w:tcPr>
          <w:p w14:paraId="6BB40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267.41</w:t>
            </w:r>
          </w:p>
        </w:tc>
        <w:tc>
          <w:tcPr>
            <w:tcW w:w="1000" w:type="dxa"/>
            <w:noWrap w:val="0"/>
            <w:vAlign w:val="center"/>
          </w:tcPr>
          <w:p w14:paraId="2422C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267.41</w:t>
            </w:r>
          </w:p>
        </w:tc>
        <w:tc>
          <w:tcPr>
            <w:tcW w:w="1000" w:type="dxa"/>
            <w:noWrap w:val="0"/>
            <w:vAlign w:val="center"/>
          </w:tcPr>
          <w:p w14:paraId="2C518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A578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082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DD00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967E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628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2012302</w:t>
            </w:r>
          </w:p>
        </w:tc>
        <w:tc>
          <w:tcPr>
            <w:tcW w:w="2180" w:type="dxa"/>
            <w:noWrap w:val="0"/>
            <w:vAlign w:val="center"/>
          </w:tcPr>
          <w:p w14:paraId="50508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一般行政管理事务</w:t>
            </w:r>
          </w:p>
        </w:tc>
        <w:tc>
          <w:tcPr>
            <w:tcW w:w="1000" w:type="dxa"/>
            <w:noWrap w:val="0"/>
            <w:vAlign w:val="center"/>
          </w:tcPr>
          <w:p w14:paraId="0AA0D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42.85</w:t>
            </w:r>
          </w:p>
        </w:tc>
        <w:tc>
          <w:tcPr>
            <w:tcW w:w="1000" w:type="dxa"/>
            <w:noWrap w:val="0"/>
            <w:vAlign w:val="center"/>
          </w:tcPr>
          <w:p w14:paraId="61ADD1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881A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42.85</w:t>
            </w:r>
          </w:p>
        </w:tc>
        <w:tc>
          <w:tcPr>
            <w:tcW w:w="1000" w:type="dxa"/>
            <w:noWrap w:val="0"/>
            <w:vAlign w:val="center"/>
          </w:tcPr>
          <w:p w14:paraId="394CC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964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89FC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8871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473E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2012350</w:t>
            </w:r>
          </w:p>
        </w:tc>
        <w:tc>
          <w:tcPr>
            <w:tcW w:w="2180" w:type="dxa"/>
            <w:noWrap w:val="0"/>
            <w:vAlign w:val="center"/>
          </w:tcPr>
          <w:p w14:paraId="54AA8C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事业运行</w:t>
            </w:r>
          </w:p>
        </w:tc>
        <w:tc>
          <w:tcPr>
            <w:tcW w:w="1000" w:type="dxa"/>
            <w:noWrap w:val="0"/>
            <w:vAlign w:val="center"/>
          </w:tcPr>
          <w:p w14:paraId="4CE14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83.89</w:t>
            </w:r>
          </w:p>
        </w:tc>
        <w:tc>
          <w:tcPr>
            <w:tcW w:w="1000" w:type="dxa"/>
            <w:noWrap w:val="0"/>
            <w:vAlign w:val="center"/>
          </w:tcPr>
          <w:p w14:paraId="575AD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83.89</w:t>
            </w:r>
          </w:p>
        </w:tc>
        <w:tc>
          <w:tcPr>
            <w:tcW w:w="1000" w:type="dxa"/>
            <w:noWrap w:val="0"/>
            <w:vAlign w:val="center"/>
          </w:tcPr>
          <w:p w14:paraId="4F27F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06D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F9E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55BC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D70E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5736F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3C481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13DCB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112.64</w:t>
            </w:r>
          </w:p>
        </w:tc>
        <w:tc>
          <w:tcPr>
            <w:tcW w:w="1000" w:type="dxa"/>
            <w:noWrap w:val="0"/>
            <w:vAlign w:val="center"/>
          </w:tcPr>
          <w:p w14:paraId="73163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112.64</w:t>
            </w:r>
          </w:p>
        </w:tc>
        <w:tc>
          <w:tcPr>
            <w:tcW w:w="1000" w:type="dxa"/>
            <w:noWrap w:val="0"/>
            <w:vAlign w:val="center"/>
          </w:tcPr>
          <w:p w14:paraId="4645C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803B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7A9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8296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1424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C280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168F3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0C59C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102.10</w:t>
            </w:r>
          </w:p>
        </w:tc>
        <w:tc>
          <w:tcPr>
            <w:tcW w:w="1000" w:type="dxa"/>
            <w:noWrap w:val="0"/>
            <w:vAlign w:val="center"/>
          </w:tcPr>
          <w:p w14:paraId="3D2CD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102.10</w:t>
            </w:r>
          </w:p>
        </w:tc>
        <w:tc>
          <w:tcPr>
            <w:tcW w:w="1000" w:type="dxa"/>
            <w:noWrap w:val="0"/>
            <w:vAlign w:val="center"/>
          </w:tcPr>
          <w:p w14:paraId="249D8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EBC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8BE3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1181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1EE5E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B53B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4ECF2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00074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65.21</w:t>
            </w:r>
          </w:p>
        </w:tc>
        <w:tc>
          <w:tcPr>
            <w:tcW w:w="1000" w:type="dxa"/>
            <w:noWrap w:val="0"/>
            <w:vAlign w:val="center"/>
          </w:tcPr>
          <w:p w14:paraId="4E40D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65.21</w:t>
            </w:r>
          </w:p>
        </w:tc>
        <w:tc>
          <w:tcPr>
            <w:tcW w:w="1000" w:type="dxa"/>
            <w:noWrap w:val="0"/>
            <w:vAlign w:val="center"/>
          </w:tcPr>
          <w:p w14:paraId="5ABFB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3393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E7F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C3A8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39C2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785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2080502</w:t>
            </w:r>
          </w:p>
        </w:tc>
        <w:tc>
          <w:tcPr>
            <w:tcW w:w="2180" w:type="dxa"/>
            <w:noWrap w:val="0"/>
            <w:vAlign w:val="center"/>
          </w:tcPr>
          <w:p w14:paraId="36A7D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事业单位离退休</w:t>
            </w:r>
          </w:p>
        </w:tc>
        <w:tc>
          <w:tcPr>
            <w:tcW w:w="1000" w:type="dxa"/>
            <w:noWrap w:val="0"/>
            <w:vAlign w:val="center"/>
          </w:tcPr>
          <w:p w14:paraId="6AC40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3.52</w:t>
            </w:r>
          </w:p>
        </w:tc>
        <w:tc>
          <w:tcPr>
            <w:tcW w:w="1000" w:type="dxa"/>
            <w:noWrap w:val="0"/>
            <w:vAlign w:val="center"/>
          </w:tcPr>
          <w:p w14:paraId="1F1AB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3.52</w:t>
            </w:r>
          </w:p>
        </w:tc>
        <w:tc>
          <w:tcPr>
            <w:tcW w:w="1000" w:type="dxa"/>
            <w:noWrap w:val="0"/>
            <w:vAlign w:val="center"/>
          </w:tcPr>
          <w:p w14:paraId="279EE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3938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619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CE4D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BD94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3C4B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72672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1E013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33.37</w:t>
            </w:r>
          </w:p>
        </w:tc>
        <w:tc>
          <w:tcPr>
            <w:tcW w:w="1000" w:type="dxa"/>
            <w:noWrap w:val="0"/>
            <w:vAlign w:val="center"/>
          </w:tcPr>
          <w:p w14:paraId="004F0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33.37</w:t>
            </w:r>
          </w:p>
        </w:tc>
        <w:tc>
          <w:tcPr>
            <w:tcW w:w="1000" w:type="dxa"/>
            <w:noWrap w:val="0"/>
            <w:vAlign w:val="center"/>
          </w:tcPr>
          <w:p w14:paraId="10C03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3070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D31A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58F4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24DE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9CF67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w:t>
            </w:r>
          </w:p>
        </w:tc>
        <w:tc>
          <w:tcPr>
            <w:tcW w:w="2180" w:type="dxa"/>
            <w:noWrap w:val="0"/>
            <w:vAlign w:val="center"/>
          </w:tcPr>
          <w:p w14:paraId="3C62A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就业补助</w:t>
            </w:r>
          </w:p>
        </w:tc>
        <w:tc>
          <w:tcPr>
            <w:tcW w:w="1000" w:type="dxa"/>
            <w:noWrap w:val="0"/>
            <w:vAlign w:val="center"/>
          </w:tcPr>
          <w:p w14:paraId="6E117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10.54</w:t>
            </w:r>
          </w:p>
        </w:tc>
        <w:tc>
          <w:tcPr>
            <w:tcW w:w="1000" w:type="dxa"/>
            <w:noWrap w:val="0"/>
            <w:vAlign w:val="center"/>
          </w:tcPr>
          <w:p w14:paraId="7EE4D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10.54</w:t>
            </w:r>
          </w:p>
        </w:tc>
        <w:tc>
          <w:tcPr>
            <w:tcW w:w="1000" w:type="dxa"/>
            <w:noWrap w:val="0"/>
            <w:vAlign w:val="center"/>
          </w:tcPr>
          <w:p w14:paraId="528E7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BB2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D396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0925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B4BC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74C3C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2080705</w:t>
            </w:r>
          </w:p>
        </w:tc>
        <w:tc>
          <w:tcPr>
            <w:tcW w:w="2180" w:type="dxa"/>
            <w:noWrap w:val="0"/>
            <w:vAlign w:val="center"/>
          </w:tcPr>
          <w:p w14:paraId="64ABC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公益性岗位补贴</w:t>
            </w:r>
          </w:p>
        </w:tc>
        <w:tc>
          <w:tcPr>
            <w:tcW w:w="1000" w:type="dxa"/>
            <w:noWrap w:val="0"/>
            <w:vAlign w:val="center"/>
          </w:tcPr>
          <w:p w14:paraId="66BBC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10.54</w:t>
            </w:r>
          </w:p>
        </w:tc>
        <w:tc>
          <w:tcPr>
            <w:tcW w:w="1000" w:type="dxa"/>
            <w:noWrap w:val="0"/>
            <w:vAlign w:val="center"/>
          </w:tcPr>
          <w:p w14:paraId="3A7D9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10.54</w:t>
            </w:r>
          </w:p>
        </w:tc>
        <w:tc>
          <w:tcPr>
            <w:tcW w:w="1000" w:type="dxa"/>
            <w:noWrap w:val="0"/>
            <w:vAlign w:val="center"/>
          </w:tcPr>
          <w:p w14:paraId="01226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6E6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66E3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450C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9E18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113E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62B3F8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10284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21.03</w:t>
            </w:r>
          </w:p>
        </w:tc>
        <w:tc>
          <w:tcPr>
            <w:tcW w:w="1000" w:type="dxa"/>
            <w:noWrap w:val="0"/>
            <w:vAlign w:val="center"/>
          </w:tcPr>
          <w:p w14:paraId="31632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21.03</w:t>
            </w:r>
          </w:p>
        </w:tc>
        <w:tc>
          <w:tcPr>
            <w:tcW w:w="1000" w:type="dxa"/>
            <w:noWrap w:val="0"/>
            <w:vAlign w:val="center"/>
          </w:tcPr>
          <w:p w14:paraId="7DDCE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C2F7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283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A737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BC88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6AC9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21FE0F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20D8A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21.03</w:t>
            </w:r>
          </w:p>
        </w:tc>
        <w:tc>
          <w:tcPr>
            <w:tcW w:w="1000" w:type="dxa"/>
            <w:noWrap w:val="0"/>
            <w:vAlign w:val="center"/>
          </w:tcPr>
          <w:p w14:paraId="3CFD8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21.03</w:t>
            </w:r>
          </w:p>
        </w:tc>
        <w:tc>
          <w:tcPr>
            <w:tcW w:w="1000" w:type="dxa"/>
            <w:noWrap w:val="0"/>
            <w:vAlign w:val="center"/>
          </w:tcPr>
          <w:p w14:paraId="0C19D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72EC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C8E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1DBE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9570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F5C0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648B5C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31064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8.28</w:t>
            </w:r>
          </w:p>
        </w:tc>
        <w:tc>
          <w:tcPr>
            <w:tcW w:w="1000" w:type="dxa"/>
            <w:noWrap w:val="0"/>
            <w:vAlign w:val="center"/>
          </w:tcPr>
          <w:p w14:paraId="2755D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8.28</w:t>
            </w:r>
          </w:p>
        </w:tc>
        <w:tc>
          <w:tcPr>
            <w:tcW w:w="1000" w:type="dxa"/>
            <w:noWrap w:val="0"/>
            <w:vAlign w:val="center"/>
          </w:tcPr>
          <w:p w14:paraId="22CF7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460B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008C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4D20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5EE8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B79C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1F867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1E97A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3.87</w:t>
            </w:r>
          </w:p>
        </w:tc>
        <w:tc>
          <w:tcPr>
            <w:tcW w:w="1000" w:type="dxa"/>
            <w:noWrap w:val="0"/>
            <w:vAlign w:val="center"/>
          </w:tcPr>
          <w:p w14:paraId="32898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3.87</w:t>
            </w:r>
          </w:p>
        </w:tc>
        <w:tc>
          <w:tcPr>
            <w:tcW w:w="1000" w:type="dxa"/>
            <w:noWrap w:val="0"/>
            <w:vAlign w:val="center"/>
          </w:tcPr>
          <w:p w14:paraId="7378E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DAE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346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9A3C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9585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7F09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16FD9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1E18E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8.88</w:t>
            </w:r>
          </w:p>
        </w:tc>
        <w:tc>
          <w:tcPr>
            <w:tcW w:w="1000" w:type="dxa"/>
            <w:noWrap w:val="0"/>
            <w:vAlign w:val="center"/>
          </w:tcPr>
          <w:p w14:paraId="6339E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8.88</w:t>
            </w:r>
          </w:p>
        </w:tc>
        <w:tc>
          <w:tcPr>
            <w:tcW w:w="1000" w:type="dxa"/>
            <w:noWrap w:val="0"/>
            <w:vAlign w:val="center"/>
          </w:tcPr>
          <w:p w14:paraId="03B4F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069A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79D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30BB9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544C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2CAD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w:t>
            </w:r>
          </w:p>
        </w:tc>
        <w:tc>
          <w:tcPr>
            <w:tcW w:w="2180" w:type="dxa"/>
            <w:noWrap w:val="0"/>
            <w:vAlign w:val="center"/>
          </w:tcPr>
          <w:p w14:paraId="16996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农林水支出</w:t>
            </w:r>
          </w:p>
        </w:tc>
        <w:tc>
          <w:tcPr>
            <w:tcW w:w="1000" w:type="dxa"/>
            <w:noWrap w:val="0"/>
            <w:vAlign w:val="center"/>
          </w:tcPr>
          <w:p w14:paraId="25894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0D143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7FC05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E45A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50D0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3A62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6ADD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6900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w:t>
            </w:r>
          </w:p>
        </w:tc>
        <w:tc>
          <w:tcPr>
            <w:tcW w:w="2180" w:type="dxa"/>
            <w:noWrap w:val="0"/>
            <w:vAlign w:val="center"/>
          </w:tcPr>
          <w:p w14:paraId="6AD16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农业农村</w:t>
            </w:r>
          </w:p>
        </w:tc>
        <w:tc>
          <w:tcPr>
            <w:tcW w:w="1000" w:type="dxa"/>
            <w:noWrap w:val="0"/>
            <w:vAlign w:val="center"/>
          </w:tcPr>
          <w:p w14:paraId="7D5DF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07B56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55F70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48A8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9B4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97B3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D1D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8C4E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2130199</w:t>
            </w:r>
          </w:p>
        </w:tc>
        <w:tc>
          <w:tcPr>
            <w:tcW w:w="2180" w:type="dxa"/>
            <w:noWrap w:val="0"/>
            <w:vAlign w:val="center"/>
          </w:tcPr>
          <w:p w14:paraId="13BDC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其他农业农村支出</w:t>
            </w:r>
          </w:p>
        </w:tc>
        <w:tc>
          <w:tcPr>
            <w:tcW w:w="1000" w:type="dxa"/>
            <w:noWrap w:val="0"/>
            <w:vAlign w:val="center"/>
          </w:tcPr>
          <w:p w14:paraId="2CE66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6B58A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3.77</w:t>
            </w:r>
          </w:p>
        </w:tc>
        <w:tc>
          <w:tcPr>
            <w:tcW w:w="1000" w:type="dxa"/>
            <w:noWrap w:val="0"/>
            <w:vAlign w:val="center"/>
          </w:tcPr>
          <w:p w14:paraId="3C245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03AC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D6F6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089BA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23DE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545A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74DD00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46AF5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05F2E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1F640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DA8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C65E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EF2B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0CACA7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771A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5AF42A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53EA8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7FD91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216F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70C2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370A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E712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A087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6838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1941B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4D4D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613CC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31.43</w:t>
            </w:r>
          </w:p>
        </w:tc>
        <w:tc>
          <w:tcPr>
            <w:tcW w:w="1000" w:type="dxa"/>
            <w:noWrap w:val="0"/>
            <w:vAlign w:val="center"/>
          </w:tcPr>
          <w:p w14:paraId="7E6D3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C0A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7E7F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FA7B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F474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4C4CC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6CBE03A5">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C53325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A9AE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3C012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F49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239D42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部门：许昌市民族宗教事务局</w:t>
            </w:r>
          </w:p>
        </w:tc>
        <w:tc>
          <w:tcPr>
            <w:tcW w:w="2000" w:type="dxa"/>
            <w:noWrap w:val="0"/>
            <w:vAlign w:val="top"/>
          </w:tcPr>
          <w:p w14:paraId="7D44134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0D46D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1D88E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B015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0506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E51A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591F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1354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4C33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B2EC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B004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A672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143B0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4245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B079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8864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06B5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6A27A0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F4A418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33854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DE773E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F5D32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0B8C36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D9967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65F37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BCA28FC">
            <w:pPr>
              <w:widowControl w:val="0"/>
              <w:jc w:val="both"/>
              <w:rPr>
                <w:rFonts w:ascii="Calibri" w:hAnsi="Calibri" w:eastAsia="仿宋_GB2312" w:cs="Arial"/>
                <w:kern w:val="2"/>
                <w:sz w:val="32"/>
                <w:szCs w:val="24"/>
                <w:lang w:val="en-US" w:eastAsia="zh-CN" w:bidi="ar-SA"/>
              </w:rPr>
            </w:pPr>
          </w:p>
        </w:tc>
      </w:tr>
      <w:tr w14:paraId="13A0F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C21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F6AE7B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3BE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C8108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0A7D54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CFE03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27B5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1BED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C8ED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AAE6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96A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1007E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BD76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579.06</w:t>
            </w:r>
          </w:p>
        </w:tc>
        <w:tc>
          <w:tcPr>
            <w:tcW w:w="2800" w:type="dxa"/>
            <w:noWrap w:val="0"/>
            <w:vAlign w:val="center"/>
          </w:tcPr>
          <w:p w14:paraId="61C3B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C2EE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11A4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414.57</w:t>
            </w:r>
          </w:p>
        </w:tc>
        <w:tc>
          <w:tcPr>
            <w:tcW w:w="1280" w:type="dxa"/>
            <w:noWrap w:val="0"/>
            <w:vAlign w:val="center"/>
          </w:tcPr>
          <w:p w14:paraId="6143E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414.57</w:t>
            </w:r>
          </w:p>
        </w:tc>
        <w:tc>
          <w:tcPr>
            <w:tcW w:w="1280" w:type="dxa"/>
            <w:noWrap w:val="0"/>
            <w:vAlign w:val="center"/>
          </w:tcPr>
          <w:p w14:paraId="28447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A9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17B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C35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BD31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872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A66E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2B19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3B64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9A0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D4E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C17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24B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62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CF87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3D51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D2FC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2FD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8202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F7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CB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72F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FE9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1B12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0D4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1EA04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C6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0E68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78C5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D0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8CC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B2F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356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88C9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9E52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1C704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E6D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BB2D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20C5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C0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FE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735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56E5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CD6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CAF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1E0AE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A9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039E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400F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44F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ADE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6A6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A43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6FF6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F6A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061E8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8E1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50F9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0F62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FDE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87E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50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EE2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1175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36D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236FD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A9F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8A04C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73A6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112.64</w:t>
            </w:r>
          </w:p>
        </w:tc>
        <w:tc>
          <w:tcPr>
            <w:tcW w:w="1280" w:type="dxa"/>
            <w:noWrap w:val="0"/>
            <w:vAlign w:val="center"/>
          </w:tcPr>
          <w:p w14:paraId="4F60E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112.64</w:t>
            </w:r>
          </w:p>
        </w:tc>
        <w:tc>
          <w:tcPr>
            <w:tcW w:w="1280" w:type="dxa"/>
            <w:noWrap w:val="0"/>
            <w:vAlign w:val="center"/>
          </w:tcPr>
          <w:p w14:paraId="4200E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89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546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678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86E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B973E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BDD8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07A4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9A1A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w:t>
            </w:r>
          </w:p>
        </w:tc>
        <w:tc>
          <w:tcPr>
            <w:tcW w:w="1280" w:type="dxa"/>
            <w:noWrap w:val="0"/>
            <w:vAlign w:val="center"/>
          </w:tcPr>
          <w:p w14:paraId="29BF2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21.03</w:t>
            </w:r>
          </w:p>
        </w:tc>
        <w:tc>
          <w:tcPr>
            <w:tcW w:w="1280" w:type="dxa"/>
            <w:noWrap w:val="0"/>
            <w:vAlign w:val="center"/>
          </w:tcPr>
          <w:p w14:paraId="3C50F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652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887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34080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11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78C0D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279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459A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31D6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10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15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CD0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1FB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ACDB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EDB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3CCB2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1A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D65A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6DAE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7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390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C93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9E5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AEF6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CF1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0DE82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869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52D4B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9A50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3.77</w:t>
            </w:r>
          </w:p>
        </w:tc>
        <w:tc>
          <w:tcPr>
            <w:tcW w:w="1280" w:type="dxa"/>
            <w:noWrap w:val="0"/>
            <w:vAlign w:val="center"/>
          </w:tcPr>
          <w:p w14:paraId="08F1C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3.77</w:t>
            </w:r>
          </w:p>
        </w:tc>
        <w:tc>
          <w:tcPr>
            <w:tcW w:w="1280" w:type="dxa"/>
            <w:noWrap w:val="0"/>
            <w:vAlign w:val="center"/>
          </w:tcPr>
          <w:p w14:paraId="32C89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DDD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6E8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5488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6915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69C74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DB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820F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5FA85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32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705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236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297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D47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D12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6D0CB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E99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DB7B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449D4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DCA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C2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70F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E70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B227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0B1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C3829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598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BBD0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1ABB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55F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6E4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6BB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C78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4789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4D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7AD69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026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1D84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5761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4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2B2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A1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4D8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FC26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C48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3D185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75FF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FBBD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0FA1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27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012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9FD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7F2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2958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0E9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95197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C0B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D483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CCCB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B4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6E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539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3F9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095E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D1D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4DBBA5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41F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017B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0003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31.43</w:t>
            </w:r>
          </w:p>
        </w:tc>
        <w:tc>
          <w:tcPr>
            <w:tcW w:w="1280" w:type="dxa"/>
            <w:noWrap w:val="0"/>
            <w:vAlign w:val="center"/>
          </w:tcPr>
          <w:p w14:paraId="4B88D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31.43</w:t>
            </w:r>
          </w:p>
        </w:tc>
        <w:tc>
          <w:tcPr>
            <w:tcW w:w="1280" w:type="dxa"/>
            <w:noWrap w:val="0"/>
            <w:vAlign w:val="center"/>
          </w:tcPr>
          <w:p w14:paraId="66CB6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38C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30A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E0D7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B34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9B72D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155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445B0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7793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EE21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941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E91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03F4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4C95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DC0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28733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652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308B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09D3C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36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4A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6F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7A4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7FD8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05A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9ECC3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34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D5BC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5C77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236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C20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F30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395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4F2A8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90A8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BC76C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73B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CE3A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2FF8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1C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AE0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C3C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0FD9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FD16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1831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D4CB3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498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E828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36C4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CF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47D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B60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560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6A1D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3BA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6E2430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F8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C405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14DC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AC3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8B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81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04E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66F8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FEC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0118F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218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71129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7421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486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DE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DAC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7A6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C92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ACBB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A8AC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579.06</w:t>
            </w:r>
          </w:p>
        </w:tc>
        <w:tc>
          <w:tcPr>
            <w:tcW w:w="2800" w:type="dxa"/>
            <w:noWrap w:val="0"/>
            <w:vAlign w:val="center"/>
          </w:tcPr>
          <w:p w14:paraId="48B22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5721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70F5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583.44</w:t>
            </w:r>
          </w:p>
        </w:tc>
        <w:tc>
          <w:tcPr>
            <w:tcW w:w="1280" w:type="dxa"/>
            <w:noWrap w:val="0"/>
            <w:vAlign w:val="center"/>
          </w:tcPr>
          <w:p w14:paraId="7A5C0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583.44</w:t>
            </w:r>
          </w:p>
        </w:tc>
        <w:tc>
          <w:tcPr>
            <w:tcW w:w="1280" w:type="dxa"/>
            <w:noWrap w:val="0"/>
            <w:vAlign w:val="center"/>
          </w:tcPr>
          <w:p w14:paraId="09282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BE0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065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48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8370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944C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w:t>
            </w:r>
          </w:p>
        </w:tc>
        <w:tc>
          <w:tcPr>
            <w:tcW w:w="2800" w:type="dxa"/>
            <w:noWrap w:val="0"/>
            <w:vAlign w:val="center"/>
          </w:tcPr>
          <w:p w14:paraId="37686C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ECC74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00C7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6B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D42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07B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5B3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F68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75FC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B045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4.37</w:t>
            </w:r>
          </w:p>
        </w:tc>
        <w:tc>
          <w:tcPr>
            <w:tcW w:w="2800" w:type="dxa"/>
            <w:noWrap w:val="0"/>
            <w:vAlign w:val="center"/>
          </w:tcPr>
          <w:p w14:paraId="485D84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DA8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854F7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8F997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B95CC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9EF6630">
            <w:pPr>
              <w:widowControl w:val="0"/>
              <w:jc w:val="both"/>
              <w:rPr>
                <w:rFonts w:ascii="Calibri" w:hAnsi="Calibri" w:eastAsia="仿宋_GB2312" w:cs="Arial"/>
                <w:kern w:val="2"/>
                <w:sz w:val="32"/>
                <w:szCs w:val="24"/>
                <w:lang w:val="en-US" w:eastAsia="zh-CN" w:bidi="ar-SA"/>
              </w:rPr>
            </w:pPr>
          </w:p>
        </w:tc>
      </w:tr>
      <w:tr w14:paraId="02ABC5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EE7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964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226C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05B79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CC5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BAB6FE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4F103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39122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37A22E9">
            <w:pPr>
              <w:widowControl w:val="0"/>
              <w:jc w:val="both"/>
              <w:rPr>
                <w:rFonts w:ascii="Calibri" w:hAnsi="Calibri" w:eastAsia="仿宋_GB2312" w:cs="Arial"/>
                <w:kern w:val="2"/>
                <w:sz w:val="32"/>
                <w:szCs w:val="24"/>
                <w:lang w:val="en-US" w:eastAsia="zh-CN" w:bidi="ar-SA"/>
              </w:rPr>
            </w:pPr>
          </w:p>
        </w:tc>
      </w:tr>
      <w:tr w14:paraId="4E58E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533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3965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52A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30603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7F8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ED465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42A4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58072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F1E90FD">
            <w:pPr>
              <w:widowControl w:val="0"/>
              <w:jc w:val="both"/>
              <w:rPr>
                <w:rFonts w:ascii="Calibri" w:hAnsi="Calibri" w:eastAsia="仿宋_GB2312" w:cs="Arial"/>
                <w:kern w:val="2"/>
                <w:sz w:val="32"/>
                <w:szCs w:val="24"/>
                <w:lang w:val="en-US" w:eastAsia="zh-CN" w:bidi="ar-SA"/>
              </w:rPr>
            </w:pPr>
          </w:p>
        </w:tc>
      </w:tr>
      <w:tr w14:paraId="6B5BD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E3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1FAF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A27A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583.44</w:t>
            </w:r>
          </w:p>
        </w:tc>
        <w:tc>
          <w:tcPr>
            <w:tcW w:w="2800" w:type="dxa"/>
            <w:noWrap w:val="0"/>
            <w:vAlign w:val="center"/>
          </w:tcPr>
          <w:p w14:paraId="08308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4D9F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99F8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583.44</w:t>
            </w:r>
          </w:p>
        </w:tc>
        <w:tc>
          <w:tcPr>
            <w:tcW w:w="1280" w:type="dxa"/>
            <w:noWrap w:val="0"/>
            <w:vAlign w:val="center"/>
          </w:tcPr>
          <w:p w14:paraId="60D22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583.44</w:t>
            </w:r>
          </w:p>
        </w:tc>
        <w:tc>
          <w:tcPr>
            <w:tcW w:w="1280" w:type="dxa"/>
            <w:noWrap w:val="0"/>
            <w:vAlign w:val="center"/>
          </w:tcPr>
          <w:p w14:paraId="5A539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4C6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B17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9E19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26F7FC2">
            <w:pPr>
              <w:widowControl w:val="0"/>
              <w:jc w:val="both"/>
              <w:rPr>
                <w:rFonts w:ascii="Calibri" w:hAnsi="Calibri" w:eastAsia="仿宋_GB2312" w:cs="Arial"/>
                <w:kern w:val="2"/>
                <w:sz w:val="32"/>
                <w:szCs w:val="24"/>
                <w:lang w:val="en-US" w:eastAsia="zh-CN" w:bidi="ar-SA"/>
              </w:rPr>
            </w:pPr>
          </w:p>
        </w:tc>
      </w:tr>
    </w:tbl>
    <w:p w14:paraId="3D289D9B">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49E890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2148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75DB9C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2EF6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34D6A5A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部门：许昌市民族宗教事务局</w:t>
            </w:r>
          </w:p>
        </w:tc>
        <w:tc>
          <w:tcPr>
            <w:tcW w:w="2000" w:type="dxa"/>
            <w:noWrap w:val="0"/>
            <w:vAlign w:val="top"/>
          </w:tcPr>
          <w:p w14:paraId="7F2ADF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359178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69E7C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040"/>
        <w:gridCol w:w="1740"/>
        <w:gridCol w:w="1740"/>
        <w:gridCol w:w="1726"/>
      </w:tblGrid>
      <w:tr w14:paraId="0296E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33677B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5206" w:type="dxa"/>
            <w:gridSpan w:val="3"/>
            <w:noWrap w:val="0"/>
            <w:vAlign w:val="center"/>
          </w:tcPr>
          <w:p w14:paraId="281A3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012E3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restart"/>
            <w:noWrap w:val="0"/>
            <w:vAlign w:val="center"/>
          </w:tcPr>
          <w:p w14:paraId="62A27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ADF06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740" w:type="dxa"/>
            <w:vMerge w:val="restart"/>
            <w:noWrap w:val="0"/>
            <w:vAlign w:val="center"/>
          </w:tcPr>
          <w:p w14:paraId="36648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740" w:type="dxa"/>
            <w:vMerge w:val="restart"/>
            <w:noWrap w:val="0"/>
            <w:vAlign w:val="center"/>
          </w:tcPr>
          <w:p w14:paraId="1B325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726" w:type="dxa"/>
            <w:vMerge w:val="restart"/>
            <w:noWrap w:val="0"/>
            <w:vAlign w:val="center"/>
          </w:tcPr>
          <w:p w14:paraId="76959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B3BB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780" w:type="dxa"/>
            <w:vMerge w:val="continue"/>
            <w:noWrap w:val="0"/>
            <w:vAlign w:val="center"/>
          </w:tcPr>
          <w:p w14:paraId="10B9FD0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47A3486">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85644DE">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095E09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22CA0C71">
            <w:pPr>
              <w:widowControl w:val="0"/>
              <w:jc w:val="both"/>
              <w:rPr>
                <w:rFonts w:ascii="Calibri" w:hAnsi="Calibri" w:eastAsia="仿宋_GB2312" w:cs="Arial"/>
                <w:kern w:val="2"/>
                <w:sz w:val="32"/>
                <w:szCs w:val="24"/>
                <w:lang w:val="en-US" w:eastAsia="zh-CN" w:bidi="ar-SA"/>
              </w:rPr>
            </w:pPr>
          </w:p>
        </w:tc>
      </w:tr>
      <w:tr w14:paraId="265E8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vMerge w:val="continue"/>
            <w:noWrap w:val="0"/>
            <w:vAlign w:val="center"/>
          </w:tcPr>
          <w:p w14:paraId="1EF5403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A8811A">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1F56C270">
            <w:pPr>
              <w:widowControl w:val="0"/>
              <w:jc w:val="both"/>
              <w:rPr>
                <w:rFonts w:ascii="Calibri" w:hAnsi="Calibri" w:eastAsia="仿宋_GB2312" w:cs="Arial"/>
                <w:kern w:val="2"/>
                <w:sz w:val="32"/>
                <w:szCs w:val="24"/>
                <w:lang w:val="en-US" w:eastAsia="zh-CN" w:bidi="ar-SA"/>
              </w:rPr>
            </w:pPr>
          </w:p>
        </w:tc>
        <w:tc>
          <w:tcPr>
            <w:tcW w:w="1740" w:type="dxa"/>
            <w:vMerge w:val="continue"/>
            <w:noWrap w:val="0"/>
            <w:vAlign w:val="center"/>
          </w:tcPr>
          <w:p w14:paraId="0AD38F80">
            <w:pPr>
              <w:widowControl w:val="0"/>
              <w:jc w:val="both"/>
              <w:rPr>
                <w:rFonts w:ascii="Calibri" w:hAnsi="Calibri" w:eastAsia="仿宋_GB2312" w:cs="Arial"/>
                <w:kern w:val="2"/>
                <w:sz w:val="32"/>
                <w:szCs w:val="24"/>
                <w:lang w:val="en-US" w:eastAsia="zh-CN" w:bidi="ar-SA"/>
              </w:rPr>
            </w:pPr>
          </w:p>
        </w:tc>
        <w:tc>
          <w:tcPr>
            <w:tcW w:w="1726" w:type="dxa"/>
            <w:vMerge w:val="continue"/>
            <w:noWrap w:val="0"/>
            <w:vAlign w:val="center"/>
          </w:tcPr>
          <w:p w14:paraId="4C28D6F2">
            <w:pPr>
              <w:widowControl w:val="0"/>
              <w:jc w:val="both"/>
              <w:rPr>
                <w:rFonts w:ascii="Calibri" w:hAnsi="Calibri" w:eastAsia="仿宋_GB2312" w:cs="Arial"/>
                <w:kern w:val="2"/>
                <w:sz w:val="32"/>
                <w:szCs w:val="24"/>
                <w:lang w:val="en-US" w:eastAsia="zh-CN" w:bidi="ar-SA"/>
              </w:rPr>
            </w:pPr>
          </w:p>
        </w:tc>
      </w:tr>
      <w:tr w14:paraId="7DC55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7E9C9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740" w:type="dxa"/>
            <w:noWrap w:val="0"/>
            <w:vAlign w:val="center"/>
          </w:tcPr>
          <w:p w14:paraId="02470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740" w:type="dxa"/>
            <w:noWrap w:val="0"/>
            <w:vAlign w:val="center"/>
          </w:tcPr>
          <w:p w14:paraId="7079C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726" w:type="dxa"/>
            <w:noWrap w:val="0"/>
            <w:vAlign w:val="center"/>
          </w:tcPr>
          <w:p w14:paraId="269B2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4D28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3820" w:type="dxa"/>
            <w:gridSpan w:val="2"/>
            <w:noWrap w:val="0"/>
            <w:vAlign w:val="center"/>
          </w:tcPr>
          <w:p w14:paraId="5E2FF3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740" w:type="dxa"/>
            <w:noWrap w:val="0"/>
            <w:vAlign w:val="center"/>
          </w:tcPr>
          <w:p w14:paraId="2CB840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583.44</w:t>
            </w:r>
          </w:p>
        </w:tc>
        <w:tc>
          <w:tcPr>
            <w:tcW w:w="1740" w:type="dxa"/>
            <w:noWrap w:val="0"/>
            <w:vAlign w:val="center"/>
          </w:tcPr>
          <w:p w14:paraId="53497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540.58</w:t>
            </w:r>
          </w:p>
        </w:tc>
        <w:tc>
          <w:tcPr>
            <w:tcW w:w="1726" w:type="dxa"/>
            <w:noWrap w:val="0"/>
            <w:vAlign w:val="center"/>
          </w:tcPr>
          <w:p w14:paraId="32A58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42.85</w:t>
            </w:r>
          </w:p>
        </w:tc>
      </w:tr>
      <w:tr w14:paraId="250747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E0FB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6A77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740" w:type="dxa"/>
            <w:noWrap w:val="0"/>
            <w:vAlign w:val="center"/>
          </w:tcPr>
          <w:p w14:paraId="4F190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414.57</w:t>
            </w:r>
          </w:p>
        </w:tc>
        <w:tc>
          <w:tcPr>
            <w:tcW w:w="1740" w:type="dxa"/>
            <w:noWrap w:val="0"/>
            <w:vAlign w:val="center"/>
          </w:tcPr>
          <w:p w14:paraId="04863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371.72</w:t>
            </w:r>
          </w:p>
        </w:tc>
        <w:tc>
          <w:tcPr>
            <w:tcW w:w="1726" w:type="dxa"/>
            <w:noWrap w:val="0"/>
            <w:vAlign w:val="center"/>
          </w:tcPr>
          <w:p w14:paraId="3F95D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r>
      <w:tr w14:paraId="1D1E6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39E25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09170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740" w:type="dxa"/>
            <w:noWrap w:val="0"/>
            <w:vAlign w:val="center"/>
          </w:tcPr>
          <w:p w14:paraId="0F148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20.42</w:t>
            </w:r>
          </w:p>
        </w:tc>
        <w:tc>
          <w:tcPr>
            <w:tcW w:w="1740" w:type="dxa"/>
            <w:noWrap w:val="0"/>
            <w:vAlign w:val="center"/>
          </w:tcPr>
          <w:p w14:paraId="57E5C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20.42</w:t>
            </w:r>
          </w:p>
        </w:tc>
        <w:tc>
          <w:tcPr>
            <w:tcW w:w="1726" w:type="dxa"/>
            <w:noWrap w:val="0"/>
            <w:vAlign w:val="center"/>
          </w:tcPr>
          <w:p w14:paraId="45AA1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844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CFDE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2010301|行政运行</w:t>
            </w:r>
          </w:p>
        </w:tc>
        <w:tc>
          <w:tcPr>
            <w:tcW w:w="3040" w:type="dxa"/>
            <w:noWrap w:val="0"/>
            <w:vAlign w:val="center"/>
          </w:tcPr>
          <w:p w14:paraId="2AC30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740" w:type="dxa"/>
            <w:noWrap w:val="0"/>
            <w:vAlign w:val="center"/>
          </w:tcPr>
          <w:p w14:paraId="7CA08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14.18</w:t>
            </w:r>
          </w:p>
        </w:tc>
        <w:tc>
          <w:tcPr>
            <w:tcW w:w="1740" w:type="dxa"/>
            <w:noWrap w:val="0"/>
            <w:vAlign w:val="center"/>
          </w:tcPr>
          <w:p w14:paraId="18AC2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14.18</w:t>
            </w:r>
          </w:p>
        </w:tc>
        <w:tc>
          <w:tcPr>
            <w:tcW w:w="1726" w:type="dxa"/>
            <w:noWrap w:val="0"/>
            <w:vAlign w:val="center"/>
          </w:tcPr>
          <w:p w14:paraId="5C302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BE8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EA7E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2010350|事业运行</w:t>
            </w:r>
          </w:p>
        </w:tc>
        <w:tc>
          <w:tcPr>
            <w:tcW w:w="3040" w:type="dxa"/>
            <w:noWrap w:val="0"/>
            <w:vAlign w:val="center"/>
          </w:tcPr>
          <w:p w14:paraId="0B9EFF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740" w:type="dxa"/>
            <w:noWrap w:val="0"/>
            <w:vAlign w:val="center"/>
          </w:tcPr>
          <w:p w14:paraId="60D5A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740" w:type="dxa"/>
            <w:noWrap w:val="0"/>
            <w:vAlign w:val="center"/>
          </w:tcPr>
          <w:p w14:paraId="735D2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6.24</w:t>
            </w:r>
          </w:p>
        </w:tc>
        <w:tc>
          <w:tcPr>
            <w:tcW w:w="1726" w:type="dxa"/>
            <w:noWrap w:val="0"/>
            <w:vAlign w:val="center"/>
          </w:tcPr>
          <w:p w14:paraId="639EB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853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A19C5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20123</w:t>
            </w:r>
          </w:p>
        </w:tc>
        <w:tc>
          <w:tcPr>
            <w:tcW w:w="3040" w:type="dxa"/>
            <w:noWrap w:val="0"/>
            <w:vAlign w:val="center"/>
          </w:tcPr>
          <w:p w14:paraId="1E083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民族事务</w:t>
            </w:r>
          </w:p>
        </w:tc>
        <w:tc>
          <w:tcPr>
            <w:tcW w:w="1740" w:type="dxa"/>
            <w:noWrap w:val="0"/>
            <w:vAlign w:val="center"/>
          </w:tcPr>
          <w:p w14:paraId="4C7B4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394.15</w:t>
            </w:r>
          </w:p>
        </w:tc>
        <w:tc>
          <w:tcPr>
            <w:tcW w:w="1740" w:type="dxa"/>
            <w:noWrap w:val="0"/>
            <w:vAlign w:val="center"/>
          </w:tcPr>
          <w:p w14:paraId="1A2BE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351.30</w:t>
            </w:r>
          </w:p>
        </w:tc>
        <w:tc>
          <w:tcPr>
            <w:tcW w:w="1726" w:type="dxa"/>
            <w:noWrap w:val="0"/>
            <w:vAlign w:val="center"/>
          </w:tcPr>
          <w:p w14:paraId="1D9D2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r>
      <w:tr w14:paraId="4CB4B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61FB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2012301|行政运行</w:t>
            </w:r>
          </w:p>
        </w:tc>
        <w:tc>
          <w:tcPr>
            <w:tcW w:w="3040" w:type="dxa"/>
            <w:noWrap w:val="0"/>
            <w:vAlign w:val="center"/>
          </w:tcPr>
          <w:p w14:paraId="01A3A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740" w:type="dxa"/>
            <w:noWrap w:val="0"/>
            <w:vAlign w:val="center"/>
          </w:tcPr>
          <w:p w14:paraId="158CF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267.41</w:t>
            </w:r>
          </w:p>
        </w:tc>
        <w:tc>
          <w:tcPr>
            <w:tcW w:w="1740" w:type="dxa"/>
            <w:noWrap w:val="0"/>
            <w:vAlign w:val="center"/>
          </w:tcPr>
          <w:p w14:paraId="05B45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267.41</w:t>
            </w:r>
          </w:p>
        </w:tc>
        <w:tc>
          <w:tcPr>
            <w:tcW w:w="1726" w:type="dxa"/>
            <w:noWrap w:val="0"/>
            <w:vAlign w:val="center"/>
          </w:tcPr>
          <w:p w14:paraId="20F56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F16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EA73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2012302|一般行政管理事务</w:t>
            </w:r>
          </w:p>
        </w:tc>
        <w:tc>
          <w:tcPr>
            <w:tcW w:w="3040" w:type="dxa"/>
            <w:noWrap w:val="0"/>
            <w:vAlign w:val="center"/>
          </w:tcPr>
          <w:p w14:paraId="51892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740" w:type="dxa"/>
            <w:noWrap w:val="0"/>
            <w:vAlign w:val="center"/>
          </w:tcPr>
          <w:p w14:paraId="1671F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c>
          <w:tcPr>
            <w:tcW w:w="1740" w:type="dxa"/>
            <w:noWrap w:val="0"/>
            <w:vAlign w:val="center"/>
          </w:tcPr>
          <w:p w14:paraId="448E3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726" w:type="dxa"/>
            <w:noWrap w:val="0"/>
            <w:vAlign w:val="center"/>
          </w:tcPr>
          <w:p w14:paraId="2065F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r>
      <w:tr w14:paraId="7D853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2EBE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2012350|事业运行</w:t>
            </w:r>
          </w:p>
        </w:tc>
        <w:tc>
          <w:tcPr>
            <w:tcW w:w="3040" w:type="dxa"/>
            <w:noWrap w:val="0"/>
            <w:vAlign w:val="center"/>
          </w:tcPr>
          <w:p w14:paraId="6F0EB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740" w:type="dxa"/>
            <w:noWrap w:val="0"/>
            <w:vAlign w:val="center"/>
          </w:tcPr>
          <w:p w14:paraId="27843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83.89</w:t>
            </w:r>
          </w:p>
        </w:tc>
        <w:tc>
          <w:tcPr>
            <w:tcW w:w="1740" w:type="dxa"/>
            <w:noWrap w:val="0"/>
            <w:vAlign w:val="center"/>
          </w:tcPr>
          <w:p w14:paraId="2D490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83.89</w:t>
            </w:r>
          </w:p>
        </w:tc>
        <w:tc>
          <w:tcPr>
            <w:tcW w:w="1726" w:type="dxa"/>
            <w:noWrap w:val="0"/>
            <w:vAlign w:val="center"/>
          </w:tcPr>
          <w:p w14:paraId="11C1F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FC7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5410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355D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740" w:type="dxa"/>
            <w:noWrap w:val="0"/>
            <w:vAlign w:val="center"/>
          </w:tcPr>
          <w:p w14:paraId="14375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112.64</w:t>
            </w:r>
          </w:p>
        </w:tc>
        <w:tc>
          <w:tcPr>
            <w:tcW w:w="1740" w:type="dxa"/>
            <w:noWrap w:val="0"/>
            <w:vAlign w:val="center"/>
          </w:tcPr>
          <w:p w14:paraId="37474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112.64</w:t>
            </w:r>
          </w:p>
        </w:tc>
        <w:tc>
          <w:tcPr>
            <w:tcW w:w="1726" w:type="dxa"/>
            <w:noWrap w:val="0"/>
            <w:vAlign w:val="center"/>
          </w:tcPr>
          <w:p w14:paraId="3D192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B5E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F591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E39A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740" w:type="dxa"/>
            <w:noWrap w:val="0"/>
            <w:vAlign w:val="center"/>
          </w:tcPr>
          <w:p w14:paraId="5EC13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102.10</w:t>
            </w:r>
          </w:p>
        </w:tc>
        <w:tc>
          <w:tcPr>
            <w:tcW w:w="1740" w:type="dxa"/>
            <w:noWrap w:val="0"/>
            <w:vAlign w:val="center"/>
          </w:tcPr>
          <w:p w14:paraId="570DF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102.10</w:t>
            </w:r>
          </w:p>
        </w:tc>
        <w:tc>
          <w:tcPr>
            <w:tcW w:w="1726" w:type="dxa"/>
            <w:noWrap w:val="0"/>
            <w:vAlign w:val="center"/>
          </w:tcPr>
          <w:p w14:paraId="3F3E2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9ED7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7E611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5F789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740" w:type="dxa"/>
            <w:noWrap w:val="0"/>
            <w:vAlign w:val="center"/>
          </w:tcPr>
          <w:p w14:paraId="53FF7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65.21</w:t>
            </w:r>
          </w:p>
        </w:tc>
        <w:tc>
          <w:tcPr>
            <w:tcW w:w="1740" w:type="dxa"/>
            <w:noWrap w:val="0"/>
            <w:vAlign w:val="center"/>
          </w:tcPr>
          <w:p w14:paraId="232F2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65.21</w:t>
            </w:r>
          </w:p>
        </w:tc>
        <w:tc>
          <w:tcPr>
            <w:tcW w:w="1726" w:type="dxa"/>
            <w:noWrap w:val="0"/>
            <w:vAlign w:val="center"/>
          </w:tcPr>
          <w:p w14:paraId="3418A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021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8C88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2080502|事业单位离退休</w:t>
            </w:r>
          </w:p>
        </w:tc>
        <w:tc>
          <w:tcPr>
            <w:tcW w:w="3040" w:type="dxa"/>
            <w:noWrap w:val="0"/>
            <w:vAlign w:val="center"/>
          </w:tcPr>
          <w:p w14:paraId="59420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740" w:type="dxa"/>
            <w:noWrap w:val="0"/>
            <w:vAlign w:val="center"/>
          </w:tcPr>
          <w:p w14:paraId="5AD2C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740" w:type="dxa"/>
            <w:noWrap w:val="0"/>
            <w:vAlign w:val="center"/>
          </w:tcPr>
          <w:p w14:paraId="6B127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3.52</w:t>
            </w:r>
          </w:p>
        </w:tc>
        <w:tc>
          <w:tcPr>
            <w:tcW w:w="1726" w:type="dxa"/>
            <w:noWrap w:val="0"/>
            <w:vAlign w:val="center"/>
          </w:tcPr>
          <w:p w14:paraId="6782D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A3F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64B1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46DB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740" w:type="dxa"/>
            <w:noWrap w:val="0"/>
            <w:vAlign w:val="center"/>
          </w:tcPr>
          <w:p w14:paraId="0CA93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33.37</w:t>
            </w:r>
          </w:p>
        </w:tc>
        <w:tc>
          <w:tcPr>
            <w:tcW w:w="1740" w:type="dxa"/>
            <w:noWrap w:val="0"/>
            <w:vAlign w:val="center"/>
          </w:tcPr>
          <w:p w14:paraId="16E36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33.37</w:t>
            </w:r>
          </w:p>
        </w:tc>
        <w:tc>
          <w:tcPr>
            <w:tcW w:w="1726" w:type="dxa"/>
            <w:noWrap w:val="0"/>
            <w:vAlign w:val="center"/>
          </w:tcPr>
          <w:p w14:paraId="28695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35A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5543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F0C1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740" w:type="dxa"/>
            <w:noWrap w:val="0"/>
            <w:vAlign w:val="center"/>
          </w:tcPr>
          <w:p w14:paraId="0DFD8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10.54</w:t>
            </w:r>
          </w:p>
        </w:tc>
        <w:tc>
          <w:tcPr>
            <w:tcW w:w="1740" w:type="dxa"/>
            <w:noWrap w:val="0"/>
            <w:vAlign w:val="center"/>
          </w:tcPr>
          <w:p w14:paraId="14C6F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10.54</w:t>
            </w:r>
          </w:p>
        </w:tc>
        <w:tc>
          <w:tcPr>
            <w:tcW w:w="1726" w:type="dxa"/>
            <w:noWrap w:val="0"/>
            <w:vAlign w:val="center"/>
          </w:tcPr>
          <w:p w14:paraId="35E4D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66F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EEBC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2080705|公益性岗位补贴</w:t>
            </w:r>
          </w:p>
        </w:tc>
        <w:tc>
          <w:tcPr>
            <w:tcW w:w="3040" w:type="dxa"/>
            <w:noWrap w:val="0"/>
            <w:vAlign w:val="center"/>
          </w:tcPr>
          <w:p w14:paraId="17201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740" w:type="dxa"/>
            <w:noWrap w:val="0"/>
            <w:vAlign w:val="center"/>
          </w:tcPr>
          <w:p w14:paraId="52A88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10.54</w:t>
            </w:r>
          </w:p>
        </w:tc>
        <w:tc>
          <w:tcPr>
            <w:tcW w:w="1740" w:type="dxa"/>
            <w:noWrap w:val="0"/>
            <w:vAlign w:val="center"/>
          </w:tcPr>
          <w:p w14:paraId="56AE8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10.54</w:t>
            </w:r>
          </w:p>
        </w:tc>
        <w:tc>
          <w:tcPr>
            <w:tcW w:w="1726" w:type="dxa"/>
            <w:noWrap w:val="0"/>
            <w:vAlign w:val="center"/>
          </w:tcPr>
          <w:p w14:paraId="2E19A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CA1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C2AC1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1CB61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740" w:type="dxa"/>
            <w:noWrap w:val="0"/>
            <w:vAlign w:val="center"/>
          </w:tcPr>
          <w:p w14:paraId="343F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w:t>
            </w:r>
          </w:p>
        </w:tc>
        <w:tc>
          <w:tcPr>
            <w:tcW w:w="1740" w:type="dxa"/>
            <w:noWrap w:val="0"/>
            <w:vAlign w:val="center"/>
          </w:tcPr>
          <w:p w14:paraId="3DA15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w:t>
            </w:r>
          </w:p>
        </w:tc>
        <w:tc>
          <w:tcPr>
            <w:tcW w:w="1726" w:type="dxa"/>
            <w:noWrap w:val="0"/>
            <w:vAlign w:val="center"/>
          </w:tcPr>
          <w:p w14:paraId="599F5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51E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887C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63C92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740" w:type="dxa"/>
            <w:noWrap w:val="0"/>
            <w:vAlign w:val="center"/>
          </w:tcPr>
          <w:p w14:paraId="2706C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w:t>
            </w:r>
          </w:p>
        </w:tc>
        <w:tc>
          <w:tcPr>
            <w:tcW w:w="1740" w:type="dxa"/>
            <w:noWrap w:val="0"/>
            <w:vAlign w:val="center"/>
          </w:tcPr>
          <w:p w14:paraId="7705D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21.03</w:t>
            </w:r>
          </w:p>
        </w:tc>
        <w:tc>
          <w:tcPr>
            <w:tcW w:w="1726" w:type="dxa"/>
            <w:noWrap w:val="0"/>
            <w:vAlign w:val="center"/>
          </w:tcPr>
          <w:p w14:paraId="517D2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5FB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12B4B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1AEB4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740" w:type="dxa"/>
            <w:noWrap w:val="0"/>
            <w:vAlign w:val="center"/>
          </w:tcPr>
          <w:p w14:paraId="09F2C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740" w:type="dxa"/>
            <w:noWrap w:val="0"/>
            <w:vAlign w:val="center"/>
          </w:tcPr>
          <w:p w14:paraId="64B08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726" w:type="dxa"/>
            <w:noWrap w:val="0"/>
            <w:vAlign w:val="center"/>
          </w:tcPr>
          <w:p w14:paraId="4AFC3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85F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5130D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233C8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740" w:type="dxa"/>
            <w:noWrap w:val="0"/>
            <w:vAlign w:val="center"/>
          </w:tcPr>
          <w:p w14:paraId="262B8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740" w:type="dxa"/>
            <w:noWrap w:val="0"/>
            <w:vAlign w:val="center"/>
          </w:tcPr>
          <w:p w14:paraId="043D8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3.87</w:t>
            </w:r>
          </w:p>
        </w:tc>
        <w:tc>
          <w:tcPr>
            <w:tcW w:w="1726" w:type="dxa"/>
            <w:noWrap w:val="0"/>
            <w:vAlign w:val="center"/>
          </w:tcPr>
          <w:p w14:paraId="7E5F6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AF12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455EE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3C1E2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740" w:type="dxa"/>
            <w:noWrap w:val="0"/>
            <w:vAlign w:val="center"/>
          </w:tcPr>
          <w:p w14:paraId="3D78B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8.88</w:t>
            </w:r>
          </w:p>
        </w:tc>
        <w:tc>
          <w:tcPr>
            <w:tcW w:w="1740" w:type="dxa"/>
            <w:noWrap w:val="0"/>
            <w:vAlign w:val="center"/>
          </w:tcPr>
          <w:p w14:paraId="05645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8.88</w:t>
            </w:r>
          </w:p>
        </w:tc>
        <w:tc>
          <w:tcPr>
            <w:tcW w:w="1726" w:type="dxa"/>
            <w:noWrap w:val="0"/>
            <w:vAlign w:val="center"/>
          </w:tcPr>
          <w:p w14:paraId="64810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8E5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9DCA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D629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740" w:type="dxa"/>
            <w:noWrap w:val="0"/>
            <w:vAlign w:val="center"/>
          </w:tcPr>
          <w:p w14:paraId="46E15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40" w:type="dxa"/>
            <w:noWrap w:val="0"/>
            <w:vAlign w:val="center"/>
          </w:tcPr>
          <w:p w14:paraId="7166E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26" w:type="dxa"/>
            <w:noWrap w:val="0"/>
            <w:vAlign w:val="center"/>
          </w:tcPr>
          <w:p w14:paraId="78D98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AFB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2CDA3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ACC6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740" w:type="dxa"/>
            <w:noWrap w:val="0"/>
            <w:vAlign w:val="center"/>
          </w:tcPr>
          <w:p w14:paraId="42A2A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40" w:type="dxa"/>
            <w:noWrap w:val="0"/>
            <w:vAlign w:val="center"/>
          </w:tcPr>
          <w:p w14:paraId="734FD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26" w:type="dxa"/>
            <w:noWrap w:val="0"/>
            <w:vAlign w:val="center"/>
          </w:tcPr>
          <w:p w14:paraId="70034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8A5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65677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72E55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740" w:type="dxa"/>
            <w:noWrap w:val="0"/>
            <w:vAlign w:val="center"/>
          </w:tcPr>
          <w:p w14:paraId="4DDD3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40" w:type="dxa"/>
            <w:noWrap w:val="0"/>
            <w:vAlign w:val="center"/>
          </w:tcPr>
          <w:p w14:paraId="39498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3.77</w:t>
            </w:r>
          </w:p>
        </w:tc>
        <w:tc>
          <w:tcPr>
            <w:tcW w:w="1726" w:type="dxa"/>
            <w:noWrap w:val="0"/>
            <w:vAlign w:val="center"/>
          </w:tcPr>
          <w:p w14:paraId="469F2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08E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92F9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2FDF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740" w:type="dxa"/>
            <w:noWrap w:val="0"/>
            <w:vAlign w:val="center"/>
          </w:tcPr>
          <w:p w14:paraId="0F251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40" w:type="dxa"/>
            <w:noWrap w:val="0"/>
            <w:vAlign w:val="center"/>
          </w:tcPr>
          <w:p w14:paraId="3A764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26" w:type="dxa"/>
            <w:noWrap w:val="0"/>
            <w:vAlign w:val="center"/>
          </w:tcPr>
          <w:p w14:paraId="3E989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BEA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3E1B2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B47A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740" w:type="dxa"/>
            <w:noWrap w:val="0"/>
            <w:vAlign w:val="center"/>
          </w:tcPr>
          <w:p w14:paraId="4A42A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40" w:type="dxa"/>
            <w:noWrap w:val="0"/>
            <w:vAlign w:val="center"/>
          </w:tcPr>
          <w:p w14:paraId="097B4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26" w:type="dxa"/>
            <w:noWrap w:val="0"/>
            <w:vAlign w:val="center"/>
          </w:tcPr>
          <w:p w14:paraId="47CB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9F7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780" w:type="dxa"/>
            <w:noWrap w:val="0"/>
            <w:vAlign w:val="center"/>
          </w:tcPr>
          <w:p w14:paraId="052A3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6EF44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740" w:type="dxa"/>
            <w:noWrap w:val="0"/>
            <w:vAlign w:val="center"/>
          </w:tcPr>
          <w:p w14:paraId="48FE8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40" w:type="dxa"/>
            <w:noWrap w:val="0"/>
            <w:vAlign w:val="center"/>
          </w:tcPr>
          <w:p w14:paraId="7E042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31.43</w:t>
            </w:r>
          </w:p>
        </w:tc>
        <w:tc>
          <w:tcPr>
            <w:tcW w:w="1726" w:type="dxa"/>
            <w:noWrap w:val="0"/>
            <w:vAlign w:val="center"/>
          </w:tcPr>
          <w:p w14:paraId="24210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822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9607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CD279D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C015FB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DD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53C40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FC7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58C406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部门：许昌市民族宗教事务局</w:t>
            </w:r>
          </w:p>
        </w:tc>
        <w:tc>
          <w:tcPr>
            <w:tcW w:w="2000" w:type="dxa"/>
            <w:noWrap w:val="0"/>
            <w:vAlign w:val="top"/>
          </w:tcPr>
          <w:p w14:paraId="1C85404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35271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E39D2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50A0A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761B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04C37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BCA49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FEEB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4C9B19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AD6A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B9AE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71EFB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D385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F08B3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7850A2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50172F">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54F9AC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473DFB13">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0AF5E2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2EFC28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18DB2FE">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72175F60">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A51ED22">
            <w:pPr>
              <w:widowControl w:val="0"/>
              <w:jc w:val="both"/>
              <w:rPr>
                <w:rFonts w:ascii="Calibri" w:hAnsi="Calibri" w:eastAsia="仿宋_GB2312" w:cs="Arial"/>
                <w:kern w:val="2"/>
                <w:sz w:val="32"/>
                <w:szCs w:val="24"/>
                <w:lang w:val="en-US" w:eastAsia="zh-CN" w:bidi="ar-SA"/>
              </w:rPr>
            </w:pPr>
          </w:p>
        </w:tc>
      </w:tr>
      <w:tr w14:paraId="5C509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A22E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4DAD7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15264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418.26</w:t>
            </w:r>
          </w:p>
        </w:tc>
        <w:tc>
          <w:tcPr>
            <w:tcW w:w="620" w:type="dxa"/>
            <w:noWrap w:val="0"/>
            <w:vAlign w:val="center"/>
          </w:tcPr>
          <w:p w14:paraId="694A1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63E04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5063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49.09</w:t>
            </w:r>
          </w:p>
        </w:tc>
        <w:tc>
          <w:tcPr>
            <w:tcW w:w="620" w:type="dxa"/>
            <w:noWrap w:val="0"/>
            <w:vAlign w:val="center"/>
          </w:tcPr>
          <w:p w14:paraId="46F2D9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24118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06F23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740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FB42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02752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9EF3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124.44</w:t>
            </w:r>
          </w:p>
        </w:tc>
        <w:tc>
          <w:tcPr>
            <w:tcW w:w="620" w:type="dxa"/>
            <w:noWrap w:val="0"/>
            <w:vAlign w:val="center"/>
          </w:tcPr>
          <w:p w14:paraId="5BC3A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6FEE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698C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8.41</w:t>
            </w:r>
          </w:p>
        </w:tc>
        <w:tc>
          <w:tcPr>
            <w:tcW w:w="620" w:type="dxa"/>
            <w:noWrap w:val="0"/>
            <w:vAlign w:val="center"/>
          </w:tcPr>
          <w:p w14:paraId="374D0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53922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20E3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854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3D5E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E5AC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2B7EB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142.67</w:t>
            </w:r>
          </w:p>
        </w:tc>
        <w:tc>
          <w:tcPr>
            <w:tcW w:w="620" w:type="dxa"/>
            <w:noWrap w:val="0"/>
            <w:vAlign w:val="center"/>
          </w:tcPr>
          <w:p w14:paraId="35C85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1090D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7A8DC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w:t>
            </w:r>
          </w:p>
        </w:tc>
        <w:tc>
          <w:tcPr>
            <w:tcW w:w="620" w:type="dxa"/>
            <w:noWrap w:val="0"/>
            <w:vAlign w:val="center"/>
          </w:tcPr>
          <w:p w14:paraId="5DAB9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C7C2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074F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85E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8F4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49D61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6F92A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64.90</w:t>
            </w:r>
          </w:p>
        </w:tc>
        <w:tc>
          <w:tcPr>
            <w:tcW w:w="620" w:type="dxa"/>
            <w:noWrap w:val="0"/>
            <w:vAlign w:val="center"/>
          </w:tcPr>
          <w:p w14:paraId="3FC44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655DC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286E5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336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09D2F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0F6C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r>
      <w:tr w14:paraId="03F2D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4EF8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43184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2D01B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3BC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318EA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461FE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363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76345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53E78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3D55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05F1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164D3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6F2FE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045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5AC4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05A66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221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283F87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3529A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0.74</w:t>
            </w:r>
          </w:p>
        </w:tc>
      </w:tr>
      <w:tr w14:paraId="0716C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8B8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2FC75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38B33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33.37</w:t>
            </w:r>
          </w:p>
        </w:tc>
        <w:tc>
          <w:tcPr>
            <w:tcW w:w="620" w:type="dxa"/>
            <w:noWrap w:val="0"/>
            <w:vAlign w:val="center"/>
          </w:tcPr>
          <w:p w14:paraId="1FE29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730F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3CCE0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w:t>
            </w:r>
          </w:p>
        </w:tc>
        <w:tc>
          <w:tcPr>
            <w:tcW w:w="620" w:type="dxa"/>
            <w:noWrap w:val="0"/>
            <w:vAlign w:val="center"/>
          </w:tcPr>
          <w:p w14:paraId="106B8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3FB36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53F50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B06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8FC3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0484B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1BFED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8756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4CF8C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8922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F85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60C1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2CEF0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5ADF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1BE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48A25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78A7E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12.15</w:t>
            </w:r>
          </w:p>
        </w:tc>
        <w:tc>
          <w:tcPr>
            <w:tcW w:w="620" w:type="dxa"/>
            <w:noWrap w:val="0"/>
            <w:vAlign w:val="center"/>
          </w:tcPr>
          <w:p w14:paraId="25DDFE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5342F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1512D4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C11B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A312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5EA0B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F6E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EFC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8944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5780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8.88</w:t>
            </w:r>
          </w:p>
        </w:tc>
        <w:tc>
          <w:tcPr>
            <w:tcW w:w="620" w:type="dxa"/>
            <w:noWrap w:val="0"/>
            <w:vAlign w:val="center"/>
          </w:tcPr>
          <w:p w14:paraId="0B6B9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8AD6B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6D95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w:t>
            </w:r>
          </w:p>
        </w:tc>
        <w:tc>
          <w:tcPr>
            <w:tcW w:w="620" w:type="dxa"/>
            <w:noWrap w:val="0"/>
            <w:vAlign w:val="center"/>
          </w:tcPr>
          <w:p w14:paraId="11133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A79C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10154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CB7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5F3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AA2E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1EDA8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620" w:type="dxa"/>
            <w:noWrap w:val="0"/>
            <w:vAlign w:val="center"/>
          </w:tcPr>
          <w:p w14:paraId="2D5F8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7A27F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106908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D015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3EC0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11778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BF0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00F9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C020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2B42E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31.43</w:t>
            </w:r>
          </w:p>
        </w:tc>
        <w:tc>
          <w:tcPr>
            <w:tcW w:w="620" w:type="dxa"/>
            <w:noWrap w:val="0"/>
            <w:vAlign w:val="center"/>
          </w:tcPr>
          <w:p w14:paraId="0379E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17663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163165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59F13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2136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886B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13D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ED447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6C3035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B59E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B63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462E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4B2C8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77B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8A5C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8C5A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A12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CD39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E5F4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07F77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B077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9EEC2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08CB1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620" w:type="dxa"/>
            <w:noWrap w:val="0"/>
            <w:vAlign w:val="center"/>
          </w:tcPr>
          <w:p w14:paraId="60333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57E36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0CDA6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27F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461B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32641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0E6AE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72.50</w:t>
            </w:r>
          </w:p>
        </w:tc>
        <w:tc>
          <w:tcPr>
            <w:tcW w:w="620" w:type="dxa"/>
            <w:noWrap w:val="0"/>
            <w:vAlign w:val="center"/>
          </w:tcPr>
          <w:p w14:paraId="559920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3CFCC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3D013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1D24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74E40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2574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562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D23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6E3EE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50368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DFD6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938A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28F43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620" w:type="dxa"/>
            <w:noWrap w:val="0"/>
            <w:vAlign w:val="center"/>
          </w:tcPr>
          <w:p w14:paraId="50BB2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35E459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4094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F1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85A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3090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1335D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68.73</w:t>
            </w:r>
          </w:p>
        </w:tc>
        <w:tc>
          <w:tcPr>
            <w:tcW w:w="620" w:type="dxa"/>
            <w:noWrap w:val="0"/>
            <w:vAlign w:val="center"/>
          </w:tcPr>
          <w:p w14:paraId="6FD22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60597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1060C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7B3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0B42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0ACF2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1A9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29E1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34B2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02C30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20A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496BF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AD2D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A23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1E86D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A07F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B82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1FE4D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92E8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0EE34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AF32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3494A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099F5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111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32CC3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73C1A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3AC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3B5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4376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69A1A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3.77</w:t>
            </w:r>
          </w:p>
        </w:tc>
        <w:tc>
          <w:tcPr>
            <w:tcW w:w="620" w:type="dxa"/>
            <w:noWrap w:val="0"/>
            <w:vAlign w:val="center"/>
          </w:tcPr>
          <w:p w14:paraId="543A8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44B3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069F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10.60</w:t>
            </w:r>
          </w:p>
        </w:tc>
        <w:tc>
          <w:tcPr>
            <w:tcW w:w="620" w:type="dxa"/>
            <w:noWrap w:val="0"/>
            <w:vAlign w:val="center"/>
          </w:tcPr>
          <w:p w14:paraId="1746A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0282F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A684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8D6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102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B16E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15493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18E1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7F16F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81DA0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w:t>
            </w:r>
          </w:p>
        </w:tc>
        <w:tc>
          <w:tcPr>
            <w:tcW w:w="620" w:type="dxa"/>
            <w:noWrap w:val="0"/>
            <w:vAlign w:val="center"/>
          </w:tcPr>
          <w:p w14:paraId="537B1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12270F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570F9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CBD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B4BC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43636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395D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CFC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0E8DC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D081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620" w:type="dxa"/>
            <w:noWrap w:val="0"/>
            <w:vAlign w:val="center"/>
          </w:tcPr>
          <w:p w14:paraId="315FD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AF0D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4DB95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2EA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E0E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09B20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7F01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A80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1F9245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7259B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3.27</w:t>
            </w:r>
          </w:p>
        </w:tc>
        <w:tc>
          <w:tcPr>
            <w:tcW w:w="620" w:type="dxa"/>
            <w:noWrap w:val="0"/>
            <w:vAlign w:val="center"/>
          </w:tcPr>
          <w:p w14:paraId="21D93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7F9B0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1695F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300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1C6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22C6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2984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B85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5C51F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63425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w:t>
            </w:r>
          </w:p>
        </w:tc>
        <w:tc>
          <w:tcPr>
            <w:tcW w:w="620" w:type="dxa"/>
            <w:noWrap w:val="0"/>
            <w:vAlign w:val="center"/>
          </w:tcPr>
          <w:p w14:paraId="70C6C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29455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BF55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D1EB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986D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427AD9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5004A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9AB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7092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18097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13.63</w:t>
            </w:r>
          </w:p>
        </w:tc>
        <w:tc>
          <w:tcPr>
            <w:tcW w:w="620" w:type="dxa"/>
            <w:noWrap w:val="0"/>
            <w:vAlign w:val="center"/>
          </w:tcPr>
          <w:p w14:paraId="14178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4743D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2001F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09D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8D6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BE12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FE99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789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7B7F10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0742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7AB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71A89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6303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F00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D92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BBF1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821A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97F9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6AD6C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2289A9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6D765F3F">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38B9C8A">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732CE85">
            <w:pPr>
              <w:widowControl w:val="0"/>
              <w:jc w:val="both"/>
              <w:rPr>
                <w:rFonts w:ascii="Calibri" w:hAnsi="Calibri" w:eastAsia="仿宋_GB2312" w:cs="Arial"/>
                <w:kern w:val="2"/>
                <w:sz w:val="32"/>
                <w:szCs w:val="24"/>
                <w:lang w:val="en-US" w:eastAsia="zh-CN" w:bidi="ar-SA"/>
              </w:rPr>
            </w:pPr>
          </w:p>
        </w:tc>
      </w:tr>
      <w:tr w14:paraId="279EC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4D549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03E4F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490.76</w:t>
            </w:r>
          </w:p>
        </w:tc>
        <w:tc>
          <w:tcPr>
            <w:tcW w:w="7400" w:type="dxa"/>
            <w:gridSpan w:val="5"/>
            <w:noWrap w:val="0"/>
            <w:vAlign w:val="center"/>
          </w:tcPr>
          <w:p w14:paraId="40467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7146F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49.83</w:t>
            </w:r>
          </w:p>
        </w:tc>
      </w:tr>
      <w:tr w14:paraId="286EF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0CC61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C40AAA0">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199E0576">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A475CB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239D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EC28E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1FB0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1959EF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部门：许昌市民族宗教事务局</w:t>
            </w:r>
          </w:p>
        </w:tc>
        <w:tc>
          <w:tcPr>
            <w:tcW w:w="2000" w:type="dxa"/>
            <w:noWrap w:val="0"/>
            <w:vAlign w:val="top"/>
          </w:tcPr>
          <w:p w14:paraId="7573A75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6BCC47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31F67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45A88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F2A6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2513A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23E50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61416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231D9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3AA18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1C929C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29956B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1D5148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80FFAF7">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343E6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79787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7BB4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4F2851C0">
            <w:pPr>
              <w:widowControl w:val="0"/>
              <w:jc w:val="both"/>
              <w:rPr>
                <w:rFonts w:ascii="Calibri" w:hAnsi="Calibri" w:eastAsia="仿宋_GB2312" w:cs="Arial"/>
                <w:kern w:val="2"/>
                <w:sz w:val="32"/>
                <w:szCs w:val="24"/>
                <w:lang w:val="en-US" w:eastAsia="zh-CN" w:bidi="ar-SA"/>
              </w:rPr>
            </w:pPr>
          </w:p>
        </w:tc>
      </w:tr>
      <w:tr w14:paraId="1ABEA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B523132">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8215CE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599143C">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3CD54B0">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C6A2F4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0F5418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4ED54E1">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2AA7313F">
            <w:pPr>
              <w:widowControl w:val="0"/>
              <w:jc w:val="both"/>
              <w:rPr>
                <w:rFonts w:ascii="Calibri" w:hAnsi="Calibri" w:eastAsia="仿宋_GB2312" w:cs="Arial"/>
                <w:kern w:val="2"/>
                <w:sz w:val="32"/>
                <w:szCs w:val="24"/>
                <w:lang w:val="en-US" w:eastAsia="zh-CN" w:bidi="ar-SA"/>
              </w:rPr>
            </w:pPr>
          </w:p>
        </w:tc>
      </w:tr>
      <w:tr w14:paraId="54667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0A8778AE">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303B082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AF992D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3D05AD2">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804312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33403B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4E6EC1FE">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067B13D0">
            <w:pPr>
              <w:widowControl w:val="0"/>
              <w:jc w:val="both"/>
              <w:rPr>
                <w:rFonts w:ascii="Calibri" w:hAnsi="Calibri" w:eastAsia="仿宋_GB2312" w:cs="Arial"/>
                <w:kern w:val="2"/>
                <w:sz w:val="32"/>
                <w:szCs w:val="24"/>
                <w:lang w:val="en-US" w:eastAsia="zh-CN" w:bidi="ar-SA"/>
              </w:rPr>
            </w:pPr>
          </w:p>
        </w:tc>
      </w:tr>
      <w:tr w14:paraId="1BCA0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163DB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51ED2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17AB8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3F949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42CC2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362CE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45222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6B4D4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A483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98339F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9B60C7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49012B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22E4F56">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8D465E3">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6DDC560">
            <w:pPr>
              <w:widowControl w:val="0"/>
              <w:jc w:val="both"/>
              <w:rPr>
                <w:rFonts w:ascii="Calibri" w:hAnsi="Calibri" w:eastAsia="仿宋_GB2312" w:cs="Arial"/>
                <w:kern w:val="2"/>
                <w:sz w:val="32"/>
                <w:szCs w:val="24"/>
                <w:lang w:val="en-US" w:eastAsia="zh-CN" w:bidi="ar-SA"/>
              </w:rPr>
            </w:pPr>
          </w:p>
        </w:tc>
      </w:tr>
      <w:tr w14:paraId="189CB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25860007">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2A823FAA">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9BC5D6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28B7ABC">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0FAABE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47C28D2D">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AC86B3D">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0B096D2D">
            <w:pPr>
              <w:widowControl w:val="0"/>
              <w:jc w:val="both"/>
              <w:rPr>
                <w:rFonts w:ascii="Calibri" w:hAnsi="Calibri" w:eastAsia="仿宋_GB2312" w:cs="Arial"/>
                <w:kern w:val="2"/>
                <w:sz w:val="32"/>
                <w:szCs w:val="24"/>
                <w:lang w:val="en-US" w:eastAsia="zh-CN" w:bidi="ar-SA"/>
              </w:rPr>
            </w:pPr>
          </w:p>
        </w:tc>
      </w:tr>
      <w:tr w14:paraId="2D5A9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5ADB7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09049586">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D661F7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6FBF6E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4FE7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C5C152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1D8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5D781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部门：许昌市民族宗教事务局</w:t>
            </w:r>
          </w:p>
        </w:tc>
        <w:tc>
          <w:tcPr>
            <w:tcW w:w="2000" w:type="dxa"/>
            <w:noWrap w:val="0"/>
            <w:vAlign w:val="top"/>
          </w:tcPr>
          <w:p w14:paraId="4CB119C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17D64C5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D837BA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380"/>
        <w:gridCol w:w="5500"/>
        <w:gridCol w:w="2360"/>
        <w:gridCol w:w="2360"/>
        <w:gridCol w:w="2358"/>
      </w:tblGrid>
      <w:tr w14:paraId="634B1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61C9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w:t>
            </w:r>
          </w:p>
        </w:tc>
        <w:tc>
          <w:tcPr>
            <w:tcW w:w="7078" w:type="dxa"/>
            <w:gridSpan w:val="3"/>
            <w:noWrap w:val="0"/>
            <w:vAlign w:val="center"/>
          </w:tcPr>
          <w:p w14:paraId="34E36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本年支出</w:t>
            </w:r>
          </w:p>
        </w:tc>
      </w:tr>
      <w:tr w14:paraId="132E0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restart"/>
            <w:noWrap w:val="0"/>
            <w:vAlign w:val="center"/>
          </w:tcPr>
          <w:p w14:paraId="261237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科目代码</w:t>
            </w:r>
          </w:p>
        </w:tc>
        <w:tc>
          <w:tcPr>
            <w:tcW w:w="5500" w:type="dxa"/>
            <w:vMerge w:val="restart"/>
            <w:noWrap w:val="0"/>
            <w:vAlign w:val="center"/>
          </w:tcPr>
          <w:p w14:paraId="21740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科目名称</w:t>
            </w:r>
          </w:p>
        </w:tc>
        <w:tc>
          <w:tcPr>
            <w:tcW w:w="2360" w:type="dxa"/>
            <w:vMerge w:val="restart"/>
            <w:noWrap w:val="0"/>
            <w:vAlign w:val="center"/>
          </w:tcPr>
          <w:p w14:paraId="1CFC6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vMerge w:val="restart"/>
            <w:noWrap w:val="0"/>
            <w:vAlign w:val="center"/>
          </w:tcPr>
          <w:p w14:paraId="5B4D1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基本支出</w:t>
            </w:r>
          </w:p>
        </w:tc>
        <w:tc>
          <w:tcPr>
            <w:tcW w:w="2358" w:type="dxa"/>
            <w:vMerge w:val="restart"/>
            <w:noWrap w:val="0"/>
            <w:vAlign w:val="center"/>
          </w:tcPr>
          <w:p w14:paraId="3E426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项目支出</w:t>
            </w:r>
          </w:p>
        </w:tc>
      </w:tr>
      <w:tr w14:paraId="23139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19BA1F37">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59FCBF0E">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59F6A054">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7CC3F2D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FC6044">
            <w:pPr>
              <w:widowControl w:val="0"/>
              <w:jc w:val="both"/>
              <w:rPr>
                <w:rFonts w:ascii="Calibri" w:hAnsi="Calibri" w:eastAsia="仿宋_GB2312" w:cs="Arial"/>
                <w:kern w:val="2"/>
                <w:sz w:val="32"/>
                <w:szCs w:val="24"/>
                <w:lang w:val="en-US" w:eastAsia="zh-CN" w:bidi="ar-SA"/>
              </w:rPr>
            </w:pPr>
          </w:p>
        </w:tc>
      </w:tr>
      <w:tr w14:paraId="38436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vMerge w:val="continue"/>
            <w:noWrap w:val="0"/>
            <w:vAlign w:val="center"/>
          </w:tcPr>
          <w:p w14:paraId="4ACADF14">
            <w:pPr>
              <w:widowControl w:val="0"/>
              <w:jc w:val="both"/>
              <w:rPr>
                <w:rFonts w:ascii="Calibri" w:hAnsi="Calibri" w:eastAsia="仿宋_GB2312" w:cs="Arial"/>
                <w:kern w:val="2"/>
                <w:sz w:val="32"/>
                <w:szCs w:val="24"/>
                <w:lang w:val="en-US" w:eastAsia="zh-CN" w:bidi="ar-SA"/>
              </w:rPr>
            </w:pPr>
          </w:p>
        </w:tc>
        <w:tc>
          <w:tcPr>
            <w:tcW w:w="5500" w:type="dxa"/>
            <w:vMerge w:val="continue"/>
            <w:noWrap w:val="0"/>
            <w:vAlign w:val="center"/>
          </w:tcPr>
          <w:p w14:paraId="6F04EC6F">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E965901">
            <w:pPr>
              <w:widowControl w:val="0"/>
              <w:jc w:val="both"/>
              <w:rPr>
                <w:rFonts w:ascii="Calibri" w:hAnsi="Calibri" w:eastAsia="仿宋_GB2312" w:cs="Arial"/>
                <w:kern w:val="2"/>
                <w:sz w:val="32"/>
                <w:szCs w:val="24"/>
                <w:lang w:val="en-US" w:eastAsia="zh-CN" w:bidi="ar-SA"/>
              </w:rPr>
            </w:pPr>
          </w:p>
        </w:tc>
        <w:tc>
          <w:tcPr>
            <w:tcW w:w="2360" w:type="dxa"/>
            <w:vMerge w:val="continue"/>
            <w:noWrap w:val="0"/>
            <w:vAlign w:val="center"/>
          </w:tcPr>
          <w:p w14:paraId="48C670D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46125E6">
            <w:pPr>
              <w:widowControl w:val="0"/>
              <w:jc w:val="both"/>
              <w:rPr>
                <w:rFonts w:ascii="Calibri" w:hAnsi="Calibri" w:eastAsia="仿宋_GB2312" w:cs="Arial"/>
                <w:kern w:val="2"/>
                <w:sz w:val="32"/>
                <w:szCs w:val="24"/>
                <w:lang w:val="en-US" w:eastAsia="zh-CN" w:bidi="ar-SA"/>
              </w:rPr>
            </w:pPr>
          </w:p>
        </w:tc>
      </w:tr>
      <w:tr w14:paraId="00712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414F53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栏次</w:t>
            </w:r>
          </w:p>
        </w:tc>
        <w:tc>
          <w:tcPr>
            <w:tcW w:w="2360" w:type="dxa"/>
            <w:noWrap w:val="0"/>
            <w:vAlign w:val="center"/>
          </w:tcPr>
          <w:p w14:paraId="3B77A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1</w:t>
            </w:r>
          </w:p>
        </w:tc>
        <w:tc>
          <w:tcPr>
            <w:tcW w:w="2360" w:type="dxa"/>
            <w:noWrap w:val="0"/>
            <w:vAlign w:val="center"/>
          </w:tcPr>
          <w:p w14:paraId="6842B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2</w:t>
            </w:r>
          </w:p>
        </w:tc>
        <w:tc>
          <w:tcPr>
            <w:tcW w:w="2358" w:type="dxa"/>
            <w:noWrap w:val="0"/>
            <w:vAlign w:val="center"/>
          </w:tcPr>
          <w:p w14:paraId="7D322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3</w:t>
            </w:r>
          </w:p>
        </w:tc>
      </w:tr>
      <w:tr w14:paraId="04E93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6880" w:type="dxa"/>
            <w:gridSpan w:val="2"/>
            <w:noWrap w:val="0"/>
            <w:vAlign w:val="center"/>
          </w:tcPr>
          <w:p w14:paraId="24DCB1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合计</w:t>
            </w:r>
          </w:p>
        </w:tc>
        <w:tc>
          <w:tcPr>
            <w:tcW w:w="2360" w:type="dxa"/>
            <w:noWrap w:val="0"/>
            <w:vAlign w:val="center"/>
          </w:tcPr>
          <w:p w14:paraId="58010CFA">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889264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0A72538">
            <w:pPr>
              <w:widowControl w:val="0"/>
              <w:jc w:val="both"/>
              <w:rPr>
                <w:rFonts w:ascii="Calibri" w:hAnsi="Calibri" w:eastAsia="仿宋_GB2312" w:cs="Arial"/>
                <w:kern w:val="2"/>
                <w:sz w:val="32"/>
                <w:szCs w:val="24"/>
                <w:lang w:val="en-US" w:eastAsia="zh-CN" w:bidi="ar-SA"/>
              </w:rPr>
            </w:pPr>
          </w:p>
        </w:tc>
      </w:tr>
      <w:tr w14:paraId="5F875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80" w:type="dxa"/>
            <w:noWrap w:val="0"/>
            <w:vAlign w:val="center"/>
          </w:tcPr>
          <w:p w14:paraId="23D414E7">
            <w:pPr>
              <w:widowControl w:val="0"/>
              <w:jc w:val="both"/>
              <w:rPr>
                <w:rFonts w:ascii="Calibri" w:hAnsi="Calibri" w:eastAsia="仿宋_GB2312" w:cs="Arial"/>
                <w:kern w:val="2"/>
                <w:sz w:val="32"/>
                <w:szCs w:val="24"/>
                <w:lang w:val="en-US" w:eastAsia="zh-CN" w:bidi="ar-SA"/>
              </w:rPr>
            </w:pPr>
          </w:p>
        </w:tc>
        <w:tc>
          <w:tcPr>
            <w:tcW w:w="5500" w:type="dxa"/>
            <w:noWrap w:val="0"/>
            <w:vAlign w:val="center"/>
          </w:tcPr>
          <w:p w14:paraId="2C561B11">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4405C2ED">
            <w:pPr>
              <w:widowControl w:val="0"/>
              <w:jc w:val="both"/>
              <w:rPr>
                <w:rFonts w:ascii="Calibri" w:hAnsi="Calibri" w:eastAsia="仿宋_GB2312" w:cs="Arial"/>
                <w:kern w:val="2"/>
                <w:sz w:val="32"/>
                <w:szCs w:val="24"/>
                <w:lang w:val="en-US" w:eastAsia="zh-CN" w:bidi="ar-SA"/>
              </w:rPr>
            </w:pPr>
          </w:p>
        </w:tc>
        <w:tc>
          <w:tcPr>
            <w:tcW w:w="2360" w:type="dxa"/>
            <w:noWrap w:val="0"/>
            <w:vAlign w:val="center"/>
          </w:tcPr>
          <w:p w14:paraId="1B2014C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ED7024D">
            <w:pPr>
              <w:widowControl w:val="0"/>
              <w:jc w:val="both"/>
              <w:rPr>
                <w:rFonts w:ascii="Calibri" w:hAnsi="Calibri" w:eastAsia="仿宋_GB2312" w:cs="Arial"/>
                <w:kern w:val="2"/>
                <w:sz w:val="32"/>
                <w:szCs w:val="24"/>
                <w:lang w:val="en-US" w:eastAsia="zh-CN" w:bidi="ar-SA"/>
              </w:rPr>
            </w:pPr>
          </w:p>
        </w:tc>
      </w:tr>
      <w:tr w14:paraId="58A08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1" w:hRule="exact"/>
          <w:jc w:val="center"/>
        </w:trPr>
        <w:tc>
          <w:tcPr>
            <w:tcW w:w="13958" w:type="dxa"/>
            <w:gridSpan w:val="5"/>
            <w:tcBorders>
              <w:left w:val="nil"/>
              <w:bottom w:val="nil"/>
              <w:right w:val="nil"/>
            </w:tcBorders>
            <w:noWrap w:val="0"/>
            <w:vAlign w:val="center"/>
          </w:tcPr>
          <w:p w14:paraId="10A00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8"/>
                <w:szCs w:val="24"/>
                <w:lang w:val="en-US" w:eastAsia="zh-CN" w:bidi="ar-SA"/>
              </w:rPr>
              <w:t>注：本表反映部门本年度国有资本经营预算财政拨款支出情况。</w:t>
            </w:r>
          </w:p>
        </w:tc>
      </w:tr>
    </w:tbl>
    <w:p w14:paraId="3831404F">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08154D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10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420F6B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B9B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3EEC96A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部门：许昌市民族宗教事务局</w:t>
            </w:r>
          </w:p>
        </w:tc>
        <w:tc>
          <w:tcPr>
            <w:tcW w:w="2000" w:type="dxa"/>
            <w:noWrap w:val="0"/>
            <w:vAlign w:val="top"/>
          </w:tcPr>
          <w:p w14:paraId="7302C7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0FBB82E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0B6D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798F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5295A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0054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15AC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488C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260E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2F61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F8A9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ED98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3E826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0C4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F7BF3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5304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DB735E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C9E2A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5C8F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8E68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FFDB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C42FE5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CFC21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A090A6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0D5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0BEF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EAC4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783A635">
            <w:pPr>
              <w:widowControl w:val="0"/>
              <w:jc w:val="both"/>
              <w:rPr>
                <w:rFonts w:ascii="Calibri" w:hAnsi="Calibri" w:eastAsia="仿宋_GB2312" w:cs="Arial"/>
                <w:kern w:val="2"/>
                <w:sz w:val="32"/>
                <w:szCs w:val="24"/>
                <w:lang w:val="en-US" w:eastAsia="zh-CN" w:bidi="ar-SA"/>
              </w:rPr>
            </w:pPr>
          </w:p>
        </w:tc>
      </w:tr>
      <w:tr w14:paraId="3D71C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6A4B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4091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683E4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2975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0D23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6900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A8C57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0B0B4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0F9C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69851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2C49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E33F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7551B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D3DC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3.03</w:t>
            </w:r>
          </w:p>
        </w:tc>
        <w:tc>
          <w:tcPr>
            <w:tcW w:w="1160" w:type="dxa"/>
            <w:noWrap w:val="0"/>
            <w:vAlign w:val="center"/>
          </w:tcPr>
          <w:p w14:paraId="43A7D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CAFEBE">
            <w:pPr>
              <w:widowControl w:val="0"/>
              <w:snapToGrid w:val="0"/>
              <w:jc w:val="right"/>
              <w:rPr>
                <w:rFonts w:hint="default"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w:t>
            </w:r>
            <w:r>
              <w:rPr>
                <w:rFonts w:hint="eastAsia" w:ascii="宋体" w:hAnsi="宋体" w:eastAsia="宋体" w:cs="宋体"/>
                <w:b w:val="0"/>
                <w:i w:val="0"/>
                <w:color w:val="000000"/>
                <w:kern w:val="2"/>
                <w:sz w:val="17"/>
                <w:szCs w:val="24"/>
                <w:lang w:val="en-US" w:eastAsia="zh-CN" w:bidi="ar-SA"/>
              </w:rPr>
              <w:t>3</w:t>
            </w:r>
          </w:p>
        </w:tc>
        <w:tc>
          <w:tcPr>
            <w:tcW w:w="1160" w:type="dxa"/>
            <w:noWrap w:val="0"/>
            <w:vAlign w:val="center"/>
          </w:tcPr>
          <w:p w14:paraId="60F30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F63F00">
            <w:pPr>
              <w:widowControl w:val="0"/>
              <w:snapToGrid w:val="0"/>
              <w:jc w:val="right"/>
              <w:rPr>
                <w:rFonts w:hint="default"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w:t>
            </w:r>
            <w:r>
              <w:rPr>
                <w:rFonts w:hint="eastAsia" w:ascii="宋体" w:hAnsi="宋体" w:eastAsia="宋体" w:cs="宋体"/>
                <w:b w:val="0"/>
                <w:i w:val="0"/>
                <w:color w:val="000000"/>
                <w:kern w:val="2"/>
                <w:sz w:val="17"/>
                <w:szCs w:val="24"/>
                <w:lang w:val="en-US" w:eastAsia="zh-CN" w:bidi="ar-SA"/>
              </w:rPr>
              <w:t>3</w:t>
            </w:r>
          </w:p>
        </w:tc>
        <w:tc>
          <w:tcPr>
            <w:tcW w:w="1160" w:type="dxa"/>
            <w:noWrap w:val="0"/>
            <w:vAlign w:val="center"/>
          </w:tcPr>
          <w:p w14:paraId="5036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48736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3.03</w:t>
            </w:r>
          </w:p>
        </w:tc>
        <w:tc>
          <w:tcPr>
            <w:tcW w:w="1160" w:type="dxa"/>
            <w:noWrap w:val="0"/>
            <w:vAlign w:val="center"/>
          </w:tcPr>
          <w:p w14:paraId="5D956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49646E">
            <w:pPr>
              <w:widowControl w:val="0"/>
              <w:snapToGrid w:val="0"/>
              <w:jc w:val="right"/>
              <w:rPr>
                <w:rFonts w:hint="default"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w:t>
            </w:r>
            <w:r>
              <w:rPr>
                <w:rFonts w:hint="eastAsia" w:ascii="宋体" w:hAnsi="宋体" w:eastAsia="宋体" w:cs="宋体"/>
                <w:b w:val="0"/>
                <w:i w:val="0"/>
                <w:color w:val="000000"/>
                <w:kern w:val="2"/>
                <w:sz w:val="17"/>
                <w:szCs w:val="24"/>
                <w:lang w:val="en-US" w:eastAsia="zh-CN" w:bidi="ar-SA"/>
              </w:rPr>
              <w:t>3</w:t>
            </w:r>
          </w:p>
        </w:tc>
        <w:tc>
          <w:tcPr>
            <w:tcW w:w="1160" w:type="dxa"/>
            <w:noWrap w:val="0"/>
            <w:vAlign w:val="center"/>
          </w:tcPr>
          <w:p w14:paraId="41842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AACAAFE">
            <w:pPr>
              <w:widowControl w:val="0"/>
              <w:snapToGrid w:val="0"/>
              <w:jc w:val="right"/>
              <w:rPr>
                <w:rFonts w:hint="default"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2.7</w:t>
            </w:r>
            <w:r>
              <w:rPr>
                <w:rFonts w:hint="eastAsia" w:ascii="宋体" w:hAnsi="宋体" w:eastAsia="宋体" w:cs="宋体"/>
                <w:b w:val="0"/>
                <w:i w:val="0"/>
                <w:color w:val="000000"/>
                <w:kern w:val="2"/>
                <w:sz w:val="17"/>
                <w:szCs w:val="24"/>
                <w:lang w:val="en-US" w:eastAsia="zh-CN" w:bidi="ar-SA"/>
              </w:rPr>
              <w:t>3</w:t>
            </w:r>
          </w:p>
        </w:tc>
        <w:tc>
          <w:tcPr>
            <w:tcW w:w="1198" w:type="dxa"/>
            <w:noWrap w:val="0"/>
            <w:vAlign w:val="center"/>
          </w:tcPr>
          <w:p w14:paraId="15F2B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r>
      <w:tr w14:paraId="72922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C17F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3DCEFF4">
      <w:pPr>
        <w:sectPr>
          <w:pgSz w:w="16838" w:h="11906" w:orient="landscape"/>
          <w:pgMar w:top="1800" w:right="1440" w:bottom="1800" w:left="1440" w:header="720" w:footer="720" w:gutter="0"/>
          <w:pgNumType w:fmt="numberInDash"/>
          <w:cols w:space="720" w:num="1"/>
          <w:docGrid w:type="lines" w:linePitch="312" w:charSpace="0"/>
        </w:sectPr>
      </w:pPr>
    </w:p>
    <w:p w14:paraId="1F5061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5C39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1702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3C8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207C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DE91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76B2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54FA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832C0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2BE9B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A6661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6CD2A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583.44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与上年度相比，收、支总计各增加180.97万元，增长44.96%，主要原因是所属二级单位民族宗教事务服务中心财务从2025年起合并至市民族宗教事务局，经费增加。</w:t>
      </w:r>
    </w:p>
    <w:p w14:paraId="661B248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8FBC2F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2025年度收入合计579.06万元，其中：财政拨款收入579.06万元，占100.00%。</w:t>
      </w:r>
    </w:p>
    <w:p w14:paraId="24144D0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952BC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年度支出合计583.44万元，其中：基本支出540.58万元，占92.65%;项目支出42.85万元，占7.35%。</w:t>
      </w:r>
    </w:p>
    <w:p w14:paraId="42A4970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0A26F0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rPr>
      </w:pPr>
      <w:r>
        <w:rPr>
          <w:rFonts w:hint="eastAsia" w:ascii="仿宋" w:hAnsi="仿宋" w:eastAsia="仿宋" w:cs="仿宋"/>
          <w:sz w:val="32"/>
          <w:szCs w:val="32"/>
          <w:lang w:val="en-US" w:eastAsia="zh-CN"/>
        </w:rPr>
        <w:t>2025年度财政拨款收、支总计均为583.44万元。与上年度相比，财政拨款收、支总计各增加180.97万元，增长44.96%，主要原因是</w:t>
      </w:r>
      <w:r>
        <w:rPr>
          <w:rFonts w:hint="eastAsia" w:ascii="仿宋" w:hAnsi="仿宋" w:eastAsia="仿宋" w:cs="仿宋"/>
          <w:snapToGrid/>
          <w:color w:val="auto"/>
          <w:kern w:val="2"/>
          <w:sz w:val="32"/>
          <w:szCs w:val="32"/>
          <w:highlight w:val="none"/>
          <w:lang w:val="en-US" w:eastAsia="zh-CN" w:bidi="ar-SA"/>
        </w:rPr>
        <w:t>所属二级单位民族宗教事务服务中心财务从2025年起合并至市民族宗教事务局，经费增加。</w:t>
      </w:r>
    </w:p>
    <w:p w14:paraId="5948D34E">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6D95C818">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398A7A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年度一般公共预算财政拨款支出583.44万元，占支出合计的100.00%。与上年度相比，一般公共预算财政拨款支出增加180.97万元，增长44.96%，主要原因是</w:t>
      </w:r>
      <w:r>
        <w:rPr>
          <w:rFonts w:hint="eastAsia" w:ascii="仿宋" w:hAnsi="仿宋" w:eastAsia="仿宋" w:cs="仿宋"/>
          <w:snapToGrid/>
          <w:color w:val="auto"/>
          <w:kern w:val="2"/>
          <w:sz w:val="32"/>
          <w:szCs w:val="32"/>
          <w:highlight w:val="none"/>
          <w:lang w:val="en-US" w:eastAsia="zh-CN" w:bidi="ar-SA"/>
        </w:rPr>
        <w:t>所属二级单位民族宗教事务服务中心财务从2025年起合并至市民族宗教事务局，经费增加。</w:t>
      </w:r>
    </w:p>
    <w:p w14:paraId="045846E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7614E1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583.44万元，主要用于以下方面：一般公共服务（类）支出414.57万元，占71.06%;社会保障和就业（类）支出112.64万元，占19.31%;卫生健康（类）支出21.03万元，占3.60%;农林水（类）支出3.77万元，占0.65%;住房保障（类）支出31.43万元，占5.39%。</w:t>
      </w:r>
    </w:p>
    <w:p w14:paraId="5EDFDF43">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95D51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2025年度一般公共预算财政拨款支出年初预算为533.69万元，支出决算为583.44万元，完成年初预算的109.32%。其中：</w:t>
      </w:r>
    </w:p>
    <w:p w14:paraId="1F3B01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。年初预算为0.00万元，支出决算为14.18万元。决算数与年初预算数存在差异的主要原因是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预算时我单位不涉及此项分类，后期追加工资指标时因功能分类录入错误，导致决算有数</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7F0FA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。年初预算为0.00万元，支出决算为6.24万元。决算数与年初预算数存在差异的主要原因是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预算时我单位不涉及此项分类，后期追加工资指标时因功能分类录入错误，导致决算有数</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7E68D4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一般公共服务支出（类）民族事务（款）行政运行（项）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。年初预算为257.11万元，支出决算为267.41万元，完成年初预算的104.00%。决算数与年初预算数存在差异的主要原因是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25年下半年有人员调入，人员经费增加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2EFED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一般公共服务支出（类）民族事务（款）一般行政管理事务（项）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。年初预算为38.74万元，支出决算为42.85万元，完成年初预算的110.62%。决算数与年初预算数存在差异的主要原因是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因2025年上半年成立了宗教事务治理行动专项工作专班，临时追加了专班经费，导致项目经费增加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BD7E5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一般公共服务支出（类）民族事务（款）事业运行（项）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。年初预算为77.36万元，支出决算为83.89万元，完成年初预算的108.44%。决算数与年初预算数存在差异的主要原因是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年度存在人员晋级晋档，人员经费增加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0D47E3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。年初预算为65.21万元，支出决算为65.21万元，完成年初预算的100.00%。决算数与年初预算数不存在差异。</w:t>
      </w:r>
    </w:p>
    <w:p w14:paraId="0B7F46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。年初预算为3.52万元，支出决算为3.52万元，完成年初预算的100.00%。决算数与年初预算数不存在差异。</w:t>
      </w:r>
    </w:p>
    <w:p w14:paraId="5EF1D5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。年初预算为35.32万元，支出决算为33.37万元，完成年初预算的94.48%。决算数与年初预算数存在差异的主要原因是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预算按照2024年12月工资申报，养老基数按照上年全年平均工资计算，一般较预算偏低</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2D4CAF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。年初预算为0.00万元，支出决算为10.54万元。决算数与年初预算数存在差异的主要原因是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公益岗人员工资不列入单位年初预算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4E5C8F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。年初预算为8.28万元，支出决算为8.28万元，完成年初预算的100.04%。决算数与年初预算数存在差异的主要原因是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2025年下半年有人员调入，人员经费增加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9DB8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。年初预算为3.78万元，支出决算为3.87万元，完成年初预算的102.42%。决算数与年初预算数存在差异的主要原因是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医保基数增加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CE786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。年初预算为12.99万元，支出决算为8.88万元，完成年初预算的68.34%。决算数与年初预算数存在差异的主要原因是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该项预算时包含事业单位人员，但实际不发放此项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7D4D4B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。年初预算为0.00万元，支出决算为3.77万元。决算数与年初预算数存在差异的主要原因是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驻村补助经费由财政局直接下拨，不列入单位年初预算</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893BD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。年初预算为31.38万元，支出决算为31.43万元，完成年初预算的100.16%。决算数与年初预算数存在差异的主要原因是</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2025年下半年有人员调入，人员经费增加</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1766614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3E254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年度一般公共预算财政拨款基本支出540.58万元。其中：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490.76万元，主要包括：基本工资、奖金、津贴补贴、机关事业单位基本养老保险缴费、职工基本医疗保险缴费、公务员医疗补助缴费、其他社会保障缴费、住房公积金、退休费、生活补助；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49.83万元，主要包括：办公费、印刷费、电费、物业管理费、因公出国（境）费用、租赁费、培训费、专用燃料费、劳务费、委托业务费、工会经费、福利费、公务用车运行维护费、税金及附加费用、办公设备购置。</w:t>
      </w:r>
    </w:p>
    <w:p w14:paraId="72ADB04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83068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4272D28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ABCA9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78FDAB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411C7D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847AA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年度一般公共预算财政拨款“三公”经费支出预算为3.03万元，支出决算为3.03万元，完成预算的100.00%。2025年度“三公”经费支出决算数与预算数无差异。</w:t>
      </w:r>
    </w:p>
    <w:p w14:paraId="7C552B1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B990C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2.73万元，完成预算的100.00%，占90.18%；公务接待费支出决算0.30万元，完成预算的100.00%，占9.82%。具体情况如下：</w:t>
      </w:r>
    </w:p>
    <w:p w14:paraId="24E9913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EA77CF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预算为2.73万元，支出决算为2.73万元，完成预算的100.00%。决算数与预算数无差异。其中：</w:t>
      </w:r>
    </w:p>
    <w:p w14:paraId="35C4BB0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C237E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2.73万元。主要用于。2025年期末，部门开支财政拨款的公务用车保有量为1辆。</w:t>
      </w:r>
    </w:p>
    <w:p w14:paraId="5D6B2A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预算为0.30万元，支出决算为0.30万元，完成预算的100.00%。决算数与预算数无差异。其中：</w:t>
      </w:r>
    </w:p>
    <w:p w14:paraId="7250FF98">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1881A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其他国内公务接待支出0.30万元。主要用于</w:t>
      </w:r>
      <w:r>
        <w:rPr>
          <w:rFonts w:hint="eastAsia" w:ascii="仿宋_GB2312" w:hAnsi="仿宋_GB2312" w:eastAsia="仿宋_GB2312" w:cs="仿宋_GB2312"/>
          <w:sz w:val="32"/>
          <w:szCs w:val="32"/>
          <w:lang w:val="en-US" w:eastAsia="zh-CN"/>
        </w:rPr>
        <w:t>调研公务接待支出</w:t>
      </w:r>
      <w:r>
        <w:rPr>
          <w:rFonts w:hint="eastAsia" w:ascii="仿宋" w:hAnsi="仿宋" w:eastAsia="仿宋" w:cs="仿宋"/>
          <w:sz w:val="32"/>
          <w:szCs w:val="32"/>
          <w:lang w:val="en-US" w:eastAsia="zh-CN"/>
        </w:rPr>
        <w:t>。2025年共接待国内来访团组5个、来宾人次17人次（不包括陪同人员）。</w:t>
      </w:r>
    </w:p>
    <w:p w14:paraId="5A8520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25E9700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2025年度机关运行经费支出49.83万元，比2024年增加7.86万元，增长18.73%。主要原因是人员增加。</w:t>
      </w:r>
    </w:p>
    <w:p w14:paraId="5942DEB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F172A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0.74万元，其中：政府采购货物支出0.74万元、政府采购工程支出0.00万元、政府采购服务支出0.00万元。授予中小企业合同金额0.00万元，占政府采购支出总额的0.00%，其中：授予小微企业合同金额0.00万元，占授予中小企业合同金额的0.00%。</w:t>
      </w:r>
    </w:p>
    <w:p w14:paraId="18F835E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58B18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550C396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2BA0526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79D70ED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w:t>
      </w:r>
      <w:r>
        <w:rPr>
          <w:rFonts w:hint="eastAsia" w:ascii="仿宋_GB2312" w:hAnsi="Times New Roman" w:cs="仿宋_GB2312"/>
          <w:kern w:val="0"/>
          <w:sz w:val="32"/>
          <w:szCs w:val="32"/>
          <w:lang w:val="en-US" w:eastAsia="zh-CN"/>
        </w:rPr>
        <w:t>单位</w:t>
      </w:r>
      <w:r>
        <w:rPr>
          <w:rFonts w:ascii="仿宋_GB2312" w:hAnsi="Times New Roman" w:eastAsia="仿宋_GB2312" w:cs="仿宋_GB2312"/>
          <w:kern w:val="0"/>
          <w:sz w:val="32"/>
          <w:szCs w:val="32"/>
          <w:lang w:val="en-US" w:eastAsia="zh-CN"/>
        </w:rPr>
        <w:t>全面开展2025年度预算项目支出绩效自评，涉及项目</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个，预算支出</w:t>
      </w:r>
      <w:r>
        <w:rPr>
          <w:rFonts w:hint="eastAsia" w:ascii="仿宋_GB2312" w:hAnsi="Times New Roman" w:cs="仿宋_GB2312"/>
          <w:kern w:val="0"/>
          <w:sz w:val="32"/>
          <w:szCs w:val="32"/>
          <w:lang w:val="en-US" w:eastAsia="zh-CN"/>
        </w:rPr>
        <w:t>42.85</w:t>
      </w:r>
      <w:r>
        <w:rPr>
          <w:rFonts w:ascii="仿宋_GB2312" w:hAnsi="Times New Roman" w:eastAsia="仿宋_GB2312" w:cs="仿宋_GB2312"/>
          <w:kern w:val="0"/>
          <w:sz w:val="32"/>
          <w:szCs w:val="32"/>
          <w:lang w:val="en-US" w:eastAsia="zh-CN"/>
        </w:rPr>
        <w:t>万元。</w:t>
      </w:r>
      <w:r>
        <w:rPr>
          <w:rFonts w:hint="eastAsia" w:ascii="仿宋_GB2312" w:hAnsi="仿宋_GB2312" w:eastAsia="仿宋_GB2312" w:cs="仿宋_GB2312"/>
          <w:kern w:val="0"/>
          <w:sz w:val="32"/>
          <w:szCs w:val="32"/>
          <w:highlight w:val="none"/>
          <w:u w:val="none"/>
          <w:lang w:val="en-US" w:eastAsia="zh-CN"/>
        </w:rPr>
        <w:t>从评价情况来看，202</w:t>
      </w:r>
      <w:r>
        <w:rPr>
          <w:rFonts w:hint="eastAsia" w:ascii="仿宋_GB2312" w:hAnsi="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lang w:val="en-US" w:eastAsia="zh-CN"/>
        </w:rPr>
        <w:t>年</w:t>
      </w:r>
      <w:r>
        <w:rPr>
          <w:rFonts w:hint="eastAsia" w:ascii="仿宋_GB2312" w:hAnsi="仿宋_GB2312" w:cs="仿宋_GB2312"/>
          <w:kern w:val="0"/>
          <w:sz w:val="32"/>
          <w:szCs w:val="32"/>
          <w:highlight w:val="none"/>
          <w:u w:val="none"/>
          <w:lang w:val="en-US" w:eastAsia="zh-CN"/>
        </w:rPr>
        <w:t>3</w:t>
      </w:r>
      <w:r>
        <w:rPr>
          <w:rFonts w:hint="eastAsia" w:ascii="仿宋_GB2312" w:hAnsi="仿宋_GB2312" w:eastAsia="仿宋_GB2312" w:cs="仿宋_GB2312"/>
          <w:kern w:val="0"/>
          <w:sz w:val="32"/>
          <w:szCs w:val="32"/>
          <w:highlight w:val="none"/>
          <w:u w:val="none"/>
          <w:lang w:val="en-US" w:eastAsia="zh-CN"/>
        </w:rPr>
        <w:t>个项目绩效目标均按照预期目标圆满完成</w:t>
      </w:r>
    </w:p>
    <w:p w14:paraId="6CFDEEC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43BAEA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w:t>
      </w:r>
      <w:r>
        <w:rPr>
          <w:rFonts w:hint="eastAsia" w:ascii="仿宋_GB2312" w:hAnsi="仿宋_GB2312" w:eastAsia="仿宋_GB2312" w:cs="仿宋_GB2312"/>
          <w:kern w:val="0"/>
          <w:sz w:val="32"/>
          <w:szCs w:val="32"/>
          <w:highlight w:val="none"/>
          <w:u w:val="none"/>
          <w:lang w:val="en-US" w:eastAsia="zh-CN"/>
        </w:rPr>
        <w:t>宗教</w:t>
      </w:r>
      <w:r>
        <w:rPr>
          <w:rFonts w:hint="eastAsia" w:ascii="仿宋_GB2312" w:hAnsi="仿宋_GB2312" w:cs="仿宋_GB2312"/>
          <w:kern w:val="0"/>
          <w:sz w:val="32"/>
          <w:szCs w:val="32"/>
          <w:highlight w:val="none"/>
          <w:u w:val="none"/>
          <w:lang w:val="en-US" w:eastAsia="zh-CN"/>
        </w:rPr>
        <w:t>团体工作经费和生活补助</w:t>
      </w:r>
      <w:r>
        <w:rPr>
          <w:rFonts w:hint="eastAsia" w:ascii="仿宋_GB2312" w:hAnsi="仿宋_GB2312" w:eastAsia="仿宋_GB2312" w:cs="仿宋_GB2312"/>
          <w:kern w:val="0"/>
          <w:sz w:val="32"/>
          <w:szCs w:val="32"/>
          <w:highlight w:val="none"/>
          <w:u w:val="none"/>
          <w:lang w:val="en-US" w:eastAsia="zh-CN"/>
        </w:rPr>
        <w:t>（基本运转）</w:t>
      </w:r>
      <w:r>
        <w:rPr>
          <w:rFonts w:ascii="仿宋_GB2312" w:hAnsi="Times New Roman" w:eastAsia="仿宋_GB2312" w:cs="仿宋_GB2312"/>
          <w:kern w:val="0"/>
          <w:sz w:val="32"/>
          <w:szCs w:val="32"/>
          <w:lang w:val="en-US" w:eastAsia="zh-CN"/>
        </w:rPr>
        <w:t>等</w:t>
      </w:r>
      <w:r>
        <w:rPr>
          <w:rFonts w:hint="eastAsia" w:ascii="仿宋_GB2312" w:hAnsi="Times New Roman" w:cs="仿宋_GB2312"/>
          <w:kern w:val="0"/>
          <w:sz w:val="32"/>
          <w:szCs w:val="32"/>
          <w:lang w:val="en-US" w:eastAsia="zh-CN"/>
        </w:rPr>
        <w:t>2</w:t>
      </w:r>
      <w:r>
        <w:rPr>
          <w:rFonts w:ascii="仿宋_GB2312" w:hAnsi="Times New Roman" w:eastAsia="仿宋_GB2312" w:cs="仿宋_GB2312"/>
          <w:kern w:val="0"/>
          <w:sz w:val="32"/>
          <w:szCs w:val="32"/>
          <w:lang w:val="en-US" w:eastAsia="zh-CN"/>
        </w:rPr>
        <w:t>个项目的绩效自评结果。</w:t>
      </w:r>
    </w:p>
    <w:p w14:paraId="6D2E7CD4">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val="en-US" w:eastAsia="zh-CN"/>
        </w:rPr>
        <w:t xml:space="preserve"> </w:t>
      </w:r>
      <w:r>
        <w:rPr>
          <w:rFonts w:hint="eastAsia" w:ascii="仿宋_GB2312" w:hAnsi="仿宋_GB2312" w:cs="仿宋_GB2312"/>
          <w:kern w:val="0"/>
          <w:sz w:val="32"/>
          <w:szCs w:val="32"/>
          <w:highlight w:val="none"/>
          <w:u w:val="none"/>
          <w:lang w:val="en-US" w:eastAsia="zh-CN"/>
        </w:rPr>
        <w:t>1</w:t>
      </w:r>
      <w:r>
        <w:rPr>
          <w:rFonts w:hint="eastAsia" w:ascii="仿宋_GB2312" w:hAnsi="仿宋_GB2312" w:eastAsia="仿宋_GB2312" w:cs="仿宋_GB2312"/>
          <w:kern w:val="0"/>
          <w:sz w:val="32"/>
          <w:szCs w:val="32"/>
          <w:highlight w:val="none"/>
          <w:u w:val="none"/>
          <w:lang w:val="en-US" w:eastAsia="zh-CN"/>
        </w:rPr>
        <w:t>.宗教</w:t>
      </w:r>
      <w:r>
        <w:rPr>
          <w:rFonts w:hint="eastAsia" w:ascii="仿宋_GB2312" w:hAnsi="仿宋_GB2312" w:cs="仿宋_GB2312"/>
          <w:kern w:val="0"/>
          <w:sz w:val="32"/>
          <w:szCs w:val="32"/>
          <w:highlight w:val="none"/>
          <w:u w:val="none"/>
          <w:lang w:val="en-US" w:eastAsia="zh-CN"/>
        </w:rPr>
        <w:t>团体工作经费和生活补助</w:t>
      </w:r>
      <w:r>
        <w:rPr>
          <w:rFonts w:hint="eastAsia" w:ascii="仿宋_GB2312" w:hAnsi="仿宋_GB2312" w:eastAsia="仿宋_GB2312" w:cs="仿宋_GB2312"/>
          <w:kern w:val="0"/>
          <w:sz w:val="32"/>
          <w:szCs w:val="32"/>
          <w:highlight w:val="none"/>
          <w:u w:val="none"/>
          <w:lang w:val="en-US" w:eastAsia="zh-CN"/>
        </w:rPr>
        <w:t>（基本运转）项目绩效自评情况：根据年初设定的绩效目标，项目绩效自评得分为100分，全年预算6万元，实际支出6万元，预算执行率100%。项目绩效目标完成情况：足额发放了宗教团体代表人士生活补助。发现的主要问题及原因：绩效评价指标泛化，没有体现工作特色。下一步改进措施：不断优化自评指标，强化绩效评价责任意识，健全绩效评价常态化机制</w:t>
      </w:r>
      <w:r>
        <w:rPr>
          <w:rFonts w:hint="eastAsia" w:ascii="仿宋_GB2312" w:hAnsi="仿宋_GB2312" w:cs="仿宋_GB2312"/>
          <w:kern w:val="0"/>
          <w:sz w:val="32"/>
          <w:szCs w:val="32"/>
          <w:highlight w:val="none"/>
          <w:u w:val="none"/>
          <w:lang w:val="en-US" w:eastAsia="zh-CN"/>
        </w:rPr>
        <w:t>。</w:t>
      </w:r>
    </w:p>
    <w:p w14:paraId="54CDC47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hint="eastAsia" w:ascii="仿宋_GB2312" w:hAnsi="仿宋_GB2312" w:cs="仿宋_GB2312"/>
          <w:kern w:val="0"/>
          <w:sz w:val="32"/>
          <w:szCs w:val="32"/>
          <w:highlight w:val="none"/>
          <w:u w:val="none"/>
          <w:lang w:val="en-US" w:eastAsia="zh-CN"/>
        </w:rPr>
        <w:t>2</w:t>
      </w:r>
      <w:r>
        <w:rPr>
          <w:rFonts w:hint="eastAsia" w:ascii="仿宋_GB2312" w:hAnsi="仿宋_GB2312" w:eastAsia="仿宋_GB2312" w:cs="仿宋_GB2312"/>
          <w:kern w:val="0"/>
          <w:sz w:val="32"/>
          <w:szCs w:val="32"/>
          <w:highlight w:val="none"/>
          <w:u w:val="none"/>
          <w:lang w:val="en-US" w:eastAsia="zh-CN"/>
        </w:rPr>
        <w:t>.民族宗教工作经费（基本运转）项目绩效自评情况：根据年初设定的绩效目标，项目绩效自评得分为99.</w:t>
      </w:r>
      <w:r>
        <w:rPr>
          <w:rFonts w:hint="eastAsia" w:ascii="仿宋_GB2312" w:hAnsi="仿宋_GB2312" w:cs="仿宋_GB2312"/>
          <w:kern w:val="0"/>
          <w:sz w:val="32"/>
          <w:szCs w:val="32"/>
          <w:highlight w:val="none"/>
          <w:u w:val="none"/>
          <w:lang w:val="en-US" w:eastAsia="zh-CN"/>
        </w:rPr>
        <w:t>66</w:t>
      </w:r>
      <w:r>
        <w:rPr>
          <w:rFonts w:hint="eastAsia" w:ascii="仿宋_GB2312" w:hAnsi="仿宋_GB2312" w:eastAsia="仿宋_GB2312" w:cs="仿宋_GB2312"/>
          <w:kern w:val="0"/>
          <w:sz w:val="32"/>
          <w:szCs w:val="32"/>
          <w:highlight w:val="none"/>
          <w:u w:val="none"/>
          <w:lang w:val="en-US" w:eastAsia="zh-CN"/>
        </w:rPr>
        <w:t>分，全年预算7.74万元，实际支出7.</w:t>
      </w:r>
      <w:r>
        <w:rPr>
          <w:rFonts w:hint="eastAsia" w:ascii="仿宋_GB2312" w:hAnsi="仿宋_GB2312" w:cs="仿宋_GB2312"/>
          <w:kern w:val="0"/>
          <w:sz w:val="32"/>
          <w:szCs w:val="32"/>
          <w:highlight w:val="none"/>
          <w:u w:val="none"/>
          <w:lang w:val="en-US" w:eastAsia="zh-CN"/>
        </w:rPr>
        <w:t>48</w:t>
      </w:r>
      <w:r>
        <w:rPr>
          <w:rFonts w:hint="eastAsia" w:ascii="仿宋_GB2312" w:hAnsi="仿宋_GB2312" w:eastAsia="仿宋_GB2312" w:cs="仿宋_GB2312"/>
          <w:kern w:val="0"/>
          <w:sz w:val="32"/>
          <w:szCs w:val="32"/>
          <w:highlight w:val="none"/>
          <w:u w:val="none"/>
          <w:lang w:val="en-US" w:eastAsia="zh-CN"/>
        </w:rPr>
        <w:t>万元，预算执行率9</w:t>
      </w:r>
      <w:r>
        <w:rPr>
          <w:rFonts w:hint="eastAsia" w:ascii="仿宋_GB2312" w:hAnsi="仿宋_GB2312" w:cs="仿宋_GB2312"/>
          <w:kern w:val="0"/>
          <w:sz w:val="32"/>
          <w:szCs w:val="32"/>
          <w:highlight w:val="none"/>
          <w:u w:val="none"/>
          <w:lang w:val="en-US" w:eastAsia="zh-CN"/>
        </w:rPr>
        <w:t>6.64</w:t>
      </w:r>
      <w:r>
        <w:rPr>
          <w:rFonts w:hint="eastAsia" w:ascii="仿宋_GB2312" w:hAnsi="仿宋_GB2312" w:eastAsia="仿宋_GB2312" w:cs="仿宋_GB2312"/>
          <w:kern w:val="0"/>
          <w:sz w:val="32"/>
          <w:szCs w:val="32"/>
          <w:highlight w:val="none"/>
          <w:u w:val="none"/>
          <w:lang w:val="en-US" w:eastAsia="zh-CN"/>
        </w:rPr>
        <w:t>%。项目绩效目标完成情况：一是举办了</w:t>
      </w:r>
      <w:r>
        <w:rPr>
          <w:rFonts w:hint="eastAsia" w:ascii="仿宋_GB2312" w:hAnsi="仿宋_GB2312" w:cs="仿宋_GB2312"/>
          <w:kern w:val="0"/>
          <w:sz w:val="32"/>
          <w:szCs w:val="32"/>
          <w:highlight w:val="none"/>
          <w:u w:val="none"/>
          <w:lang w:val="en-US" w:eastAsia="zh-CN"/>
        </w:rPr>
        <w:t>铸牢</w:t>
      </w:r>
      <w:r>
        <w:rPr>
          <w:rFonts w:hint="eastAsia" w:ascii="仿宋_GB2312" w:hAnsi="仿宋_GB2312" w:eastAsia="仿宋_GB2312" w:cs="仿宋_GB2312"/>
          <w:kern w:val="0"/>
          <w:sz w:val="32"/>
          <w:szCs w:val="32"/>
          <w:highlight w:val="none"/>
          <w:u w:val="none"/>
          <w:lang w:val="en-US" w:eastAsia="zh-CN"/>
        </w:rPr>
        <w:t>中华民族共同体意识</w:t>
      </w:r>
      <w:r>
        <w:rPr>
          <w:rFonts w:hint="eastAsia" w:ascii="仿宋_GB2312" w:hAnsi="仿宋_GB2312" w:cs="仿宋_GB2312"/>
          <w:kern w:val="0"/>
          <w:sz w:val="32"/>
          <w:szCs w:val="32"/>
          <w:highlight w:val="none"/>
          <w:u w:val="none"/>
          <w:lang w:val="en-US" w:eastAsia="zh-CN"/>
        </w:rPr>
        <w:t>专题培训、宗教界代表人士</w:t>
      </w:r>
      <w:r>
        <w:rPr>
          <w:rFonts w:hint="eastAsia" w:ascii="仿宋_GB2312" w:hAnsi="仿宋_GB2312" w:eastAsia="仿宋_GB2312" w:cs="仿宋_GB2312"/>
          <w:kern w:val="0"/>
          <w:sz w:val="32"/>
          <w:szCs w:val="32"/>
          <w:highlight w:val="none"/>
          <w:u w:val="none"/>
          <w:lang w:val="en-US" w:eastAsia="zh-CN"/>
        </w:rPr>
        <w:t>培训班，提</w:t>
      </w:r>
      <w:r>
        <w:rPr>
          <w:rFonts w:hint="eastAsia" w:ascii="仿宋_GB2312" w:hAnsi="仿宋_GB2312" w:cs="仿宋_GB2312"/>
          <w:kern w:val="0"/>
          <w:sz w:val="32"/>
          <w:szCs w:val="32"/>
          <w:highlight w:val="none"/>
          <w:u w:val="none"/>
          <w:lang w:val="en-US" w:eastAsia="zh-CN"/>
        </w:rPr>
        <w:t>升</w:t>
      </w:r>
      <w:r>
        <w:rPr>
          <w:rFonts w:hint="eastAsia" w:ascii="仿宋_GB2312" w:hAnsi="仿宋_GB2312" w:eastAsia="仿宋_GB2312" w:cs="仿宋_GB2312"/>
          <w:kern w:val="0"/>
          <w:sz w:val="32"/>
          <w:szCs w:val="32"/>
          <w:highlight w:val="none"/>
          <w:u w:val="none"/>
          <w:lang w:val="en-US" w:eastAsia="zh-CN"/>
        </w:rPr>
        <w:t>了</w:t>
      </w:r>
      <w:r>
        <w:rPr>
          <w:rFonts w:hint="eastAsia" w:ascii="仿宋_GB2312" w:hAnsi="仿宋_GB2312" w:cs="仿宋_GB2312"/>
          <w:kern w:val="0"/>
          <w:sz w:val="32"/>
          <w:szCs w:val="32"/>
          <w:highlight w:val="none"/>
          <w:u w:val="none"/>
          <w:lang w:val="en-US" w:eastAsia="zh-CN"/>
        </w:rPr>
        <w:t>民族</w:t>
      </w:r>
      <w:r>
        <w:rPr>
          <w:rFonts w:hint="eastAsia" w:ascii="仿宋_GB2312" w:hAnsi="仿宋_GB2312" w:eastAsia="仿宋_GB2312" w:cs="仿宋_GB2312"/>
          <w:kern w:val="0"/>
          <w:sz w:val="32"/>
          <w:szCs w:val="32"/>
          <w:highlight w:val="none"/>
          <w:u w:val="none"/>
          <w:lang w:val="en-US" w:eastAsia="zh-CN"/>
        </w:rPr>
        <w:t>宗教事务管理水平</w:t>
      </w:r>
      <w:r>
        <w:rPr>
          <w:rFonts w:hint="eastAsia" w:ascii="仿宋_GB2312" w:hAnsi="仿宋_GB2312" w:cs="仿宋_GB2312"/>
          <w:kern w:val="0"/>
          <w:sz w:val="32"/>
          <w:szCs w:val="32"/>
          <w:highlight w:val="none"/>
          <w:u w:val="none"/>
          <w:lang w:val="en-US" w:eastAsia="zh-CN"/>
        </w:rPr>
        <w:t>和宗教界人士宗教政策法规意识</w:t>
      </w:r>
      <w:r>
        <w:rPr>
          <w:rFonts w:hint="eastAsia" w:ascii="仿宋_GB2312" w:hAnsi="仿宋_GB2312" w:eastAsia="仿宋_GB2312" w:cs="仿宋_GB2312"/>
          <w:kern w:val="0"/>
          <w:sz w:val="32"/>
          <w:szCs w:val="32"/>
          <w:highlight w:val="none"/>
          <w:u w:val="none"/>
          <w:lang w:val="en-US" w:eastAsia="zh-CN"/>
        </w:rPr>
        <w:t>。二是加大了民族宗教政策法规宣传。发现的主要问题及原因：预算执行率未达100%，上年度自评结果未得到充分运用。下一步改进措施：加强自评结果的运用，以绩效结果导向，提高当年年度预算执行率，推进单位绩效工作的开展。</w:t>
      </w:r>
    </w:p>
    <w:p w14:paraId="4351D630">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17C9C4EF">
      <w:pPr>
        <w:ind w:firstLine="640" w:firstLineChars="200"/>
        <w:rPr>
          <w:rFonts w:hint="eastAsia"/>
        </w:rPr>
      </w:pPr>
      <w:r>
        <w:rPr>
          <w:rFonts w:hint="eastAsia" w:ascii="仿宋_GB2312" w:hAnsi="Times New Roman" w:eastAsia="仿宋_GB2312" w:cs="仿宋_GB2312"/>
          <w:kern w:val="0"/>
          <w:sz w:val="32"/>
          <w:szCs w:val="32"/>
          <w:lang w:val="en-US" w:eastAsia="zh-CN"/>
        </w:rPr>
        <w:t>根据工作安排，2025年度我部门未开展部门评价。</w:t>
      </w:r>
      <w:r>
        <w:rPr>
          <w:rFonts w:hint="eastAsia" w:ascii="黑体" w:hAnsi="宋体" w:eastAsia="黑体" w:cs="宋体"/>
          <w:kern w:val="0"/>
          <w:sz w:val="28"/>
          <w:szCs w:val="28"/>
          <w:lang w:eastAsia="zh-CN"/>
        </w:rPr>
        <w:tab/>
      </w:r>
      <w:r>
        <w:rPr>
          <w:rFonts w:hint="eastAsia"/>
          <w:lang w:eastAsia="zh-CN"/>
        </w:rPr>
        <w:tab/>
      </w:r>
    </w:p>
    <w:p w14:paraId="5BB850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F5CB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E927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3998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B5E8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EED73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269C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5E4F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01437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FFD0B2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4AF6F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C764C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23407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8C6E3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F631E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647A4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AEBC4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B70CD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E511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B48C4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2F666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5C2C8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0A827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6E538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536A7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B2DF4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57DF1A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FE12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E0B1B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CA3D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EA0A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9281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963C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763F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8215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6423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E773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3491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F733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373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F61A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7FC4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7AF72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B4D9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75EB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7CDC6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316147A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269144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8B623C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6E5966A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p>
    <w:p w14:paraId="0E08D72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第五部分 附件</w:t>
      </w:r>
    </w:p>
    <w:p w14:paraId="66A689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3746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01C6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0656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7150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EC74F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C93A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05A0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7377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55FF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F10C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71BD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D5387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99672A">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3F4E2984">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56DFC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260C612">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673C1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F8644F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23DC5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5AA64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【基本运转】宗教团体工作经费和生活补助</w:t>
            </w:r>
          </w:p>
        </w:tc>
      </w:tr>
      <w:tr w14:paraId="7CD578D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07F68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D56A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许昌市民族宗教事务局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BED3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2DD45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许昌市民族宗教事务局</w:t>
            </w:r>
          </w:p>
        </w:tc>
      </w:tr>
      <w:tr w14:paraId="313A6D9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E720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FCA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AFE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2C7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4AC0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99BB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F296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ED4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5278709">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301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ECD4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63F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6EFE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4E7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EB0E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0DA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71E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C33F4A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97D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24E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3CC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7D43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66A6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F43C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4460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CA6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46505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93FA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BD63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B3CE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BA3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C1AD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C7FB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C813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FDF2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2E8E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C687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F0F5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237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31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2D4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6841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EE9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055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58749D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F709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270C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29206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9193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115FE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09E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513F728">
        <w:tblPrEx>
          <w:tblCellMar>
            <w:top w:w="0" w:type="dxa"/>
            <w:left w:w="20" w:type="dxa"/>
            <w:bottom w:w="0" w:type="dxa"/>
            <w:right w:w="20" w:type="dxa"/>
          </w:tblCellMar>
        </w:tblPrEx>
        <w:trPr>
          <w:trHeight w:val="1039"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774C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3B929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7BF15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9F80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707E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A165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D0A8B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15D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121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3A515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13A4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554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A5A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F8448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66A5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6A5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A1BC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8CEF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B766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AF5D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189A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8EB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7F1DD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4562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E424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C12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123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F327EC">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864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7DF75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8F4E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CACA7FB">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C8D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80B8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对市级的佛教、道教、伊斯兰教、基督教、天主教五个宗教团体提供办公费支持。</w:t>
            </w:r>
          </w:p>
          <w:p w14:paraId="7CE4A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对市级五大宗教团体会长、秘书长发放生活补贴。</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64FBE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对市级的佛教、道教、伊斯兰教、基督教、天主教五个宗教团体提供办公费支持。</w:t>
            </w:r>
          </w:p>
          <w:p w14:paraId="67791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对市级五大宗教团体会长、秘书长发放生活补贴。</w:t>
            </w:r>
          </w:p>
        </w:tc>
      </w:tr>
      <w:tr w14:paraId="207AFCAE">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05E9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680C292">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1D09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C23C46">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5DE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EC2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9C06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425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E53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F9D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68D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6D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AA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719D28F">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BB6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FC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9A5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07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098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7F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071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293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E01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E1866C">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D85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995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E8AC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宗教代表补助金额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C6CA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2780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397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249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5E1D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B5A1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E6369D">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889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D83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5C6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补助标准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46F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=500元/月/人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6303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500元/月/人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D31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906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EFE3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CCDB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75758">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661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509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11E45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宗教团体工作经费</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6C4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A97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250000元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D8FB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530F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B9EE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5353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EB73C3">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35F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86A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2B7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补助人数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474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0431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10人</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F948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5D6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7825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973A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5FBB7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DB0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4ED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071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宗教团体个数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450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8DF0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4B60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FCB6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193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7373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DD5E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D0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7BF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AA5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补助发放准确率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7FA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E57A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35A7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F190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00D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3F9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6FB9D1">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962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DDA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2FF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2DF5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67A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028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A85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DF60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CAF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5B8B4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0A8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9DD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A8F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补助发放及时率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81C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9B0F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80B4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9877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6987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3BDA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AA54C6">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9E9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2F8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A88F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受补助人员工作获得感、幸福感</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84B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35CD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54A4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C52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51D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6C6F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4100AF">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25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8F1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F736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宗教领域社会稳定性</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D85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持续保障</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287A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945F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C36F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EAFE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1555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0776B">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7F1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322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95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受补助人员满意度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20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D782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4CBF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250D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F7A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2AD4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BE730E">
        <w:tblPrEx>
          <w:tblCellMar>
            <w:top w:w="0" w:type="dxa"/>
            <w:left w:w="20" w:type="dxa"/>
            <w:bottom w:w="0" w:type="dxa"/>
            <w:right w:w="20" w:type="dxa"/>
          </w:tblCellMar>
        </w:tblPrEx>
        <w:trPr>
          <w:trHeight w:val="222"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6B6F1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45E5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457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A7E4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309C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668C7C8F">
      <w:pPr>
        <w:spacing w:line="20" w:lineRule="exact"/>
        <w:rPr>
          <w:vanish/>
        </w:rPr>
      </w:pPr>
    </w:p>
    <w:p w14:paraId="69270CA1"/>
    <w:p w14:paraId="23F88A54">
      <w:pPr>
        <w:pStyle w:val="2"/>
      </w:pPr>
    </w:p>
    <w:p w14:paraId="54923DC2">
      <w:pPr>
        <w:pStyle w:val="2"/>
      </w:pPr>
    </w:p>
    <w:p w14:paraId="2F007B52">
      <w:pPr>
        <w:pStyle w:val="2"/>
      </w:pPr>
    </w:p>
    <w:p w14:paraId="5AC470F9">
      <w:pPr>
        <w:pStyle w:val="2"/>
      </w:pPr>
    </w:p>
    <w:p w14:paraId="0701F5FB">
      <w:pPr>
        <w:pStyle w:val="2"/>
      </w:pPr>
    </w:p>
    <w:p w14:paraId="196066F7">
      <w:pPr>
        <w:pStyle w:val="2"/>
      </w:pPr>
    </w:p>
    <w:p w14:paraId="36BA0AE7">
      <w:pPr>
        <w:pStyle w:val="2"/>
      </w:pPr>
    </w:p>
    <w:p w14:paraId="0FD59B5D">
      <w:pPr>
        <w:pStyle w:val="2"/>
      </w:pPr>
    </w:p>
    <w:p w14:paraId="4621483A">
      <w:pPr>
        <w:pStyle w:val="2"/>
      </w:pPr>
    </w:p>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08C3B266">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center"/>
          </w:tcPr>
          <w:p w14:paraId="44603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F140F6F">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noWrap w:val="0"/>
            <w:vAlign w:val="top"/>
          </w:tcPr>
          <w:p w14:paraId="6D36F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583CD2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1BD3C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noWrap w:val="0"/>
            <w:vAlign w:val="top"/>
          </w:tcPr>
          <w:p w14:paraId="4C9B2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【基本运转】民族宗教工作经费</w:t>
            </w:r>
          </w:p>
        </w:tc>
      </w:tr>
      <w:tr w14:paraId="15C079C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noWrap w:val="0"/>
            <w:vAlign w:val="center"/>
          </w:tcPr>
          <w:p w14:paraId="5D0C7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BAFE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许昌市民族宗教事务局</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60767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noWrap w:val="0"/>
            <w:vAlign w:val="center"/>
          </w:tcPr>
          <w:p w14:paraId="1A3F4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许昌市民族宗教事务局</w:t>
            </w:r>
          </w:p>
        </w:tc>
      </w:tr>
      <w:tr w14:paraId="07ADAA8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E0A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A01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6404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70E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F5B4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0610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A98A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716C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E9537E">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620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2AAD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F99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5F44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8605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EBEC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1AE4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3DD2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w:t>
            </w:r>
          </w:p>
        </w:tc>
      </w:tr>
      <w:tr w14:paraId="6F1FA11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35D7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D1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F60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7.74</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EE4B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7.74</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91FA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7.48</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FE85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0612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96.64 %</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B0E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B9963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04BE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89EF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D19C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561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E937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431A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38D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6E71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40890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502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A951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704A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9455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142D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4EFC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E7D6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190F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006227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6EF18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219D4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D8EC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B593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5EE4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080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0C6F8C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8EC9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4E506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10744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r>
              <w:rPr>
                <w:rFonts w:ascii="宋体" w:hAnsi="宋体" w:eastAsia="宋体" w:cs="宋体"/>
                <w:b w:val="0"/>
                <w:i w:val="0"/>
                <w:color w:val="auto"/>
                <w:kern w:val="2"/>
                <w:sz w:val="21"/>
                <w:szCs w:val="24"/>
                <w:lang w:val="en-US" w:eastAsia="zh-CN" w:bidi="ar-SA"/>
              </w:rPr>
              <w:tab/>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A83D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F0BE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0AA6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CEC4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347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68DDA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93C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CA94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C8E3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C04F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4B132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79F6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0DA00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0F56C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CA54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975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B425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2164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41D2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noWrap w:val="0"/>
            <w:vAlign w:val="center"/>
          </w:tcPr>
          <w:p w14:paraId="18944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noWrap w:val="0"/>
            <w:vAlign w:val="center"/>
          </w:tcPr>
          <w:p w14:paraId="5C284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7D855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5753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FEB5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310142">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4DEF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noWrap w:val="0"/>
            <w:vAlign w:val="center"/>
          </w:tcPr>
          <w:p w14:paraId="2175A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center"/>
          </w:tcPr>
          <w:p w14:paraId="434BE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889502">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00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noWrap w:val="0"/>
            <w:vAlign w:val="top"/>
          </w:tcPr>
          <w:p w14:paraId="37EEA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对民族乡、村（社区）干部、宗教界代表人士、宗教教职人员等进行轮训；加强中华民族共同体意识、民族宗教政策法规等宣传教育，依法规范宗教事务管理，强化基层基础保障。</w:t>
            </w:r>
          </w:p>
        </w:tc>
        <w:tc>
          <w:tcPr>
            <w:tcW w:w="3910" w:type="dxa"/>
            <w:gridSpan w:val="8"/>
            <w:tcBorders>
              <w:top w:val="single" w:color="000000" w:sz="4" w:space="0"/>
              <w:left w:val="single" w:color="000000" w:sz="4" w:space="0"/>
              <w:bottom w:val="single" w:color="000000" w:sz="4" w:space="0"/>
              <w:right w:val="single" w:color="000000" w:sz="4" w:space="0"/>
            </w:tcBorders>
            <w:noWrap w:val="0"/>
            <w:vAlign w:val="top"/>
          </w:tcPr>
          <w:p w14:paraId="13BA3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对民族乡、村（社区）干部、宗教团体负责人、重点宗教场所负责人、宗教乡村两员等进行轮训；加强中华民族共同体意识、民族宗教政策法规等宣传教育，依法规范宗教事务管理，强化基层基础保障。</w:t>
            </w:r>
          </w:p>
        </w:tc>
      </w:tr>
      <w:tr w14:paraId="17FDEAB1">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7002F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8399EDE">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5700C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962A0">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280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95C7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85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B75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FFF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05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F5B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D9D7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7F2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7DA6242">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F44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105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ED2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6D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624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D6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216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20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C93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237CC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A012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562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030F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培训费支出</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E715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≤71900元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6FD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71900元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BB398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D460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D798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2E41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46F3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B0C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28E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8FF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宣传总成本</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211E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≤5500元</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4E261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3500元</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17E6C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7D24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364E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9AC5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6674E7">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720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F51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10BA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开展民族宗教政策法规宣传教育活动数量</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1AC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D3E4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AFC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C589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63D3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8249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E06A0C">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A6F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E34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47B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开展民族宗教政策法规培训场次</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5623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≤2场次</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2B1CE1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2场次</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03AD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373E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A0A1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2934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593D1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90D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9BA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1D1A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培训参与度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E13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39F0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3D0C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6EAB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80B5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869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9E2157">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94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54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41DEC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资金使用合规率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853A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476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AB06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2E0B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5554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1415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F954BB">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117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6F7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828E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提升参训人员综合素质</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FD4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84D7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67E00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A0EA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20C4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CD0E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EC26C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C1D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808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46C3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提升公众民族宗教政策知晓度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1D94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DE3A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06891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50BB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9B4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36497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6741FA">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928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2F2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66DB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培训任务完成及时率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26F4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0B9C6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008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CA17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EFA6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4C2A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871396">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B8B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E8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D9BE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宣传任务完成及时率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D54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60BFE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3CE84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E62D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9CAE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077D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3C950A">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BBE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6E1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9CFC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民族宗教领域和谐稳定</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2EB79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5A84E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255FA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442C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10F65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5F06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00E51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3C0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E8A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094E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提高民族宗教执法能力</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B8EE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4771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E7AB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82DB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472B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F395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429EE3">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459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D22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56725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参训人员满意度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800B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1AA0A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5D407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13D8F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07E86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759BF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4F7EDD">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4C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675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04169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公众满意度</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3E798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2"/>
            <w:tcBorders>
              <w:top w:val="single" w:color="000000" w:sz="4" w:space="0"/>
              <w:left w:val="single" w:color="000000" w:sz="4" w:space="0"/>
              <w:bottom w:val="single" w:color="000000" w:sz="4" w:space="0"/>
              <w:right w:val="single" w:color="000000" w:sz="4" w:space="0"/>
            </w:tcBorders>
            <w:noWrap w:val="0"/>
            <w:vAlign w:val="center"/>
          </w:tcPr>
          <w:p w14:paraId="39290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41422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69FEE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0C507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63B02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02E4CF">
        <w:tblPrEx>
          <w:tblCellMar>
            <w:top w:w="0" w:type="dxa"/>
            <w:left w:w="20" w:type="dxa"/>
            <w:bottom w:w="0" w:type="dxa"/>
            <w:right w:w="20" w:type="dxa"/>
          </w:tblCellMar>
        </w:tblPrEx>
        <w:trPr>
          <w:trHeight w:val="256"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noWrap w:val="0"/>
            <w:vAlign w:val="center"/>
          </w:tcPr>
          <w:p w14:paraId="611ED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noWrap w:val="0"/>
            <w:vAlign w:val="center"/>
          </w:tcPr>
          <w:p w14:paraId="7DEC0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noWrap w:val="0"/>
            <w:vAlign w:val="center"/>
          </w:tcPr>
          <w:p w14:paraId="7203E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99.66</w:t>
            </w: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28E3E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noWrap w:val="0"/>
            <w:vAlign w:val="center"/>
          </w:tcPr>
          <w:p w14:paraId="4B33F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2959DE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p w14:paraId="1743161F">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09CB1">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59332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593328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8A1D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ED9B2">
    <w:r>
      <w:pict>
        <v:shape id="PowerPlusWaterMarkObject2051" o:spid="_x0000_s2051" o:spt="136" type="#_x0000_t136" style="position:absolute;left:0pt;height:44.95pt;width:157.6pt;mso-position-horizontal:center;mso-position-horizontal-relative:margin;mso-position-vertical:center;mso-position-vertical-relative:margin;rotation:20643840f;z-index:-251657216;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CCB8E">
    <w:r>
      <w:pict>
        <v:shape id="PowerPlusWaterMarkObject2053" o:spid="_x0000_s2053" o:spt="136" type="#_x0000_t136" style="position:absolute;left:0pt;height:44.95pt;width:157.6pt;mso-position-horizontal:center;mso-position-horizontal-relative:margin;mso-position-vertical:center;mso-position-vertical-relative:margin;rotation:20643840f;z-index:-251656192;mso-width-relative:page;mso-height-relative:page;" fillcolor="#FF0000" stroked="f" coordsize="21600,21600" o:allowincell="f">
          <v:path/>
          <v:fill opacity="32768f" focussize="0,0"/>
          <v:stroke on="f"/>
          <v:imagedata o:title=""/>
          <o:lock v:ext="edit"/>
          <v:textpath on="t" fitshape="t" fitpath="t" trim="f" xscale="f" string="久其软件" style="font-family:宋体;font-size:4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6AEB0C6"/>
    <w:multiLevelType w:val="singleLevel"/>
    <w:tmpl w:val="C6AEB0C6"/>
    <w:lvl w:ilvl="0" w:tentative="0">
      <w:start w:val="1"/>
      <w:numFmt w:val="decimal"/>
      <w:suff w:val="nothing"/>
      <w:lvlText w:val="%1、"/>
      <w:lvlJc w:val="left"/>
    </w:lvl>
  </w:abstractNum>
  <w:abstractNum w:abstractNumId="2">
    <w:nsid w:val="79656D36"/>
    <w:multiLevelType w:val="singleLevel"/>
    <w:tmpl w:val="79656D36"/>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4D23B1"/>
    <w:rsid w:val="09780957"/>
    <w:rsid w:val="09FE6E56"/>
    <w:rsid w:val="0F59068B"/>
    <w:rsid w:val="11AF3F8B"/>
    <w:rsid w:val="1A705206"/>
    <w:rsid w:val="1ECC6206"/>
    <w:rsid w:val="203B2448"/>
    <w:rsid w:val="270C48CF"/>
    <w:rsid w:val="289B7FFE"/>
    <w:rsid w:val="32136ADD"/>
    <w:rsid w:val="3F6C1B91"/>
    <w:rsid w:val="464C6278"/>
    <w:rsid w:val="46B04A59"/>
    <w:rsid w:val="48481E9C"/>
    <w:rsid w:val="55320C66"/>
    <w:rsid w:val="617A1A94"/>
    <w:rsid w:val="63286D65"/>
    <w:rsid w:val="69BB70ED"/>
    <w:rsid w:val="6BC32289"/>
    <w:rsid w:val="6E9605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3"/>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6</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953343B5D2874C2AB0A58241701AF662_13</vt:lpwstr>
  </property>
  <property fmtid="{D5CDD505-2E9C-101B-9397-08002B2CF9AE}" pid="4" name="KSOTemplateDocerSaveRecord">
    <vt:lpwstr>eyJoZGlkIjoiY2QzYzg4ZmEyYjRmZDNiNTRmOTc2MzNmYTFlNTMxZjgiLCJ1c2VySWQiOiIzMjQ5Mjc5MTMifQ==</vt:lpwstr>
  </property>
</Properties>
</file>