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19C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1FE662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35CF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F394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83A4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F145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52B34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B7C6A0C">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许昌市教育考试中心</w:t>
      </w:r>
      <w:r>
        <w:rPr>
          <w:rFonts w:hint="eastAsia" w:ascii="黑体" w:hAnsi="宋体" w:eastAsia="黑体" w:cs="黑体"/>
          <w:kern w:val="2"/>
          <w:sz w:val="44"/>
          <w:szCs w:val="44"/>
          <w:lang w:val="en-US" w:eastAsia="zh-CN"/>
        </w:rPr>
        <w:t>单位决算</w:t>
      </w:r>
    </w:p>
    <w:p w14:paraId="429238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F3CDC3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08305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7979BD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ADD18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B7AA6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83E01B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58FE80A">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99768A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许昌市教育考试中心概况</w:t>
      </w:r>
    </w:p>
    <w:p w14:paraId="6522F0D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850468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78C1C1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68946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9593C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C4F89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73685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0A490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1BF78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A6E72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D1AF0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C5CF7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ED8B74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DE5CF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01437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ADC98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84A63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7F1B2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D9A10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25220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A2140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B9482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F16D2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CFF94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2F432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47FF1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2C5C71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D412E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8E46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2F89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F016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3CC6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BF87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7C8620A4">
      <w:pPr>
        <w:bidi w:val="0"/>
        <w:rPr>
          <w:rFonts w:hint="eastAsia"/>
          <w:lang w:val="en-US" w:eastAsia="zh-CN"/>
        </w:rPr>
      </w:pPr>
    </w:p>
    <w:p w14:paraId="0600FD59">
      <w:pPr>
        <w:bidi w:val="0"/>
        <w:rPr>
          <w:rFonts w:hint="eastAsia"/>
          <w:lang w:val="en-US" w:eastAsia="zh-CN"/>
        </w:rPr>
      </w:pPr>
    </w:p>
    <w:p w14:paraId="49E37CBE">
      <w:pPr>
        <w:bidi w:val="0"/>
        <w:rPr>
          <w:rFonts w:hint="eastAsia"/>
          <w:lang w:val="en-US" w:eastAsia="zh-CN"/>
        </w:rPr>
      </w:pPr>
    </w:p>
    <w:p w14:paraId="18FCCF8C">
      <w:pPr>
        <w:bidi w:val="0"/>
        <w:rPr>
          <w:rFonts w:hint="eastAsia"/>
          <w:lang w:val="en-US" w:eastAsia="zh-CN"/>
        </w:rPr>
      </w:pPr>
    </w:p>
    <w:p w14:paraId="379A54FD">
      <w:pPr>
        <w:bidi w:val="0"/>
        <w:rPr>
          <w:rFonts w:hint="eastAsia"/>
          <w:lang w:val="en-US" w:eastAsia="zh-CN"/>
        </w:rPr>
      </w:pPr>
    </w:p>
    <w:p w14:paraId="2C9A0F6D">
      <w:pPr>
        <w:bidi w:val="0"/>
        <w:rPr>
          <w:rFonts w:hint="eastAsia"/>
          <w:lang w:val="en-US" w:eastAsia="zh-CN"/>
        </w:rPr>
      </w:pPr>
    </w:p>
    <w:p w14:paraId="12A74ACF">
      <w:pPr>
        <w:bidi w:val="0"/>
        <w:rPr>
          <w:rFonts w:hint="eastAsia"/>
          <w:lang w:val="en-US" w:eastAsia="zh-CN"/>
        </w:rPr>
      </w:pPr>
    </w:p>
    <w:p w14:paraId="2B2F8026">
      <w:pPr>
        <w:bidi w:val="0"/>
        <w:rPr>
          <w:rFonts w:hint="eastAsia"/>
          <w:lang w:val="en-US" w:eastAsia="zh-CN"/>
        </w:rPr>
      </w:pPr>
    </w:p>
    <w:p w14:paraId="79A7AFE3">
      <w:pPr>
        <w:bidi w:val="0"/>
        <w:rPr>
          <w:rFonts w:hint="eastAsia"/>
          <w:lang w:val="en-US" w:eastAsia="zh-CN"/>
        </w:rPr>
      </w:pPr>
    </w:p>
    <w:p w14:paraId="6AA0057B">
      <w:pPr>
        <w:bidi w:val="0"/>
        <w:rPr>
          <w:rFonts w:hint="eastAsia"/>
          <w:lang w:val="en-US" w:eastAsia="zh-CN"/>
        </w:rPr>
      </w:pPr>
    </w:p>
    <w:p w14:paraId="53FE874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第一部分许昌市教育考试中心概况</w:t>
      </w:r>
    </w:p>
    <w:p w14:paraId="40D476B3">
      <w:pPr>
        <w:bidi w:val="0"/>
        <w:rPr>
          <w:rFonts w:hint="eastAsia"/>
        </w:rPr>
      </w:pPr>
    </w:p>
    <w:p w14:paraId="1483068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29727D7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DCCC16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（一）组织全国高招统考、硕士研究生招生统考、成人高招统考、高等教育自学考试、教师资格证笔试和面试、大学英语四六级考试、全国计算机等级考试等国家教育考试工作。</w:t>
      </w:r>
    </w:p>
    <w:p w14:paraId="010CD36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（二）组织全省普通高中招生考试（中招考试）、全省普通高中学生学业水平考试、全省特岗教师招聘考试等各类全省教育考试。</w:t>
      </w:r>
    </w:p>
    <w:p w14:paraId="3D1BA02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（三）组织全市招教考试。</w:t>
      </w:r>
    </w:p>
    <w:p w14:paraId="1EACAD0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（四）组织以上各类考试的考前报名工作，参与各类考试的考后录取工作。</w:t>
      </w:r>
    </w:p>
    <w:p w14:paraId="5169BBC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9D3B9F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许昌市教育考试中心内设机构6个，包括：综合科、信息科、普通高等学校招生科、高等教育自学考试科、中专会考科、成人招生科。</w:t>
      </w:r>
    </w:p>
    <w:p w14:paraId="42AE6F9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纳入本单位2025年度部门决算范围的为许昌市教育考试中心本级。</w:t>
      </w:r>
    </w:p>
    <w:p w14:paraId="2516E0A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A609818">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5490C152">
      <w:pPr>
        <w:bidi w:val="0"/>
        <w:rPr>
          <w:rFonts w:hint="eastAsia"/>
          <w:lang w:val="en-US" w:eastAsia="zh-CN"/>
        </w:rPr>
      </w:pPr>
    </w:p>
    <w:p w14:paraId="3FCDF7AF">
      <w:pPr>
        <w:bidi w:val="0"/>
        <w:rPr>
          <w:rFonts w:hint="eastAsia"/>
          <w:lang w:val="en-US" w:eastAsia="zh-CN"/>
        </w:rPr>
      </w:pPr>
    </w:p>
    <w:p w14:paraId="070149D9">
      <w:pPr>
        <w:bidi w:val="0"/>
        <w:rPr>
          <w:lang w:val="en-US" w:eastAsia="zh-CN"/>
        </w:rPr>
      </w:pPr>
    </w:p>
    <w:p w14:paraId="7609F36C">
      <w:pPr>
        <w:bidi w:val="0"/>
        <w:rPr>
          <w:rFonts w:hint="eastAsia"/>
          <w:lang w:val="en-US" w:eastAsia="zh-CN"/>
        </w:rPr>
      </w:pPr>
      <w:r>
        <w:rPr>
          <w:rFonts w:hint="eastAsia"/>
          <w:lang w:val="en-US" w:eastAsia="zh-CN"/>
        </w:rPr>
        <w:t xml:space="preserve"> </w:t>
      </w:r>
    </w:p>
    <w:p w14:paraId="006B5333">
      <w:pPr>
        <w:bidi w:val="0"/>
        <w:rPr>
          <w:rFonts w:hint="eastAsia"/>
        </w:rPr>
      </w:pPr>
      <w:r>
        <w:rPr>
          <w:rFonts w:hint="eastAsia"/>
          <w:lang w:val="en-US" w:eastAsia="zh-CN"/>
        </w:rPr>
        <w:t xml:space="preserve"> </w:t>
      </w:r>
    </w:p>
    <w:p w14:paraId="2D66C5F4">
      <w:pPr>
        <w:bidi w:val="0"/>
        <w:rPr>
          <w:rFonts w:hint="eastAsia"/>
        </w:rPr>
      </w:pPr>
      <w:r>
        <w:rPr>
          <w:rFonts w:hint="eastAsia"/>
          <w:lang w:val="en-US" w:eastAsia="zh-CN"/>
        </w:rPr>
        <w:t xml:space="preserve"> </w:t>
      </w:r>
    </w:p>
    <w:p w14:paraId="54D59BBE">
      <w:pPr>
        <w:bidi w:val="0"/>
        <w:rPr>
          <w:rFonts w:hint="eastAsia"/>
        </w:rPr>
      </w:pPr>
      <w:r>
        <w:rPr>
          <w:rFonts w:hint="eastAsia"/>
          <w:lang w:val="en-US" w:eastAsia="zh-CN"/>
        </w:rPr>
        <w:t xml:space="preserve"> </w:t>
      </w:r>
    </w:p>
    <w:p w14:paraId="6D3A46B7">
      <w:pPr>
        <w:bidi w:val="0"/>
        <w:rPr>
          <w:rFonts w:hint="eastAsia"/>
        </w:rPr>
      </w:pPr>
      <w:r>
        <w:rPr>
          <w:rFonts w:hint="eastAsia"/>
          <w:lang w:val="en-US" w:eastAsia="zh-CN"/>
        </w:rPr>
        <w:t xml:space="preserve"> </w:t>
      </w:r>
    </w:p>
    <w:p w14:paraId="3DD565E5">
      <w:pPr>
        <w:bidi w:val="0"/>
        <w:rPr>
          <w:rFonts w:hint="eastAsia"/>
        </w:rPr>
      </w:pPr>
      <w:r>
        <w:rPr>
          <w:rFonts w:hint="eastAsia"/>
          <w:lang w:val="en-US" w:eastAsia="zh-CN"/>
        </w:rPr>
        <w:t xml:space="preserve"> </w:t>
      </w:r>
    </w:p>
    <w:p w14:paraId="5AF667F6">
      <w:pPr>
        <w:bidi w:val="0"/>
        <w:rPr>
          <w:rFonts w:hint="eastAsia"/>
        </w:rPr>
      </w:pPr>
      <w:r>
        <w:rPr>
          <w:rFonts w:hint="eastAsia"/>
          <w:lang w:val="en-US" w:eastAsia="zh-CN"/>
        </w:rPr>
        <w:t xml:space="preserve"> </w:t>
      </w:r>
    </w:p>
    <w:p w14:paraId="5A285F5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371FB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0251BE8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D2F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22B1D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7EF3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4A0062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单位：许昌市教育考试中心</w:t>
            </w:r>
          </w:p>
        </w:tc>
        <w:tc>
          <w:tcPr>
            <w:tcW w:w="2000" w:type="dxa"/>
            <w:noWrap w:val="0"/>
            <w:vAlign w:val="center"/>
          </w:tcPr>
          <w:p w14:paraId="42286F7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2D102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6A1BDE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61DB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0634C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0C7F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93BA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953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99DE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5E83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7E6C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F175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5C9B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C494C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E354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EB95F3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E553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6DA1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105056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365E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6C08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F88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273A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30B0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544.16</w:t>
            </w:r>
          </w:p>
        </w:tc>
        <w:tc>
          <w:tcPr>
            <w:tcW w:w="3780" w:type="dxa"/>
            <w:noWrap w:val="0"/>
            <w:vAlign w:val="center"/>
          </w:tcPr>
          <w:p w14:paraId="6EE6A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8C8D8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B578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76C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2E1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F2D6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B07F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65B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716F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B7A4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46C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932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2BB0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0ECA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92E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6642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4E2C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D33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55A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BD5E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BA5E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0F6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B80D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E252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6A0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059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42653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0A71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220.39</w:t>
            </w:r>
          </w:p>
        </w:tc>
        <w:tc>
          <w:tcPr>
            <w:tcW w:w="3780" w:type="dxa"/>
            <w:noWrap w:val="0"/>
            <w:vAlign w:val="center"/>
          </w:tcPr>
          <w:p w14:paraId="0E003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7E92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E686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749.51</w:t>
            </w:r>
          </w:p>
        </w:tc>
      </w:tr>
      <w:tr w14:paraId="4CB3D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56A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03F7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269C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586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070F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A728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FA6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E8F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67CB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6383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558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8394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C37F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EE9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8A5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A0BC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65B6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02A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953D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3B04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4.29</w:t>
            </w:r>
          </w:p>
        </w:tc>
      </w:tr>
      <w:tr w14:paraId="788D5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A1A0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B6C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B22312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A1B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B423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3A38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0F6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4C636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1B7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1848B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FA7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F35C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B244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9BF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B5A1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3C4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4C15B9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D63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B188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1563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F3C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F27B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9F1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C09ED4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DCA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7B39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9708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38E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19DC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A66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446B8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312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BDE3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D1ED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04B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E5A6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209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74EDF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F4C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575D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DB65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A77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61D3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8DB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B4983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572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2272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77C3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BF7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9C39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741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45C05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2B9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953DB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0CDD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577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E988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153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659F8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8EA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C8BD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3F70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DC0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57B3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883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8979D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149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0065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7267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6C3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F605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250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550EC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003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2F6C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C1F9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0.58</w:t>
            </w:r>
          </w:p>
        </w:tc>
      </w:tr>
      <w:tr w14:paraId="39C21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1CB3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C17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E87BE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C19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368E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B1D4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0CF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9322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D7D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93B7BC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332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DD4D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6BDC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4D4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91EB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229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E5FD8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5D2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4CCD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42A2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8A6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329E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E444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6AC6FD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AD2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9AE0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F9B7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B7A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C168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2B7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680767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9B2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613D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FEB9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0ED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9E0C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279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DC8D4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9B1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6713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D8DF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EBE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D7F2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64C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CCAA5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35F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6734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E751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571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A63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EB4A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F248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764.55</w:t>
            </w:r>
          </w:p>
        </w:tc>
        <w:tc>
          <w:tcPr>
            <w:tcW w:w="3780" w:type="dxa"/>
            <w:noWrap w:val="0"/>
            <w:vAlign w:val="center"/>
          </w:tcPr>
          <w:p w14:paraId="74359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5B18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3333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754.38</w:t>
            </w:r>
          </w:p>
        </w:tc>
      </w:tr>
      <w:tr w14:paraId="6F78C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1F0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9DDD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4C0E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F33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6CE2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AF06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007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A97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4145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3036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6.62</w:t>
            </w:r>
          </w:p>
        </w:tc>
        <w:tc>
          <w:tcPr>
            <w:tcW w:w="3780" w:type="dxa"/>
            <w:noWrap w:val="0"/>
            <w:vAlign w:val="center"/>
          </w:tcPr>
          <w:p w14:paraId="50380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075E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61A2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16.78</w:t>
            </w:r>
          </w:p>
        </w:tc>
      </w:tr>
      <w:tr w14:paraId="6B2E1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2BB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A09A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C468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771.17</w:t>
            </w:r>
          </w:p>
        </w:tc>
        <w:tc>
          <w:tcPr>
            <w:tcW w:w="3780" w:type="dxa"/>
            <w:noWrap w:val="0"/>
            <w:vAlign w:val="center"/>
          </w:tcPr>
          <w:p w14:paraId="11DBA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3198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C05C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771.17</w:t>
            </w:r>
          </w:p>
        </w:tc>
      </w:tr>
      <w:tr w14:paraId="09EFC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D8F2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DE2D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A5E9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571714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C4DCEA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1C4F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12143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5CF9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2618A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单位：许昌市教育考试中心</w:t>
            </w:r>
          </w:p>
        </w:tc>
        <w:tc>
          <w:tcPr>
            <w:tcW w:w="2000" w:type="dxa"/>
            <w:noWrap w:val="0"/>
            <w:vAlign w:val="center"/>
          </w:tcPr>
          <w:p w14:paraId="29A7A15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EBC84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D8A145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6B18F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97C1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4BCB9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37C7F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30965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781F5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28DF9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48A5F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1C78C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40693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25636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00874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5FD2078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1CABF7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B54865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79DAB5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62ED46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27FDD31">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F20B628">
            <w:pPr>
              <w:widowControl w:val="0"/>
              <w:jc w:val="both"/>
              <w:rPr>
                <w:rFonts w:ascii="Calibri" w:hAnsi="Calibri" w:eastAsia="仿宋_GB2312" w:cs="Arial"/>
                <w:kern w:val="2"/>
                <w:sz w:val="32"/>
                <w:szCs w:val="24"/>
                <w:lang w:val="en-US" w:eastAsia="zh-CN" w:bidi="ar-SA"/>
              </w:rPr>
            </w:pPr>
          </w:p>
        </w:tc>
      </w:tr>
      <w:tr w14:paraId="552A2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07522C45">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5014B3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702A26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24A8B6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545AE9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D30779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7C9405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EEF5C1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2942D24">
            <w:pPr>
              <w:widowControl w:val="0"/>
              <w:jc w:val="both"/>
              <w:rPr>
                <w:rFonts w:ascii="Calibri" w:hAnsi="Calibri" w:eastAsia="仿宋_GB2312" w:cs="Arial"/>
                <w:kern w:val="2"/>
                <w:sz w:val="32"/>
                <w:szCs w:val="24"/>
                <w:lang w:val="en-US" w:eastAsia="zh-CN" w:bidi="ar-SA"/>
              </w:rPr>
            </w:pPr>
          </w:p>
        </w:tc>
      </w:tr>
      <w:tr w14:paraId="353B7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5E30979">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0CD076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6DF59A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BFCED0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75F016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D95FEF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90098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8B929C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DD0559A">
            <w:pPr>
              <w:widowControl w:val="0"/>
              <w:jc w:val="both"/>
              <w:rPr>
                <w:rFonts w:ascii="Calibri" w:hAnsi="Calibri" w:eastAsia="仿宋_GB2312" w:cs="Arial"/>
                <w:kern w:val="2"/>
                <w:sz w:val="32"/>
                <w:szCs w:val="24"/>
                <w:lang w:val="en-US" w:eastAsia="zh-CN" w:bidi="ar-SA"/>
              </w:rPr>
            </w:pPr>
          </w:p>
        </w:tc>
      </w:tr>
      <w:tr w14:paraId="40607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FBC6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087EA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69C21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0D8D9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5E542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12BDF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2A47A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03F8F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004A1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041F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16E9D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764.55</w:t>
            </w:r>
          </w:p>
        </w:tc>
        <w:tc>
          <w:tcPr>
            <w:tcW w:w="900" w:type="dxa"/>
            <w:noWrap w:val="0"/>
            <w:vAlign w:val="center"/>
          </w:tcPr>
          <w:p w14:paraId="1410D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544.16</w:t>
            </w:r>
          </w:p>
        </w:tc>
        <w:tc>
          <w:tcPr>
            <w:tcW w:w="900" w:type="dxa"/>
            <w:noWrap w:val="0"/>
            <w:vAlign w:val="center"/>
          </w:tcPr>
          <w:p w14:paraId="7A413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59E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220.39</w:t>
            </w:r>
          </w:p>
        </w:tc>
        <w:tc>
          <w:tcPr>
            <w:tcW w:w="900" w:type="dxa"/>
            <w:noWrap w:val="0"/>
            <w:vAlign w:val="center"/>
          </w:tcPr>
          <w:p w14:paraId="1CB5D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A0C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4947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011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647E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160" w:type="dxa"/>
            <w:noWrap w:val="0"/>
            <w:vAlign w:val="center"/>
          </w:tcPr>
          <w:p w14:paraId="04D3B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00" w:type="dxa"/>
            <w:noWrap w:val="0"/>
            <w:vAlign w:val="center"/>
          </w:tcPr>
          <w:p w14:paraId="4F4A8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759.68</w:t>
            </w:r>
          </w:p>
        </w:tc>
        <w:tc>
          <w:tcPr>
            <w:tcW w:w="900" w:type="dxa"/>
            <w:noWrap w:val="0"/>
            <w:vAlign w:val="center"/>
          </w:tcPr>
          <w:p w14:paraId="47870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539.29</w:t>
            </w:r>
          </w:p>
        </w:tc>
        <w:tc>
          <w:tcPr>
            <w:tcW w:w="900" w:type="dxa"/>
            <w:noWrap w:val="0"/>
            <w:vAlign w:val="center"/>
          </w:tcPr>
          <w:p w14:paraId="6792A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92F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220.39</w:t>
            </w:r>
          </w:p>
        </w:tc>
        <w:tc>
          <w:tcPr>
            <w:tcW w:w="900" w:type="dxa"/>
            <w:noWrap w:val="0"/>
            <w:vAlign w:val="center"/>
          </w:tcPr>
          <w:p w14:paraId="2AED5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872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14DB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FBE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87F8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w:t>
            </w:r>
          </w:p>
        </w:tc>
        <w:tc>
          <w:tcPr>
            <w:tcW w:w="2160" w:type="dxa"/>
            <w:noWrap w:val="0"/>
            <w:vAlign w:val="center"/>
          </w:tcPr>
          <w:p w14:paraId="3DD7F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教育管理事务</w:t>
            </w:r>
          </w:p>
        </w:tc>
        <w:tc>
          <w:tcPr>
            <w:tcW w:w="900" w:type="dxa"/>
            <w:noWrap w:val="0"/>
            <w:vAlign w:val="center"/>
          </w:tcPr>
          <w:p w14:paraId="3DC30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759.68</w:t>
            </w:r>
          </w:p>
        </w:tc>
        <w:tc>
          <w:tcPr>
            <w:tcW w:w="900" w:type="dxa"/>
            <w:noWrap w:val="0"/>
            <w:vAlign w:val="center"/>
          </w:tcPr>
          <w:p w14:paraId="7DA96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539.29</w:t>
            </w:r>
          </w:p>
        </w:tc>
        <w:tc>
          <w:tcPr>
            <w:tcW w:w="900" w:type="dxa"/>
            <w:noWrap w:val="0"/>
            <w:vAlign w:val="center"/>
          </w:tcPr>
          <w:p w14:paraId="535E0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377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220.39</w:t>
            </w:r>
          </w:p>
        </w:tc>
        <w:tc>
          <w:tcPr>
            <w:tcW w:w="900" w:type="dxa"/>
            <w:noWrap w:val="0"/>
            <w:vAlign w:val="center"/>
          </w:tcPr>
          <w:p w14:paraId="7594B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339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316A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CDA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3275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2050101</w:t>
            </w:r>
          </w:p>
        </w:tc>
        <w:tc>
          <w:tcPr>
            <w:tcW w:w="2160" w:type="dxa"/>
            <w:noWrap w:val="0"/>
            <w:vAlign w:val="center"/>
          </w:tcPr>
          <w:p w14:paraId="0041D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00CF3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564.98</w:t>
            </w:r>
          </w:p>
        </w:tc>
        <w:tc>
          <w:tcPr>
            <w:tcW w:w="900" w:type="dxa"/>
            <w:noWrap w:val="0"/>
            <w:vAlign w:val="center"/>
          </w:tcPr>
          <w:p w14:paraId="1DA1A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344.60</w:t>
            </w:r>
          </w:p>
        </w:tc>
        <w:tc>
          <w:tcPr>
            <w:tcW w:w="900" w:type="dxa"/>
            <w:noWrap w:val="0"/>
            <w:vAlign w:val="center"/>
          </w:tcPr>
          <w:p w14:paraId="01146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364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220.39</w:t>
            </w:r>
          </w:p>
        </w:tc>
        <w:tc>
          <w:tcPr>
            <w:tcW w:w="900" w:type="dxa"/>
            <w:noWrap w:val="0"/>
            <w:vAlign w:val="center"/>
          </w:tcPr>
          <w:p w14:paraId="532A7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120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B0D0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E06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4B3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2050102</w:t>
            </w:r>
          </w:p>
        </w:tc>
        <w:tc>
          <w:tcPr>
            <w:tcW w:w="2160" w:type="dxa"/>
            <w:noWrap w:val="0"/>
            <w:vAlign w:val="center"/>
          </w:tcPr>
          <w:p w14:paraId="1EF81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00" w:type="dxa"/>
            <w:noWrap w:val="0"/>
            <w:vAlign w:val="center"/>
          </w:tcPr>
          <w:p w14:paraId="5D417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194.70</w:t>
            </w:r>
          </w:p>
        </w:tc>
        <w:tc>
          <w:tcPr>
            <w:tcW w:w="900" w:type="dxa"/>
            <w:noWrap w:val="0"/>
            <w:vAlign w:val="center"/>
          </w:tcPr>
          <w:p w14:paraId="2D8CC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194.70</w:t>
            </w:r>
          </w:p>
        </w:tc>
        <w:tc>
          <w:tcPr>
            <w:tcW w:w="900" w:type="dxa"/>
            <w:noWrap w:val="0"/>
            <w:vAlign w:val="center"/>
          </w:tcPr>
          <w:p w14:paraId="6DE68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A9D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6DB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797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F830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CE8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A083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13502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08C4B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4.29</w:t>
            </w:r>
          </w:p>
        </w:tc>
        <w:tc>
          <w:tcPr>
            <w:tcW w:w="900" w:type="dxa"/>
            <w:noWrap w:val="0"/>
            <w:vAlign w:val="center"/>
          </w:tcPr>
          <w:p w14:paraId="7F3C6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4.29</w:t>
            </w:r>
          </w:p>
        </w:tc>
        <w:tc>
          <w:tcPr>
            <w:tcW w:w="900" w:type="dxa"/>
            <w:noWrap w:val="0"/>
            <w:vAlign w:val="center"/>
          </w:tcPr>
          <w:p w14:paraId="4A3C1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F09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8F4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7E3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F38E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0FB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32D9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7E484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4FE83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0.18</w:t>
            </w:r>
          </w:p>
        </w:tc>
        <w:tc>
          <w:tcPr>
            <w:tcW w:w="900" w:type="dxa"/>
            <w:noWrap w:val="0"/>
            <w:vAlign w:val="center"/>
          </w:tcPr>
          <w:p w14:paraId="66F2D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0.18</w:t>
            </w:r>
          </w:p>
        </w:tc>
        <w:tc>
          <w:tcPr>
            <w:tcW w:w="900" w:type="dxa"/>
            <w:noWrap w:val="0"/>
            <w:vAlign w:val="center"/>
          </w:tcPr>
          <w:p w14:paraId="4071A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CD7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527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59D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4250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BE3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EFAE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66FF5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70417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0.18</w:t>
            </w:r>
          </w:p>
        </w:tc>
        <w:tc>
          <w:tcPr>
            <w:tcW w:w="900" w:type="dxa"/>
            <w:noWrap w:val="0"/>
            <w:vAlign w:val="center"/>
          </w:tcPr>
          <w:p w14:paraId="549FC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0.18</w:t>
            </w:r>
          </w:p>
        </w:tc>
        <w:tc>
          <w:tcPr>
            <w:tcW w:w="900" w:type="dxa"/>
            <w:noWrap w:val="0"/>
            <w:vAlign w:val="center"/>
          </w:tcPr>
          <w:p w14:paraId="25DE6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58B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D32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913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222D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413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6488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160" w:type="dxa"/>
            <w:noWrap w:val="0"/>
            <w:vAlign w:val="center"/>
          </w:tcPr>
          <w:p w14:paraId="54B3D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00" w:type="dxa"/>
            <w:noWrap w:val="0"/>
            <w:vAlign w:val="center"/>
          </w:tcPr>
          <w:p w14:paraId="07CED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4.11</w:t>
            </w:r>
          </w:p>
        </w:tc>
        <w:tc>
          <w:tcPr>
            <w:tcW w:w="900" w:type="dxa"/>
            <w:noWrap w:val="0"/>
            <w:vAlign w:val="center"/>
          </w:tcPr>
          <w:p w14:paraId="7166D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4.11</w:t>
            </w:r>
          </w:p>
        </w:tc>
        <w:tc>
          <w:tcPr>
            <w:tcW w:w="900" w:type="dxa"/>
            <w:noWrap w:val="0"/>
            <w:vAlign w:val="center"/>
          </w:tcPr>
          <w:p w14:paraId="0168A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620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DA3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B3D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CCE1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092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4329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160" w:type="dxa"/>
            <w:noWrap w:val="0"/>
            <w:vAlign w:val="center"/>
          </w:tcPr>
          <w:p w14:paraId="02A47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00" w:type="dxa"/>
            <w:noWrap w:val="0"/>
            <w:vAlign w:val="center"/>
          </w:tcPr>
          <w:p w14:paraId="0BA8A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4.11</w:t>
            </w:r>
          </w:p>
        </w:tc>
        <w:tc>
          <w:tcPr>
            <w:tcW w:w="900" w:type="dxa"/>
            <w:noWrap w:val="0"/>
            <w:vAlign w:val="center"/>
          </w:tcPr>
          <w:p w14:paraId="0C7DB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4.11</w:t>
            </w:r>
          </w:p>
        </w:tc>
        <w:tc>
          <w:tcPr>
            <w:tcW w:w="900" w:type="dxa"/>
            <w:noWrap w:val="0"/>
            <w:vAlign w:val="center"/>
          </w:tcPr>
          <w:p w14:paraId="18315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4D4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3EF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CD4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242A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1F1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A83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7AD8F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47E0E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0.58</w:t>
            </w:r>
          </w:p>
        </w:tc>
        <w:tc>
          <w:tcPr>
            <w:tcW w:w="900" w:type="dxa"/>
            <w:noWrap w:val="0"/>
            <w:vAlign w:val="center"/>
          </w:tcPr>
          <w:p w14:paraId="04496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0.58</w:t>
            </w:r>
          </w:p>
        </w:tc>
        <w:tc>
          <w:tcPr>
            <w:tcW w:w="900" w:type="dxa"/>
            <w:noWrap w:val="0"/>
            <w:vAlign w:val="center"/>
          </w:tcPr>
          <w:p w14:paraId="71039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535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0E8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687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D9D8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9ED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920D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6C7F5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254A5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0.58</w:t>
            </w:r>
          </w:p>
        </w:tc>
        <w:tc>
          <w:tcPr>
            <w:tcW w:w="900" w:type="dxa"/>
            <w:noWrap w:val="0"/>
            <w:vAlign w:val="center"/>
          </w:tcPr>
          <w:p w14:paraId="5BE33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0.58</w:t>
            </w:r>
          </w:p>
        </w:tc>
        <w:tc>
          <w:tcPr>
            <w:tcW w:w="900" w:type="dxa"/>
            <w:noWrap w:val="0"/>
            <w:vAlign w:val="center"/>
          </w:tcPr>
          <w:p w14:paraId="036A9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C9F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4CE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F2B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1BBB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E2F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6D2B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3331B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5287C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0.58</w:t>
            </w:r>
          </w:p>
        </w:tc>
        <w:tc>
          <w:tcPr>
            <w:tcW w:w="900" w:type="dxa"/>
            <w:noWrap w:val="0"/>
            <w:vAlign w:val="center"/>
          </w:tcPr>
          <w:p w14:paraId="5D66C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0.58</w:t>
            </w:r>
          </w:p>
        </w:tc>
        <w:tc>
          <w:tcPr>
            <w:tcW w:w="900" w:type="dxa"/>
            <w:noWrap w:val="0"/>
            <w:vAlign w:val="center"/>
          </w:tcPr>
          <w:p w14:paraId="1EEDF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567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493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9FF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3C79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F75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727FE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3E93332F">
      <w:pPr>
        <w:sectPr>
          <w:pgSz w:w="11906" w:h="16838"/>
          <w:pgMar w:top="873" w:right="1417" w:bottom="873" w:left="1440" w:header="720" w:footer="720" w:gutter="0"/>
          <w:pgNumType w:fmt="numberInDash"/>
          <w:cols w:space="720" w:num="1"/>
          <w:docGrid w:type="lines" w:linePitch="312" w:charSpace="0"/>
        </w:sectPr>
      </w:pPr>
    </w:p>
    <w:p w14:paraId="2D9E1C1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2375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81C50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FCF4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F212B4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单位：许昌市教育考试中心</w:t>
            </w:r>
          </w:p>
        </w:tc>
        <w:tc>
          <w:tcPr>
            <w:tcW w:w="2000" w:type="dxa"/>
            <w:noWrap w:val="0"/>
            <w:vAlign w:val="center"/>
          </w:tcPr>
          <w:p w14:paraId="13CE684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19BC4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633F78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086E8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C2C5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1316F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58BDD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5A409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74E81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51A57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2FF19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3CB51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75EF8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7463E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3C47C01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D1C31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C2BCBD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7A3B65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C638A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F9A1130">
            <w:pPr>
              <w:widowControl w:val="0"/>
              <w:jc w:val="both"/>
              <w:rPr>
                <w:rFonts w:ascii="Calibri" w:hAnsi="Calibri" w:eastAsia="仿宋_GB2312" w:cs="Arial"/>
                <w:kern w:val="2"/>
                <w:sz w:val="32"/>
                <w:szCs w:val="24"/>
                <w:lang w:val="en-US" w:eastAsia="zh-CN" w:bidi="ar-SA"/>
              </w:rPr>
            </w:pPr>
          </w:p>
        </w:tc>
      </w:tr>
      <w:tr w14:paraId="1105B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115F27B">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58AC2E0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5214FB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5EF3D1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0D680D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2BC299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AA699B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E17070F">
            <w:pPr>
              <w:widowControl w:val="0"/>
              <w:jc w:val="both"/>
              <w:rPr>
                <w:rFonts w:ascii="Calibri" w:hAnsi="Calibri" w:eastAsia="仿宋_GB2312" w:cs="Arial"/>
                <w:kern w:val="2"/>
                <w:sz w:val="32"/>
                <w:szCs w:val="24"/>
                <w:lang w:val="en-US" w:eastAsia="zh-CN" w:bidi="ar-SA"/>
              </w:rPr>
            </w:pPr>
          </w:p>
        </w:tc>
      </w:tr>
      <w:tr w14:paraId="73A8E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93A8E4C">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7909193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E418F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55AE30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2ED369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0FAC2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D6804E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B9D4CE6">
            <w:pPr>
              <w:widowControl w:val="0"/>
              <w:jc w:val="both"/>
              <w:rPr>
                <w:rFonts w:ascii="Calibri" w:hAnsi="Calibri" w:eastAsia="仿宋_GB2312" w:cs="Arial"/>
                <w:kern w:val="2"/>
                <w:sz w:val="32"/>
                <w:szCs w:val="24"/>
                <w:lang w:val="en-US" w:eastAsia="zh-CN" w:bidi="ar-SA"/>
              </w:rPr>
            </w:pPr>
          </w:p>
        </w:tc>
      </w:tr>
      <w:tr w14:paraId="01A29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8A2C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1CE4D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7C5332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3B901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8A5E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23BD2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147E5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35348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ADEC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350D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754.38</w:t>
            </w:r>
          </w:p>
        </w:tc>
        <w:tc>
          <w:tcPr>
            <w:tcW w:w="1000" w:type="dxa"/>
            <w:noWrap w:val="0"/>
            <w:vAlign w:val="center"/>
          </w:tcPr>
          <w:p w14:paraId="6990C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555.57</w:t>
            </w:r>
          </w:p>
        </w:tc>
        <w:tc>
          <w:tcPr>
            <w:tcW w:w="1000" w:type="dxa"/>
            <w:noWrap w:val="0"/>
            <w:vAlign w:val="center"/>
          </w:tcPr>
          <w:p w14:paraId="7D744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198.81</w:t>
            </w:r>
          </w:p>
        </w:tc>
        <w:tc>
          <w:tcPr>
            <w:tcW w:w="1000" w:type="dxa"/>
            <w:noWrap w:val="0"/>
            <w:vAlign w:val="center"/>
          </w:tcPr>
          <w:p w14:paraId="0CDEA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87A4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31F5D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36D3E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8378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w:t>
            </w:r>
          </w:p>
        </w:tc>
        <w:tc>
          <w:tcPr>
            <w:tcW w:w="2440" w:type="dxa"/>
            <w:noWrap w:val="0"/>
            <w:vAlign w:val="center"/>
          </w:tcPr>
          <w:p w14:paraId="4E888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教育支出</w:t>
            </w:r>
          </w:p>
        </w:tc>
        <w:tc>
          <w:tcPr>
            <w:tcW w:w="1000" w:type="dxa"/>
            <w:noWrap w:val="0"/>
            <w:vAlign w:val="center"/>
          </w:tcPr>
          <w:p w14:paraId="589A5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749.51</w:t>
            </w:r>
          </w:p>
        </w:tc>
        <w:tc>
          <w:tcPr>
            <w:tcW w:w="1000" w:type="dxa"/>
            <w:noWrap w:val="0"/>
            <w:vAlign w:val="center"/>
          </w:tcPr>
          <w:p w14:paraId="4DDD9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554.81</w:t>
            </w:r>
          </w:p>
        </w:tc>
        <w:tc>
          <w:tcPr>
            <w:tcW w:w="1000" w:type="dxa"/>
            <w:noWrap w:val="0"/>
            <w:vAlign w:val="center"/>
          </w:tcPr>
          <w:p w14:paraId="754B8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194.70</w:t>
            </w:r>
          </w:p>
        </w:tc>
        <w:tc>
          <w:tcPr>
            <w:tcW w:w="1000" w:type="dxa"/>
            <w:noWrap w:val="0"/>
            <w:vAlign w:val="center"/>
          </w:tcPr>
          <w:p w14:paraId="5BA43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A0A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FE9E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5768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11AE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20501</w:t>
            </w:r>
          </w:p>
        </w:tc>
        <w:tc>
          <w:tcPr>
            <w:tcW w:w="2440" w:type="dxa"/>
            <w:noWrap w:val="0"/>
            <w:vAlign w:val="center"/>
          </w:tcPr>
          <w:p w14:paraId="6C035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教育管理事务</w:t>
            </w:r>
          </w:p>
        </w:tc>
        <w:tc>
          <w:tcPr>
            <w:tcW w:w="1000" w:type="dxa"/>
            <w:noWrap w:val="0"/>
            <w:vAlign w:val="center"/>
          </w:tcPr>
          <w:p w14:paraId="17CB1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749.51</w:t>
            </w:r>
          </w:p>
        </w:tc>
        <w:tc>
          <w:tcPr>
            <w:tcW w:w="1000" w:type="dxa"/>
            <w:noWrap w:val="0"/>
            <w:vAlign w:val="center"/>
          </w:tcPr>
          <w:p w14:paraId="2A863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554.81</w:t>
            </w:r>
          </w:p>
        </w:tc>
        <w:tc>
          <w:tcPr>
            <w:tcW w:w="1000" w:type="dxa"/>
            <w:noWrap w:val="0"/>
            <w:vAlign w:val="center"/>
          </w:tcPr>
          <w:p w14:paraId="56AAA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194.70</w:t>
            </w:r>
          </w:p>
        </w:tc>
        <w:tc>
          <w:tcPr>
            <w:tcW w:w="1000" w:type="dxa"/>
            <w:noWrap w:val="0"/>
            <w:vAlign w:val="center"/>
          </w:tcPr>
          <w:p w14:paraId="14B91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0055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32B2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A21D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1E94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2050101</w:t>
            </w:r>
          </w:p>
        </w:tc>
        <w:tc>
          <w:tcPr>
            <w:tcW w:w="2440" w:type="dxa"/>
            <w:noWrap w:val="0"/>
            <w:vAlign w:val="center"/>
          </w:tcPr>
          <w:p w14:paraId="0E666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53CBC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554.81</w:t>
            </w:r>
          </w:p>
        </w:tc>
        <w:tc>
          <w:tcPr>
            <w:tcW w:w="1000" w:type="dxa"/>
            <w:noWrap w:val="0"/>
            <w:vAlign w:val="center"/>
          </w:tcPr>
          <w:p w14:paraId="4FC2E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554.81</w:t>
            </w:r>
          </w:p>
        </w:tc>
        <w:tc>
          <w:tcPr>
            <w:tcW w:w="1000" w:type="dxa"/>
            <w:noWrap w:val="0"/>
            <w:vAlign w:val="center"/>
          </w:tcPr>
          <w:p w14:paraId="7633C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B2B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3B0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68F6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5194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489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2050102</w:t>
            </w:r>
          </w:p>
        </w:tc>
        <w:tc>
          <w:tcPr>
            <w:tcW w:w="2440" w:type="dxa"/>
            <w:noWrap w:val="0"/>
            <w:vAlign w:val="center"/>
          </w:tcPr>
          <w:p w14:paraId="55E5A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一般行政管理事务</w:t>
            </w:r>
          </w:p>
        </w:tc>
        <w:tc>
          <w:tcPr>
            <w:tcW w:w="1000" w:type="dxa"/>
            <w:noWrap w:val="0"/>
            <w:vAlign w:val="center"/>
          </w:tcPr>
          <w:p w14:paraId="494A5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194.70</w:t>
            </w:r>
          </w:p>
        </w:tc>
        <w:tc>
          <w:tcPr>
            <w:tcW w:w="1000" w:type="dxa"/>
            <w:noWrap w:val="0"/>
            <w:vAlign w:val="center"/>
          </w:tcPr>
          <w:p w14:paraId="24E10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526B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194.70</w:t>
            </w:r>
          </w:p>
        </w:tc>
        <w:tc>
          <w:tcPr>
            <w:tcW w:w="1000" w:type="dxa"/>
            <w:noWrap w:val="0"/>
            <w:vAlign w:val="center"/>
          </w:tcPr>
          <w:p w14:paraId="31743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96C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03C5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CDE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08A4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70086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7B09B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4.29</w:t>
            </w:r>
          </w:p>
        </w:tc>
        <w:tc>
          <w:tcPr>
            <w:tcW w:w="1000" w:type="dxa"/>
            <w:noWrap w:val="0"/>
            <w:vAlign w:val="center"/>
          </w:tcPr>
          <w:p w14:paraId="0E11C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0.18</w:t>
            </w:r>
          </w:p>
        </w:tc>
        <w:tc>
          <w:tcPr>
            <w:tcW w:w="1000" w:type="dxa"/>
            <w:noWrap w:val="0"/>
            <w:vAlign w:val="center"/>
          </w:tcPr>
          <w:p w14:paraId="0B3CF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4.11</w:t>
            </w:r>
          </w:p>
        </w:tc>
        <w:tc>
          <w:tcPr>
            <w:tcW w:w="1000" w:type="dxa"/>
            <w:noWrap w:val="0"/>
            <w:vAlign w:val="center"/>
          </w:tcPr>
          <w:p w14:paraId="1AE1C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EAC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03A0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5E22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E0C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6A6DC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795F3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0.18</w:t>
            </w:r>
          </w:p>
        </w:tc>
        <w:tc>
          <w:tcPr>
            <w:tcW w:w="1000" w:type="dxa"/>
            <w:noWrap w:val="0"/>
            <w:vAlign w:val="center"/>
          </w:tcPr>
          <w:p w14:paraId="33122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0.18</w:t>
            </w:r>
          </w:p>
        </w:tc>
        <w:tc>
          <w:tcPr>
            <w:tcW w:w="1000" w:type="dxa"/>
            <w:noWrap w:val="0"/>
            <w:vAlign w:val="center"/>
          </w:tcPr>
          <w:p w14:paraId="2545C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5DE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CF5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5000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24B9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36A7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01945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67CA8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0.18</w:t>
            </w:r>
          </w:p>
        </w:tc>
        <w:tc>
          <w:tcPr>
            <w:tcW w:w="1000" w:type="dxa"/>
            <w:noWrap w:val="0"/>
            <w:vAlign w:val="center"/>
          </w:tcPr>
          <w:p w14:paraId="55414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0.18</w:t>
            </w:r>
          </w:p>
        </w:tc>
        <w:tc>
          <w:tcPr>
            <w:tcW w:w="1000" w:type="dxa"/>
            <w:noWrap w:val="0"/>
            <w:vAlign w:val="center"/>
          </w:tcPr>
          <w:p w14:paraId="23C73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6DF2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045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1A3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F225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031E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w:t>
            </w:r>
          </w:p>
        </w:tc>
        <w:tc>
          <w:tcPr>
            <w:tcW w:w="2440" w:type="dxa"/>
            <w:noWrap w:val="0"/>
            <w:vAlign w:val="center"/>
          </w:tcPr>
          <w:p w14:paraId="2AAD3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就业补助</w:t>
            </w:r>
          </w:p>
        </w:tc>
        <w:tc>
          <w:tcPr>
            <w:tcW w:w="1000" w:type="dxa"/>
            <w:noWrap w:val="0"/>
            <w:vAlign w:val="center"/>
          </w:tcPr>
          <w:p w14:paraId="16FE3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4.11</w:t>
            </w:r>
          </w:p>
        </w:tc>
        <w:tc>
          <w:tcPr>
            <w:tcW w:w="1000" w:type="dxa"/>
            <w:noWrap w:val="0"/>
            <w:vAlign w:val="center"/>
          </w:tcPr>
          <w:p w14:paraId="574E4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1F1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4.11</w:t>
            </w:r>
          </w:p>
        </w:tc>
        <w:tc>
          <w:tcPr>
            <w:tcW w:w="1000" w:type="dxa"/>
            <w:noWrap w:val="0"/>
            <w:vAlign w:val="center"/>
          </w:tcPr>
          <w:p w14:paraId="277DE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A8E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467C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8374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254C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2080705</w:t>
            </w:r>
          </w:p>
        </w:tc>
        <w:tc>
          <w:tcPr>
            <w:tcW w:w="2440" w:type="dxa"/>
            <w:noWrap w:val="0"/>
            <w:vAlign w:val="center"/>
          </w:tcPr>
          <w:p w14:paraId="57646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公益性岗位补贴</w:t>
            </w:r>
          </w:p>
        </w:tc>
        <w:tc>
          <w:tcPr>
            <w:tcW w:w="1000" w:type="dxa"/>
            <w:noWrap w:val="0"/>
            <w:vAlign w:val="center"/>
          </w:tcPr>
          <w:p w14:paraId="7C4C7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4.11</w:t>
            </w:r>
          </w:p>
        </w:tc>
        <w:tc>
          <w:tcPr>
            <w:tcW w:w="1000" w:type="dxa"/>
            <w:noWrap w:val="0"/>
            <w:vAlign w:val="center"/>
          </w:tcPr>
          <w:p w14:paraId="4C28F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3F5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4.11</w:t>
            </w:r>
          </w:p>
        </w:tc>
        <w:tc>
          <w:tcPr>
            <w:tcW w:w="1000" w:type="dxa"/>
            <w:noWrap w:val="0"/>
            <w:vAlign w:val="center"/>
          </w:tcPr>
          <w:p w14:paraId="20615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B23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CCC8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9210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70C3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606F6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04096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0.58</w:t>
            </w:r>
          </w:p>
        </w:tc>
        <w:tc>
          <w:tcPr>
            <w:tcW w:w="1000" w:type="dxa"/>
            <w:noWrap w:val="0"/>
            <w:vAlign w:val="center"/>
          </w:tcPr>
          <w:p w14:paraId="1F58D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0.58</w:t>
            </w:r>
          </w:p>
        </w:tc>
        <w:tc>
          <w:tcPr>
            <w:tcW w:w="1000" w:type="dxa"/>
            <w:noWrap w:val="0"/>
            <w:vAlign w:val="center"/>
          </w:tcPr>
          <w:p w14:paraId="4B68E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899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1AD5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FB66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7BAC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B780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19AE5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0373D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0.58</w:t>
            </w:r>
          </w:p>
        </w:tc>
        <w:tc>
          <w:tcPr>
            <w:tcW w:w="1000" w:type="dxa"/>
            <w:noWrap w:val="0"/>
            <w:vAlign w:val="center"/>
          </w:tcPr>
          <w:p w14:paraId="52DBB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0.58</w:t>
            </w:r>
          </w:p>
        </w:tc>
        <w:tc>
          <w:tcPr>
            <w:tcW w:w="1000" w:type="dxa"/>
            <w:noWrap w:val="0"/>
            <w:vAlign w:val="center"/>
          </w:tcPr>
          <w:p w14:paraId="3C7D7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AD87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05C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D2D5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BC75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781C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88DE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4D888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0.58</w:t>
            </w:r>
          </w:p>
        </w:tc>
        <w:tc>
          <w:tcPr>
            <w:tcW w:w="1000" w:type="dxa"/>
            <w:noWrap w:val="0"/>
            <w:vAlign w:val="center"/>
          </w:tcPr>
          <w:p w14:paraId="4D635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0.58</w:t>
            </w:r>
          </w:p>
        </w:tc>
        <w:tc>
          <w:tcPr>
            <w:tcW w:w="1000" w:type="dxa"/>
            <w:noWrap w:val="0"/>
            <w:vAlign w:val="center"/>
          </w:tcPr>
          <w:p w14:paraId="1A268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A2F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9EB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295B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0A17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34167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39618655">
      <w:pPr>
        <w:sectPr>
          <w:pgSz w:w="11906" w:h="16838"/>
          <w:pgMar w:top="873" w:right="1440" w:bottom="873" w:left="1440" w:header="720" w:footer="720" w:gutter="0"/>
          <w:pgNumType w:fmt="numberInDash"/>
          <w:cols w:space="720" w:num="1"/>
          <w:docGrid w:type="lines" w:linePitch="312" w:charSpace="0"/>
        </w:sectPr>
      </w:pPr>
    </w:p>
    <w:p w14:paraId="37E8D50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0600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63A52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F6F5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3BF5E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单位：许昌市教育考试中心</w:t>
            </w:r>
          </w:p>
        </w:tc>
        <w:tc>
          <w:tcPr>
            <w:tcW w:w="2000" w:type="dxa"/>
            <w:noWrap w:val="0"/>
            <w:vAlign w:val="center"/>
          </w:tcPr>
          <w:p w14:paraId="56B0275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FF1CF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442DAA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6501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3E67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5414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34E7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C638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A0DD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0BDB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EEB3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F9F6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1E30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4E0E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AF8F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995F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E22B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155D41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EF6689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D0A4ED2">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232AA4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BE588B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30166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1BB4B3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C08359E">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778E2A8">
            <w:pPr>
              <w:widowControl w:val="0"/>
              <w:jc w:val="both"/>
              <w:rPr>
                <w:rFonts w:ascii="Calibri" w:hAnsi="Calibri" w:eastAsia="仿宋_GB2312" w:cs="Arial"/>
                <w:kern w:val="2"/>
                <w:sz w:val="32"/>
                <w:szCs w:val="24"/>
                <w:lang w:val="en-US" w:eastAsia="zh-CN" w:bidi="ar-SA"/>
              </w:rPr>
            </w:pPr>
          </w:p>
        </w:tc>
      </w:tr>
      <w:tr w14:paraId="14F16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55E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11C41C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899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D082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AA5720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41B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19E2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1BE1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DF746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0B04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AC2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8C49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D5EE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544.16</w:t>
            </w:r>
          </w:p>
        </w:tc>
        <w:tc>
          <w:tcPr>
            <w:tcW w:w="2800" w:type="dxa"/>
            <w:noWrap w:val="0"/>
            <w:vAlign w:val="center"/>
          </w:tcPr>
          <w:p w14:paraId="05FE4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5E36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25FE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90F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A5C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180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67DF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0B9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3E0D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1306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BC25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FE81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4473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6E7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837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B93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DAF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2E1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C3AC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E838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44E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6BDD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5561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C24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E4A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D5C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6BF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B103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7D4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8CF7C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7C1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D036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742D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D4B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B91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2E7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811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B5DB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EE5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42594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4DF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4663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B027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539.29</w:t>
            </w:r>
          </w:p>
        </w:tc>
        <w:tc>
          <w:tcPr>
            <w:tcW w:w="1280" w:type="dxa"/>
            <w:noWrap w:val="0"/>
            <w:vAlign w:val="center"/>
          </w:tcPr>
          <w:p w14:paraId="125D1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539.29</w:t>
            </w:r>
          </w:p>
        </w:tc>
        <w:tc>
          <w:tcPr>
            <w:tcW w:w="1280" w:type="dxa"/>
            <w:noWrap w:val="0"/>
            <w:vAlign w:val="center"/>
          </w:tcPr>
          <w:p w14:paraId="2060E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7AC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BD3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CC36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D03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D0DE2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89B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F0DC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B3E6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C5B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086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E9C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638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F4C9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3D0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89E59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629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6848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83DB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511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4F2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86D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830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00BD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01E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A34D2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D52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88CA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A8E9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4.29</w:t>
            </w:r>
          </w:p>
        </w:tc>
        <w:tc>
          <w:tcPr>
            <w:tcW w:w="1280" w:type="dxa"/>
            <w:noWrap w:val="0"/>
            <w:vAlign w:val="center"/>
          </w:tcPr>
          <w:p w14:paraId="5730F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4.29</w:t>
            </w:r>
          </w:p>
        </w:tc>
        <w:tc>
          <w:tcPr>
            <w:tcW w:w="1280" w:type="dxa"/>
            <w:noWrap w:val="0"/>
            <w:vAlign w:val="center"/>
          </w:tcPr>
          <w:p w14:paraId="5697A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525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775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B57C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46B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F9CBC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D88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47BE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3635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748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F6F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D2B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AE2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F559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852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E950F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162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7F4F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AAFF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82D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8B2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B58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04C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BFEF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7CA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9B1F5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128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F1D6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2132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B90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89F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A1B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537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46A9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4D3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14A4D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92D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6851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AEDE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AD0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408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CE5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0B8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6ACA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9C0D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6E1E8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5D2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108C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AACE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820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47B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F0B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A40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7615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90D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A8B2E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664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2E49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1FD9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939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6C6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732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4D6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32BE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6A9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56F6A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F76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4190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CC10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986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7C4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821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0E0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6A0B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295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ADA28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88E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E286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13DC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A70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C7E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645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C25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D268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78B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AF68C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F42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9BB6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84FC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BE2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0A5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BAB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04A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B595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9D0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3E99D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DAF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09C4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BB2E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B3C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C9A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E9B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1B4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19E1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38A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22AEA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B13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7BFB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0D1E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0.58</w:t>
            </w:r>
          </w:p>
        </w:tc>
        <w:tc>
          <w:tcPr>
            <w:tcW w:w="1280" w:type="dxa"/>
            <w:noWrap w:val="0"/>
            <w:vAlign w:val="center"/>
          </w:tcPr>
          <w:p w14:paraId="4BA09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0.58</w:t>
            </w:r>
          </w:p>
        </w:tc>
        <w:tc>
          <w:tcPr>
            <w:tcW w:w="1280" w:type="dxa"/>
            <w:noWrap w:val="0"/>
            <w:vAlign w:val="center"/>
          </w:tcPr>
          <w:p w14:paraId="2FE63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2F3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101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C00B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148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ACC9D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4FB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C71C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A1CE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945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E9E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DEA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894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C877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DF7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4CD07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968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BCD4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FF4C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897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012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787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231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F331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044C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9E20A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026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8D37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966D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DA3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50A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F4C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DF2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4AEA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BFF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6CA67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43C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A831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22CD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2F2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549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379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4DE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5929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D40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A8F35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05A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210A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C44C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CCA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087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57A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91C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174B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B4F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2BDFC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B88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2217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0F65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DB9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3BC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5C6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E37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C356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4E0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6384C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FA2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13E5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BE88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869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AD8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AAC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E85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2A1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63585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3147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544.16</w:t>
            </w:r>
          </w:p>
        </w:tc>
        <w:tc>
          <w:tcPr>
            <w:tcW w:w="2800" w:type="dxa"/>
            <w:noWrap w:val="0"/>
            <w:vAlign w:val="center"/>
          </w:tcPr>
          <w:p w14:paraId="05B4F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877C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1F91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544.16</w:t>
            </w:r>
          </w:p>
        </w:tc>
        <w:tc>
          <w:tcPr>
            <w:tcW w:w="1280" w:type="dxa"/>
            <w:noWrap w:val="0"/>
            <w:vAlign w:val="center"/>
          </w:tcPr>
          <w:p w14:paraId="70B1E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544.16</w:t>
            </w:r>
          </w:p>
        </w:tc>
        <w:tc>
          <w:tcPr>
            <w:tcW w:w="1280" w:type="dxa"/>
            <w:noWrap w:val="0"/>
            <w:vAlign w:val="center"/>
          </w:tcPr>
          <w:p w14:paraId="66499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F9F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870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155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EBAD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8970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44A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5883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971C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5DA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D5A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39E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8EC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D6A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6BC6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F303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6A5E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AF8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85CA9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64FE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78D83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3970BA5">
            <w:pPr>
              <w:widowControl w:val="0"/>
              <w:jc w:val="both"/>
              <w:rPr>
                <w:rFonts w:ascii="Calibri" w:hAnsi="Calibri" w:eastAsia="仿宋_GB2312" w:cs="Arial"/>
                <w:kern w:val="2"/>
                <w:sz w:val="32"/>
                <w:szCs w:val="24"/>
                <w:lang w:val="en-US" w:eastAsia="zh-CN" w:bidi="ar-SA"/>
              </w:rPr>
            </w:pPr>
          </w:p>
        </w:tc>
      </w:tr>
      <w:tr w14:paraId="4C103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8BE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EEC5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556D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64A20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DA2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AA1D6A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49EF2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3C647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57334DB">
            <w:pPr>
              <w:widowControl w:val="0"/>
              <w:jc w:val="both"/>
              <w:rPr>
                <w:rFonts w:ascii="Calibri" w:hAnsi="Calibri" w:eastAsia="仿宋_GB2312" w:cs="Arial"/>
                <w:kern w:val="2"/>
                <w:sz w:val="32"/>
                <w:szCs w:val="24"/>
                <w:lang w:val="en-US" w:eastAsia="zh-CN" w:bidi="ar-SA"/>
              </w:rPr>
            </w:pPr>
          </w:p>
        </w:tc>
      </w:tr>
      <w:tr w14:paraId="68771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9C1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CE03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E5C8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5D872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020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F4F2C7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E5031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3D144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3E6A944">
            <w:pPr>
              <w:widowControl w:val="0"/>
              <w:jc w:val="both"/>
              <w:rPr>
                <w:rFonts w:ascii="Calibri" w:hAnsi="Calibri" w:eastAsia="仿宋_GB2312" w:cs="Arial"/>
                <w:kern w:val="2"/>
                <w:sz w:val="32"/>
                <w:szCs w:val="24"/>
                <w:lang w:val="en-US" w:eastAsia="zh-CN" w:bidi="ar-SA"/>
              </w:rPr>
            </w:pPr>
          </w:p>
        </w:tc>
      </w:tr>
      <w:tr w14:paraId="356DF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AD5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0490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0CD8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544.16</w:t>
            </w:r>
          </w:p>
        </w:tc>
        <w:tc>
          <w:tcPr>
            <w:tcW w:w="2800" w:type="dxa"/>
            <w:noWrap w:val="0"/>
            <w:vAlign w:val="center"/>
          </w:tcPr>
          <w:p w14:paraId="3AB71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4989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88E2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544.16</w:t>
            </w:r>
          </w:p>
        </w:tc>
        <w:tc>
          <w:tcPr>
            <w:tcW w:w="1280" w:type="dxa"/>
            <w:noWrap w:val="0"/>
            <w:vAlign w:val="center"/>
          </w:tcPr>
          <w:p w14:paraId="62472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544.16</w:t>
            </w:r>
          </w:p>
        </w:tc>
        <w:tc>
          <w:tcPr>
            <w:tcW w:w="1280" w:type="dxa"/>
            <w:noWrap w:val="0"/>
            <w:vAlign w:val="center"/>
          </w:tcPr>
          <w:p w14:paraId="6DF0C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7D6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4EE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C7DE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4BBCDEC">
            <w:pPr>
              <w:widowControl w:val="0"/>
              <w:jc w:val="both"/>
              <w:rPr>
                <w:rFonts w:ascii="Calibri" w:hAnsi="Calibri" w:eastAsia="仿宋_GB2312" w:cs="Arial"/>
                <w:kern w:val="2"/>
                <w:sz w:val="32"/>
                <w:szCs w:val="24"/>
                <w:lang w:val="en-US" w:eastAsia="zh-CN" w:bidi="ar-SA"/>
              </w:rPr>
            </w:pPr>
          </w:p>
        </w:tc>
      </w:tr>
    </w:tbl>
    <w:p w14:paraId="44FB8BB9">
      <w:pPr>
        <w:sectPr>
          <w:pgSz w:w="16838" w:h="11906" w:orient="landscape"/>
          <w:pgMar w:top="669" w:right="2007" w:bottom="669" w:left="2007" w:header="720" w:footer="720" w:gutter="0"/>
          <w:pgNumType w:fmt="numberInDash"/>
          <w:cols w:space="720" w:num="1"/>
          <w:docGrid w:type="lines" w:linePitch="312" w:charSpace="0"/>
        </w:sectPr>
      </w:pPr>
    </w:p>
    <w:p w14:paraId="66ACAB0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7081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26" w:type="dxa"/>
            <w:gridSpan w:val="3"/>
            <w:noWrap w:val="0"/>
            <w:vAlign w:val="center"/>
          </w:tcPr>
          <w:p w14:paraId="3A6F7B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058E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0FED2C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单位：许昌市教育考试中心</w:t>
            </w:r>
          </w:p>
        </w:tc>
        <w:tc>
          <w:tcPr>
            <w:tcW w:w="2000" w:type="dxa"/>
            <w:noWrap w:val="0"/>
            <w:vAlign w:val="center"/>
          </w:tcPr>
          <w:p w14:paraId="52C50F1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8AB84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6BC5A0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EC2E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C7F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03DF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4454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9C8B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3371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A82B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87BE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CFAA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94C2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21BAE4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50E30E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955F15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E84F0D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6027742">
            <w:pPr>
              <w:widowControl w:val="0"/>
              <w:jc w:val="both"/>
              <w:rPr>
                <w:rFonts w:ascii="Calibri" w:hAnsi="Calibri" w:eastAsia="仿宋_GB2312" w:cs="Arial"/>
                <w:kern w:val="2"/>
                <w:sz w:val="32"/>
                <w:szCs w:val="24"/>
                <w:lang w:val="en-US" w:eastAsia="zh-CN" w:bidi="ar-SA"/>
              </w:rPr>
            </w:pPr>
          </w:p>
        </w:tc>
      </w:tr>
      <w:tr w14:paraId="30E32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52368A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61E7DC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802C9A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78DD32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19433CA">
            <w:pPr>
              <w:widowControl w:val="0"/>
              <w:jc w:val="both"/>
              <w:rPr>
                <w:rFonts w:ascii="Calibri" w:hAnsi="Calibri" w:eastAsia="仿宋_GB2312" w:cs="Arial"/>
                <w:kern w:val="2"/>
                <w:sz w:val="32"/>
                <w:szCs w:val="24"/>
                <w:lang w:val="en-US" w:eastAsia="zh-CN" w:bidi="ar-SA"/>
              </w:rPr>
            </w:pPr>
          </w:p>
        </w:tc>
      </w:tr>
      <w:tr w14:paraId="4F65F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1257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5DD1C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2F06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1572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9EB0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D34C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709C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544.16</w:t>
            </w:r>
          </w:p>
        </w:tc>
        <w:tc>
          <w:tcPr>
            <w:tcW w:w="1400" w:type="dxa"/>
            <w:noWrap w:val="0"/>
            <w:vAlign w:val="center"/>
          </w:tcPr>
          <w:p w14:paraId="579CE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345.36</w:t>
            </w:r>
          </w:p>
        </w:tc>
        <w:tc>
          <w:tcPr>
            <w:tcW w:w="1386" w:type="dxa"/>
            <w:noWrap w:val="0"/>
            <w:vAlign w:val="center"/>
          </w:tcPr>
          <w:p w14:paraId="3F49D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198.81</w:t>
            </w:r>
          </w:p>
        </w:tc>
      </w:tr>
      <w:tr w14:paraId="2E3EC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FE7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45DE8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1DBF4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539.29</w:t>
            </w:r>
          </w:p>
        </w:tc>
        <w:tc>
          <w:tcPr>
            <w:tcW w:w="1400" w:type="dxa"/>
            <w:noWrap w:val="0"/>
            <w:vAlign w:val="center"/>
          </w:tcPr>
          <w:p w14:paraId="5E16F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344.60</w:t>
            </w:r>
          </w:p>
        </w:tc>
        <w:tc>
          <w:tcPr>
            <w:tcW w:w="1386" w:type="dxa"/>
            <w:noWrap w:val="0"/>
            <w:vAlign w:val="center"/>
          </w:tcPr>
          <w:p w14:paraId="02573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194.70</w:t>
            </w:r>
          </w:p>
        </w:tc>
      </w:tr>
      <w:tr w14:paraId="40781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DCF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w:t>
            </w:r>
          </w:p>
        </w:tc>
        <w:tc>
          <w:tcPr>
            <w:tcW w:w="3040" w:type="dxa"/>
            <w:noWrap w:val="0"/>
            <w:vAlign w:val="center"/>
          </w:tcPr>
          <w:p w14:paraId="530CD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教育管理事务</w:t>
            </w:r>
          </w:p>
        </w:tc>
        <w:tc>
          <w:tcPr>
            <w:tcW w:w="1400" w:type="dxa"/>
            <w:noWrap w:val="0"/>
            <w:vAlign w:val="center"/>
          </w:tcPr>
          <w:p w14:paraId="397E5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539.29</w:t>
            </w:r>
          </w:p>
        </w:tc>
        <w:tc>
          <w:tcPr>
            <w:tcW w:w="1400" w:type="dxa"/>
            <w:noWrap w:val="0"/>
            <w:vAlign w:val="center"/>
          </w:tcPr>
          <w:p w14:paraId="1633A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344.60</w:t>
            </w:r>
          </w:p>
        </w:tc>
        <w:tc>
          <w:tcPr>
            <w:tcW w:w="1386" w:type="dxa"/>
            <w:noWrap w:val="0"/>
            <w:vAlign w:val="center"/>
          </w:tcPr>
          <w:p w14:paraId="36749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194.70</w:t>
            </w:r>
          </w:p>
        </w:tc>
      </w:tr>
      <w:tr w14:paraId="47673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848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2050101|行政运行</w:t>
            </w:r>
          </w:p>
        </w:tc>
        <w:tc>
          <w:tcPr>
            <w:tcW w:w="3040" w:type="dxa"/>
            <w:noWrap w:val="0"/>
            <w:vAlign w:val="center"/>
          </w:tcPr>
          <w:p w14:paraId="4C7DE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185E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344.60</w:t>
            </w:r>
          </w:p>
        </w:tc>
        <w:tc>
          <w:tcPr>
            <w:tcW w:w="1400" w:type="dxa"/>
            <w:noWrap w:val="0"/>
            <w:vAlign w:val="center"/>
          </w:tcPr>
          <w:p w14:paraId="59124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344.60</w:t>
            </w:r>
          </w:p>
        </w:tc>
        <w:tc>
          <w:tcPr>
            <w:tcW w:w="1386" w:type="dxa"/>
            <w:noWrap w:val="0"/>
            <w:vAlign w:val="center"/>
          </w:tcPr>
          <w:p w14:paraId="595B0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7AC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F05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2050102|一般行政管理事务</w:t>
            </w:r>
          </w:p>
        </w:tc>
        <w:tc>
          <w:tcPr>
            <w:tcW w:w="3040" w:type="dxa"/>
            <w:noWrap w:val="0"/>
            <w:vAlign w:val="center"/>
          </w:tcPr>
          <w:p w14:paraId="5500E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98FA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194.70</w:t>
            </w:r>
          </w:p>
        </w:tc>
        <w:tc>
          <w:tcPr>
            <w:tcW w:w="1400" w:type="dxa"/>
            <w:noWrap w:val="0"/>
            <w:vAlign w:val="center"/>
          </w:tcPr>
          <w:p w14:paraId="4FE75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D53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194.70</w:t>
            </w:r>
          </w:p>
        </w:tc>
      </w:tr>
      <w:tr w14:paraId="456EA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8CA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123B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83A9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4.29</w:t>
            </w:r>
          </w:p>
        </w:tc>
        <w:tc>
          <w:tcPr>
            <w:tcW w:w="1400" w:type="dxa"/>
            <w:noWrap w:val="0"/>
            <w:vAlign w:val="center"/>
          </w:tcPr>
          <w:p w14:paraId="43638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0.18</w:t>
            </w:r>
          </w:p>
        </w:tc>
        <w:tc>
          <w:tcPr>
            <w:tcW w:w="1386" w:type="dxa"/>
            <w:noWrap w:val="0"/>
            <w:vAlign w:val="center"/>
          </w:tcPr>
          <w:p w14:paraId="4A078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4.11</w:t>
            </w:r>
          </w:p>
        </w:tc>
      </w:tr>
      <w:tr w14:paraId="615EC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C23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7288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E383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0.18</w:t>
            </w:r>
          </w:p>
        </w:tc>
        <w:tc>
          <w:tcPr>
            <w:tcW w:w="1400" w:type="dxa"/>
            <w:noWrap w:val="0"/>
            <w:vAlign w:val="center"/>
          </w:tcPr>
          <w:p w14:paraId="1395F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0.18</w:t>
            </w:r>
          </w:p>
        </w:tc>
        <w:tc>
          <w:tcPr>
            <w:tcW w:w="1386" w:type="dxa"/>
            <w:noWrap w:val="0"/>
            <w:vAlign w:val="center"/>
          </w:tcPr>
          <w:p w14:paraId="07B1F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2C6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76F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39BF0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40C5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0.18</w:t>
            </w:r>
          </w:p>
        </w:tc>
        <w:tc>
          <w:tcPr>
            <w:tcW w:w="1400" w:type="dxa"/>
            <w:noWrap w:val="0"/>
            <w:vAlign w:val="center"/>
          </w:tcPr>
          <w:p w14:paraId="0436A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0.18</w:t>
            </w:r>
          </w:p>
        </w:tc>
        <w:tc>
          <w:tcPr>
            <w:tcW w:w="1386" w:type="dxa"/>
            <w:noWrap w:val="0"/>
            <w:vAlign w:val="center"/>
          </w:tcPr>
          <w:p w14:paraId="3D826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0AD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E91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787EE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05F7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4.11</w:t>
            </w:r>
          </w:p>
        </w:tc>
        <w:tc>
          <w:tcPr>
            <w:tcW w:w="1400" w:type="dxa"/>
            <w:noWrap w:val="0"/>
            <w:vAlign w:val="center"/>
          </w:tcPr>
          <w:p w14:paraId="5A3C8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E2C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4.11</w:t>
            </w:r>
          </w:p>
        </w:tc>
      </w:tr>
      <w:tr w14:paraId="3D541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7A8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3F6BD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49F69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4.11</w:t>
            </w:r>
          </w:p>
        </w:tc>
        <w:tc>
          <w:tcPr>
            <w:tcW w:w="1400" w:type="dxa"/>
            <w:noWrap w:val="0"/>
            <w:vAlign w:val="center"/>
          </w:tcPr>
          <w:p w14:paraId="2CE1E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EAB3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4.11</w:t>
            </w:r>
          </w:p>
        </w:tc>
      </w:tr>
      <w:tr w14:paraId="5EEAF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8E7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35FF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C2F9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0.58</w:t>
            </w:r>
          </w:p>
        </w:tc>
        <w:tc>
          <w:tcPr>
            <w:tcW w:w="1400" w:type="dxa"/>
            <w:noWrap w:val="0"/>
            <w:vAlign w:val="center"/>
          </w:tcPr>
          <w:p w14:paraId="79992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0.58</w:t>
            </w:r>
          </w:p>
        </w:tc>
        <w:tc>
          <w:tcPr>
            <w:tcW w:w="1386" w:type="dxa"/>
            <w:noWrap w:val="0"/>
            <w:vAlign w:val="center"/>
          </w:tcPr>
          <w:p w14:paraId="685BE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71E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910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A2E8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0ACE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0.58</w:t>
            </w:r>
          </w:p>
        </w:tc>
        <w:tc>
          <w:tcPr>
            <w:tcW w:w="1400" w:type="dxa"/>
            <w:noWrap w:val="0"/>
            <w:vAlign w:val="center"/>
          </w:tcPr>
          <w:p w14:paraId="02E75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0.58</w:t>
            </w:r>
          </w:p>
        </w:tc>
        <w:tc>
          <w:tcPr>
            <w:tcW w:w="1386" w:type="dxa"/>
            <w:noWrap w:val="0"/>
            <w:vAlign w:val="center"/>
          </w:tcPr>
          <w:p w14:paraId="28791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0A6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E2B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8A57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8BC8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0.58</w:t>
            </w:r>
          </w:p>
        </w:tc>
        <w:tc>
          <w:tcPr>
            <w:tcW w:w="1400" w:type="dxa"/>
            <w:noWrap w:val="0"/>
            <w:vAlign w:val="center"/>
          </w:tcPr>
          <w:p w14:paraId="0F80D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0.58</w:t>
            </w:r>
          </w:p>
        </w:tc>
        <w:tc>
          <w:tcPr>
            <w:tcW w:w="1386" w:type="dxa"/>
            <w:noWrap w:val="0"/>
            <w:vAlign w:val="center"/>
          </w:tcPr>
          <w:p w14:paraId="3FB6D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54D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AE9C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F19FEC1">
      <w:pPr>
        <w:sectPr>
          <w:pgSz w:w="11906" w:h="16838"/>
          <w:pgMar w:top="873" w:right="1440" w:bottom="873" w:left="1440" w:header="720" w:footer="720" w:gutter="0"/>
          <w:pgNumType w:fmt="numberInDash"/>
          <w:cols w:space="720" w:num="1"/>
          <w:docGrid w:type="lines" w:linePitch="312" w:charSpace="0"/>
        </w:sectPr>
      </w:pPr>
    </w:p>
    <w:p w14:paraId="0F82B9F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0B34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B7E12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07A4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281B87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单位：许昌市教育考试中心</w:t>
            </w:r>
          </w:p>
        </w:tc>
        <w:tc>
          <w:tcPr>
            <w:tcW w:w="2000" w:type="dxa"/>
            <w:noWrap w:val="0"/>
            <w:vAlign w:val="center"/>
          </w:tcPr>
          <w:p w14:paraId="3B78A5F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6FDC1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76769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431CA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0A2A6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15893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22F1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4D39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472EC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6A4E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375D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1764A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6A08A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2CD3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2343179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3BCBE8D">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82117D8">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5CE5307">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632369F7">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80F0B50">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BC62A80">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5A71F70B">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59E542F1">
            <w:pPr>
              <w:widowControl w:val="0"/>
              <w:jc w:val="both"/>
              <w:rPr>
                <w:rFonts w:ascii="Calibri" w:hAnsi="Calibri" w:eastAsia="仿宋_GB2312" w:cs="Arial"/>
                <w:kern w:val="2"/>
                <w:sz w:val="32"/>
                <w:szCs w:val="24"/>
                <w:lang w:val="en-US" w:eastAsia="zh-CN" w:bidi="ar-SA"/>
              </w:rPr>
            </w:pPr>
          </w:p>
        </w:tc>
      </w:tr>
      <w:tr w14:paraId="14E48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D5F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41A14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DB58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247.35</w:t>
            </w:r>
          </w:p>
        </w:tc>
        <w:tc>
          <w:tcPr>
            <w:tcW w:w="620" w:type="dxa"/>
            <w:noWrap w:val="0"/>
            <w:vAlign w:val="center"/>
          </w:tcPr>
          <w:p w14:paraId="6D6CC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54546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61B11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42.79</w:t>
            </w:r>
          </w:p>
        </w:tc>
        <w:tc>
          <w:tcPr>
            <w:tcW w:w="620" w:type="dxa"/>
            <w:noWrap w:val="0"/>
            <w:vAlign w:val="center"/>
          </w:tcPr>
          <w:p w14:paraId="020C2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631E5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11252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309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DED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2C96A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5D7D5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92.61</w:t>
            </w:r>
          </w:p>
        </w:tc>
        <w:tc>
          <w:tcPr>
            <w:tcW w:w="620" w:type="dxa"/>
            <w:noWrap w:val="0"/>
            <w:vAlign w:val="center"/>
          </w:tcPr>
          <w:p w14:paraId="12AAE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2E131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51556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10.30</w:t>
            </w:r>
          </w:p>
        </w:tc>
        <w:tc>
          <w:tcPr>
            <w:tcW w:w="620" w:type="dxa"/>
            <w:noWrap w:val="0"/>
            <w:vAlign w:val="center"/>
          </w:tcPr>
          <w:p w14:paraId="2EAF5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57632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3656E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4E9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A6E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4194D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DB30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35.38</w:t>
            </w:r>
          </w:p>
        </w:tc>
        <w:tc>
          <w:tcPr>
            <w:tcW w:w="620" w:type="dxa"/>
            <w:noWrap w:val="0"/>
            <w:vAlign w:val="center"/>
          </w:tcPr>
          <w:p w14:paraId="18D2B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DD0A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3730F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D4B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3745E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289D0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667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555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BE05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61A2B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62.52</w:t>
            </w:r>
          </w:p>
        </w:tc>
        <w:tc>
          <w:tcPr>
            <w:tcW w:w="620" w:type="dxa"/>
            <w:noWrap w:val="0"/>
            <w:vAlign w:val="center"/>
          </w:tcPr>
          <w:p w14:paraId="23FB0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52ECA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67816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E6C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AF4E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578BB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FAA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7D5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17A93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7F4F8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491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0683F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47513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620" w:type="dxa"/>
            <w:noWrap w:val="0"/>
            <w:vAlign w:val="center"/>
          </w:tcPr>
          <w:p w14:paraId="7BD25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46A57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7A8A1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146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34F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74026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3D2A9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B36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BE4C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AD32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3.68</w:t>
            </w:r>
          </w:p>
        </w:tc>
        <w:tc>
          <w:tcPr>
            <w:tcW w:w="620" w:type="dxa"/>
            <w:noWrap w:val="0"/>
            <w:vAlign w:val="center"/>
          </w:tcPr>
          <w:p w14:paraId="75711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CB3B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3980E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ADF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58F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11945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627AD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22.11</w:t>
            </w:r>
          </w:p>
        </w:tc>
        <w:tc>
          <w:tcPr>
            <w:tcW w:w="620" w:type="dxa"/>
            <w:noWrap w:val="0"/>
            <w:vAlign w:val="center"/>
          </w:tcPr>
          <w:p w14:paraId="69812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3D844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192F9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4.09</w:t>
            </w:r>
          </w:p>
        </w:tc>
        <w:tc>
          <w:tcPr>
            <w:tcW w:w="620" w:type="dxa"/>
            <w:noWrap w:val="0"/>
            <w:vAlign w:val="center"/>
          </w:tcPr>
          <w:p w14:paraId="0AB45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4EC2E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2F3E3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30F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91C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2A4E9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1A1B2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237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5793C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27DAD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F0A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A740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4150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2C1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028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82DC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74805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6.78</w:t>
            </w:r>
          </w:p>
        </w:tc>
        <w:tc>
          <w:tcPr>
            <w:tcW w:w="620" w:type="dxa"/>
            <w:noWrap w:val="0"/>
            <w:vAlign w:val="center"/>
          </w:tcPr>
          <w:p w14:paraId="19031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3562C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1A9F6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54E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19578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FF45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732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9680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7648D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F8CF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7.30</w:t>
            </w:r>
          </w:p>
        </w:tc>
        <w:tc>
          <w:tcPr>
            <w:tcW w:w="620" w:type="dxa"/>
            <w:noWrap w:val="0"/>
            <w:vAlign w:val="center"/>
          </w:tcPr>
          <w:p w14:paraId="32719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167FE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76577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1.79</w:t>
            </w:r>
          </w:p>
        </w:tc>
        <w:tc>
          <w:tcPr>
            <w:tcW w:w="620" w:type="dxa"/>
            <w:noWrap w:val="0"/>
            <w:vAlign w:val="center"/>
          </w:tcPr>
          <w:p w14:paraId="3B920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67D1A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0D702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D6B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066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697E5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03041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620" w:type="dxa"/>
            <w:noWrap w:val="0"/>
            <w:vAlign w:val="center"/>
          </w:tcPr>
          <w:p w14:paraId="02E85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1CBB2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06905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8202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676C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6DF2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E3A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2BD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20FA8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12035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20.26</w:t>
            </w:r>
          </w:p>
        </w:tc>
        <w:tc>
          <w:tcPr>
            <w:tcW w:w="620" w:type="dxa"/>
            <w:noWrap w:val="0"/>
            <w:vAlign w:val="center"/>
          </w:tcPr>
          <w:p w14:paraId="197F1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48462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79A1B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620" w:type="dxa"/>
            <w:noWrap w:val="0"/>
            <w:vAlign w:val="center"/>
          </w:tcPr>
          <w:p w14:paraId="22A5A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3BDB3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32F5E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EC6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7F0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3EC1F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11700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B32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A98B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4EF0B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AA7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49F7B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275AE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CAA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7E51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33796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4EB60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620" w:type="dxa"/>
            <w:noWrap w:val="0"/>
            <w:vAlign w:val="center"/>
          </w:tcPr>
          <w:p w14:paraId="4F481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40FE1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CB7D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7C1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57195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296A3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CA4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157A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6D1A7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F357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55.22</w:t>
            </w:r>
          </w:p>
        </w:tc>
        <w:tc>
          <w:tcPr>
            <w:tcW w:w="620" w:type="dxa"/>
            <w:noWrap w:val="0"/>
            <w:vAlign w:val="center"/>
          </w:tcPr>
          <w:p w14:paraId="57DF1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1D26F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77F99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8EF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5AE4D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79DF8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D6A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5B5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3ACAD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32038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1E8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7DE7F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9DAB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B3E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0646F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48CF5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CA5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10C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55F3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36496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55.22</w:t>
            </w:r>
          </w:p>
        </w:tc>
        <w:tc>
          <w:tcPr>
            <w:tcW w:w="620" w:type="dxa"/>
            <w:noWrap w:val="0"/>
            <w:vAlign w:val="center"/>
          </w:tcPr>
          <w:p w14:paraId="6A0C7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21656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5FCFD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A90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540A4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7F53A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6C9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4E8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46486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2FB2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369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23B4F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6E162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CE6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699A1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04EEB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95E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EF85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700B2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F8A0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3BB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56013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6D71D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DB39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69245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09846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4FC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B72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B63A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25CF2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4B8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1127B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02FAB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799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3AFF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23DBB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3FD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6C0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03BAD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27E38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B2A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31F5B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714A0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7C0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3794D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64CF5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1A0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EA9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0A570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60D97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61C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39DBC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21994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w:t>
            </w:r>
          </w:p>
        </w:tc>
        <w:tc>
          <w:tcPr>
            <w:tcW w:w="620" w:type="dxa"/>
            <w:noWrap w:val="0"/>
            <w:vAlign w:val="center"/>
          </w:tcPr>
          <w:p w14:paraId="34D78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905E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2AD24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8DA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9B8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5788E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702E2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B69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0DB2E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519F9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2.36</w:t>
            </w:r>
          </w:p>
        </w:tc>
        <w:tc>
          <w:tcPr>
            <w:tcW w:w="620" w:type="dxa"/>
            <w:noWrap w:val="0"/>
            <w:vAlign w:val="center"/>
          </w:tcPr>
          <w:p w14:paraId="5DF1E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500F2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6101E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0BA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77C5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10045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161B8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723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0C9D6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1D1F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6.26</w:t>
            </w:r>
          </w:p>
        </w:tc>
        <w:tc>
          <w:tcPr>
            <w:tcW w:w="620" w:type="dxa"/>
            <w:noWrap w:val="0"/>
            <w:vAlign w:val="center"/>
          </w:tcPr>
          <w:p w14:paraId="1C2B9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7AC81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0109E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73C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B11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49E3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760CF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732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46362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7CB45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12.88</w:t>
            </w:r>
          </w:p>
        </w:tc>
        <w:tc>
          <w:tcPr>
            <w:tcW w:w="620" w:type="dxa"/>
            <w:noWrap w:val="0"/>
            <w:vAlign w:val="center"/>
          </w:tcPr>
          <w:p w14:paraId="29537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0B4F9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D57B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869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B66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0BB77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0EF36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0A2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73E4E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38896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3EF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312B5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79C2E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123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56E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8C3A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6683A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0D5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4474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E8BD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620" w:type="dxa"/>
            <w:noWrap w:val="0"/>
            <w:vAlign w:val="center"/>
          </w:tcPr>
          <w:p w14:paraId="7AED048C">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6C9C93AE">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190D3C26">
            <w:pPr>
              <w:widowControl w:val="0"/>
              <w:jc w:val="both"/>
              <w:rPr>
                <w:rFonts w:ascii="Calibri" w:hAnsi="Calibri" w:eastAsia="仿宋_GB2312" w:cs="Arial"/>
                <w:kern w:val="2"/>
                <w:sz w:val="32"/>
                <w:szCs w:val="24"/>
                <w:lang w:val="en-US" w:eastAsia="zh-CN" w:bidi="ar-SA"/>
              </w:rPr>
            </w:pPr>
          </w:p>
        </w:tc>
      </w:tr>
      <w:tr w14:paraId="77BDB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731CA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3DDDB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302.57</w:t>
            </w:r>
          </w:p>
        </w:tc>
        <w:tc>
          <w:tcPr>
            <w:tcW w:w="7400" w:type="dxa"/>
            <w:gridSpan w:val="5"/>
            <w:noWrap w:val="0"/>
            <w:vAlign w:val="center"/>
          </w:tcPr>
          <w:p w14:paraId="292CF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49772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42.79</w:t>
            </w:r>
          </w:p>
        </w:tc>
      </w:tr>
      <w:tr w14:paraId="07DB4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349F6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E06F1FE">
      <w:pPr>
        <w:sectPr>
          <w:pgSz w:w="16838" w:h="11906" w:orient="landscape"/>
          <w:pgMar w:top="669" w:right="2007" w:bottom="669" w:left="2007" w:header="720" w:footer="720" w:gutter="0"/>
          <w:pgNumType w:fmt="numberInDash"/>
          <w:cols w:space="720" w:num="1"/>
          <w:docGrid w:type="lines" w:linePitch="312" w:charSpace="0"/>
        </w:sectPr>
      </w:pPr>
    </w:p>
    <w:p w14:paraId="39D81F9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6E1E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E58E2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4025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2B18A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单位：许昌市教育考试中心</w:t>
            </w:r>
          </w:p>
        </w:tc>
        <w:tc>
          <w:tcPr>
            <w:tcW w:w="2000" w:type="dxa"/>
            <w:noWrap w:val="0"/>
            <w:vAlign w:val="center"/>
          </w:tcPr>
          <w:p w14:paraId="762ECA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4DC7D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DED520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41E0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718B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51AF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21A7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70CD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BDA2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231A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5886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DF3C9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C43B3B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580A40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AFB6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50AA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CA7B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B72F50A">
            <w:pPr>
              <w:widowControl w:val="0"/>
              <w:jc w:val="both"/>
              <w:rPr>
                <w:rFonts w:ascii="Calibri" w:hAnsi="Calibri" w:eastAsia="仿宋_GB2312" w:cs="Arial"/>
                <w:kern w:val="2"/>
                <w:sz w:val="32"/>
                <w:szCs w:val="24"/>
                <w:lang w:val="en-US" w:eastAsia="zh-CN" w:bidi="ar-SA"/>
              </w:rPr>
            </w:pPr>
          </w:p>
        </w:tc>
      </w:tr>
      <w:tr w14:paraId="415BD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EE4081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670987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3E592F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E1C64F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563D7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9D8D06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CF295A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D727F4E">
            <w:pPr>
              <w:widowControl w:val="0"/>
              <w:jc w:val="both"/>
              <w:rPr>
                <w:rFonts w:ascii="Calibri" w:hAnsi="Calibri" w:eastAsia="仿宋_GB2312" w:cs="Arial"/>
                <w:kern w:val="2"/>
                <w:sz w:val="32"/>
                <w:szCs w:val="24"/>
                <w:lang w:val="en-US" w:eastAsia="zh-CN" w:bidi="ar-SA"/>
              </w:rPr>
            </w:pPr>
          </w:p>
        </w:tc>
      </w:tr>
      <w:tr w14:paraId="2C93B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0FCE1A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48C6A5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201DF0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DB3721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7FFE04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3C93C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9C2D2B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2F49C90">
            <w:pPr>
              <w:widowControl w:val="0"/>
              <w:jc w:val="both"/>
              <w:rPr>
                <w:rFonts w:ascii="Calibri" w:hAnsi="Calibri" w:eastAsia="仿宋_GB2312" w:cs="Arial"/>
                <w:kern w:val="2"/>
                <w:sz w:val="32"/>
                <w:szCs w:val="24"/>
                <w:lang w:val="en-US" w:eastAsia="zh-CN" w:bidi="ar-SA"/>
              </w:rPr>
            </w:pPr>
          </w:p>
        </w:tc>
      </w:tr>
      <w:tr w14:paraId="1FE1F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BDEC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E367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D5CE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A686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410C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77DB6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1BAA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E0EB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62A5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A7292E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F412D2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EE9BE1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6105A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8CEEF7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C7B543C">
            <w:pPr>
              <w:widowControl w:val="0"/>
              <w:jc w:val="both"/>
              <w:rPr>
                <w:rFonts w:ascii="Calibri" w:hAnsi="Calibri" w:eastAsia="仿宋_GB2312" w:cs="Arial"/>
                <w:kern w:val="2"/>
                <w:sz w:val="32"/>
                <w:szCs w:val="24"/>
                <w:lang w:val="en-US" w:eastAsia="zh-CN" w:bidi="ar-SA"/>
              </w:rPr>
            </w:pPr>
          </w:p>
        </w:tc>
      </w:tr>
      <w:tr w14:paraId="4C586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25DD03B">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62D7E3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B0A506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62718D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B0C95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9C0FD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4ED0B7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6C7AC7D">
            <w:pPr>
              <w:widowControl w:val="0"/>
              <w:jc w:val="both"/>
              <w:rPr>
                <w:rFonts w:ascii="Calibri" w:hAnsi="Calibri" w:eastAsia="仿宋_GB2312" w:cs="Arial"/>
                <w:kern w:val="2"/>
                <w:sz w:val="32"/>
                <w:szCs w:val="24"/>
                <w:lang w:val="en-US" w:eastAsia="zh-CN" w:bidi="ar-SA"/>
              </w:rPr>
            </w:pPr>
          </w:p>
        </w:tc>
      </w:tr>
      <w:tr w14:paraId="0DDB0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6F40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37F3EB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62093E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A457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D7CC6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129D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6929BD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单位：许昌市教育考试中心</w:t>
            </w:r>
          </w:p>
        </w:tc>
        <w:tc>
          <w:tcPr>
            <w:tcW w:w="2000" w:type="dxa"/>
            <w:noWrap w:val="0"/>
            <w:vAlign w:val="center"/>
          </w:tcPr>
          <w:p w14:paraId="3E247EA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3B0C2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58D543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066A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7B2E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3338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E929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EA16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F040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7E90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457F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97AF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3C46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72BC6A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2EAC3F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B1C42D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51BCDD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D904C88">
            <w:pPr>
              <w:widowControl w:val="0"/>
              <w:jc w:val="both"/>
              <w:rPr>
                <w:rFonts w:ascii="Calibri" w:hAnsi="Calibri" w:eastAsia="仿宋_GB2312" w:cs="Arial"/>
                <w:kern w:val="2"/>
                <w:sz w:val="32"/>
                <w:szCs w:val="24"/>
                <w:lang w:val="en-US" w:eastAsia="zh-CN" w:bidi="ar-SA"/>
              </w:rPr>
            </w:pPr>
          </w:p>
        </w:tc>
      </w:tr>
      <w:tr w14:paraId="51502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985489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51068B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F6E35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6A9D1E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45CC53F">
            <w:pPr>
              <w:widowControl w:val="0"/>
              <w:jc w:val="both"/>
              <w:rPr>
                <w:rFonts w:ascii="Calibri" w:hAnsi="Calibri" w:eastAsia="仿宋_GB2312" w:cs="Arial"/>
                <w:kern w:val="2"/>
                <w:sz w:val="32"/>
                <w:szCs w:val="24"/>
                <w:lang w:val="en-US" w:eastAsia="zh-CN" w:bidi="ar-SA"/>
              </w:rPr>
            </w:pPr>
          </w:p>
        </w:tc>
      </w:tr>
      <w:tr w14:paraId="32C03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2C14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53FE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BBBE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E9A4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EFFC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6998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5315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C7EF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30D6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ADC0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D0940BB">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81F1E5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1BFAC7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9E9E7F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F16BC60">
            <w:pPr>
              <w:widowControl w:val="0"/>
              <w:jc w:val="both"/>
              <w:rPr>
                <w:rFonts w:ascii="Calibri" w:hAnsi="Calibri" w:eastAsia="仿宋_GB2312" w:cs="Arial"/>
                <w:kern w:val="2"/>
                <w:sz w:val="32"/>
                <w:szCs w:val="24"/>
                <w:lang w:val="en-US" w:eastAsia="zh-CN" w:bidi="ar-SA"/>
              </w:rPr>
            </w:pPr>
          </w:p>
        </w:tc>
      </w:tr>
      <w:tr w14:paraId="52981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EB9A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37031B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B44F61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2A7D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739DE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089D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DBD3F5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单位：许昌市教育考试中心</w:t>
            </w:r>
          </w:p>
        </w:tc>
        <w:tc>
          <w:tcPr>
            <w:tcW w:w="2000" w:type="dxa"/>
            <w:noWrap w:val="0"/>
            <w:vAlign w:val="center"/>
          </w:tcPr>
          <w:p w14:paraId="19A014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9BC46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206B1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EAA7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4DDA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071E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E794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5582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399F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40AE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64E9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A110B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5DD4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CCAA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BC09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899B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B3C10F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99BF4C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361C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1E53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0BEA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40E641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32E5A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968DD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E9CF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8C86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ACE5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2D10894">
            <w:pPr>
              <w:widowControl w:val="0"/>
              <w:jc w:val="both"/>
              <w:rPr>
                <w:rFonts w:ascii="Calibri" w:hAnsi="Calibri" w:eastAsia="仿宋_GB2312" w:cs="Arial"/>
                <w:kern w:val="2"/>
                <w:sz w:val="32"/>
                <w:szCs w:val="24"/>
                <w:lang w:val="en-US" w:eastAsia="zh-CN" w:bidi="ar-SA"/>
              </w:rPr>
            </w:pPr>
          </w:p>
        </w:tc>
      </w:tr>
      <w:tr w14:paraId="3FCBC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572D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B1DC4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7331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CCBC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64CB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CA37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87FC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64E7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3061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5D5F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002B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F6B8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B92A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C80B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712E5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D57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72D84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6290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0EA86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C93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6.26</w:t>
            </w:r>
          </w:p>
        </w:tc>
        <w:tc>
          <w:tcPr>
            <w:tcW w:w="1160" w:type="dxa"/>
            <w:noWrap w:val="0"/>
            <w:vAlign w:val="center"/>
          </w:tcPr>
          <w:p w14:paraId="4D8B5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A968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6.26</w:t>
            </w:r>
          </w:p>
        </w:tc>
        <w:tc>
          <w:tcPr>
            <w:tcW w:w="1160" w:type="dxa"/>
            <w:noWrap w:val="0"/>
            <w:vAlign w:val="center"/>
          </w:tcPr>
          <w:p w14:paraId="753FC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5804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6.26</w:t>
            </w:r>
          </w:p>
        </w:tc>
        <w:tc>
          <w:tcPr>
            <w:tcW w:w="1198" w:type="dxa"/>
            <w:noWrap w:val="0"/>
            <w:vAlign w:val="center"/>
          </w:tcPr>
          <w:p w14:paraId="1421A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116B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28D4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61FADA4">
      <w:pPr>
        <w:sectPr>
          <w:pgSz w:w="16838" w:h="11906" w:orient="landscape"/>
          <w:pgMar w:top="1800" w:right="1440" w:bottom="1800" w:left="1440" w:header="720" w:footer="720" w:gutter="0"/>
          <w:pgNumType w:fmt="numberInDash"/>
          <w:cols w:space="425" w:num="1"/>
          <w:docGrid w:type="lines" w:linePitch="312" w:charSpace="0"/>
        </w:sectPr>
      </w:pPr>
    </w:p>
    <w:p w14:paraId="23A279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0742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6F87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C38A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6366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81C0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F7A9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DD675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41725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BD54DB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E74F3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3B5910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771.17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与上年度相比，收、支总计各减少5.43万元，下降0.70%，主要原因是财政专户入库金额同比减少。</w:t>
      </w:r>
    </w:p>
    <w:p w14:paraId="51857D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61C4DD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2025年度收入合计764.55万元，其中：财政拨款收入544.16万元，占71.17%;事业收入220.39万元，占28.83%。</w:t>
      </w:r>
    </w:p>
    <w:p w14:paraId="1F606F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95D2D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2025年度支出合计754.38万元，其中：基本支出555.57万元，占73.65%;项目支出198.81万元，占26.35%。</w:t>
      </w:r>
    </w:p>
    <w:p w14:paraId="0D6361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A00D4A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2025年度财政拨款收、支总计均为544.16万元。与上年度相比，财政拨款收、支总计各增加24.84万元，增长4.78%，主要原因是新入编职工5人，相关收支增加。</w:t>
      </w:r>
    </w:p>
    <w:p w14:paraId="0497E9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64EC65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ECF0FE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2025年度一般公共预算财政拨款支出544.16万元，占支出合计的72.13%。与上年度相比，一般公共预算财政拨款支出增加24.84万元，增长4.78%，主要原因是新入编职工5人，相关收支增加。</w:t>
      </w:r>
    </w:p>
    <w:p w14:paraId="6451143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0114F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2025年度一般公共预算财政拨款支出544.16万元，主要用于以下方面：教育（类）支出539.29万元，占99.10%;社会保障和就业（类）支出4.29万元，占0.79%;住房保障（类）支出0.58万元，占0.11%。</w:t>
      </w:r>
    </w:p>
    <w:p w14:paraId="7BC68BD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AC6AA9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2025年度一般公共预算财政拨款支出年初预算为1101.48万元，支出决算为544.16万元，完成年初预算的49.40%。其中：</w:t>
      </w:r>
    </w:p>
    <w:p w14:paraId="38837C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5985E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18A96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。年初预算为344.60万元，支出决算为344.60万元，完成年初预算的100.00%。决算数与年初预算数不存在差异。</w:t>
      </w:r>
    </w:p>
    <w:p w14:paraId="5E05BC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。年初预算为194.70万元，支出决算为194.70万元，完成年初预算的100.00%。决算数与年初预算数不存在差异。</w:t>
      </w:r>
    </w:p>
    <w:p w14:paraId="133E0D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教育支出（类）教育管理事务（款）其他教育管理事务支出（项）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A213D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6DF85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EF796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。年初预算为21.94万元，支出决算为0.18万元，完成年初预算的0.81%。决算数与年初预算数存在差异的主要原因是因支出科目调整，我中心在职养老公积金收支列入教育支出中行政运行项目。</w:t>
      </w:r>
    </w:p>
    <w:p w14:paraId="0E33C0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。年初预算为0.00万元，支出决算为4.11万元。决算数与年初预算数存在差异的主要原因是单位临时决定新增公益岗人员，无年初预算。</w:t>
      </w:r>
    </w:p>
    <w:p w14:paraId="66B779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CE80E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32B83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1FC40F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。年初预算为19.68万元，支出决算为0.58万元，完成年初预算的2.96%。决算数与年初预算数存在差异的主要原因是因支出科目调整，我中心在职养老公积金收支列入教育支出中行政运行项目。</w:t>
      </w:r>
    </w:p>
    <w:p w14:paraId="7BBEB5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F439F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2025年度一般公共预算财政拨款基本支出345.36万元。其中：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302.57万元，主要包括：基本工资、奖金、津贴补贴、机关事业单位基本养老保险缴费、职工基本医疗保险缴费、公务员医疗补助缴费、其他社会保障缴费、住房公积金、其他工资福利支出、退休费；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42.79万元，主要包括：办公费、手续费、水费、电费、物业管理费、因公出国（境）费用、委托业务费、工会经费、福利费、公务用车运行维护费、税金及附加费用。</w:t>
      </w:r>
    </w:p>
    <w:p w14:paraId="41F691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15EC8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A5DFF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6C9A7F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E198D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7835E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77E4A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2025年度一般公共预算财政拨款“三公”经费支出预算为8.00万元，支出决算为6.26万元，完成预算的78.30%。。</w:t>
      </w:r>
    </w:p>
    <w:p w14:paraId="56CB69B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EDE173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6.26万元，完成预算的78.30%，占100.00%；公务接待费支出决算0.00万元，完成预算的0.00%，占0.00%。具体情况如下：</w:t>
      </w:r>
    </w:p>
    <w:p w14:paraId="02512AE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D0BCED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预算为8.00万元，支出决算为6.26万元，完成预算的78.30%。决算数与预算数存在差异的主要原因是我中心厉行节约，减少公车运维支出。其中：</w:t>
      </w:r>
    </w:p>
    <w:p w14:paraId="02F89EB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44883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6.26万元。主要用于公车汽油费和运行维护费用。2025年期末，单位开支财政拨款的公务用车保有量为2辆。</w:t>
      </w:r>
    </w:p>
    <w:p w14:paraId="218976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6D6EE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9CA14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3A839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062F3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2025年度机关运行经费支出42.79万元，比2024年增加1.22万元，增长2.94%。主要原因是我中心在编职工增加5人，相关办公经费增加。</w:t>
      </w:r>
    </w:p>
    <w:p w14:paraId="2DA33F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6340C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1A2E1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DDFBE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1辆、执法执勤用车0辆、特种专业技术用车1辆、离退休干部用车0辆、其他用车0辆；单位价值100万元（含）以上设备（不含车辆）0台（套）。</w:t>
      </w:r>
    </w:p>
    <w:p w14:paraId="22E44F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FF0FD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444182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根据预算绩效管理要求，本部门全面开展2025年度预算项目支出绩效自评，涉及项目2个，预算支出194.7万元。</w:t>
      </w:r>
    </w:p>
    <w:p w14:paraId="4D22BD6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043E1FC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统筹本级】2024年高考经费等2个项目的绩效自评结果。1.【统筹本级】2024年高考经费项目绩效自评情况：根据年初设定的绩效目标，项目绩效自评得分为100分。项目全年预算数为126.47万元，执行数为126.47万元，完成预算的100%。项目绩效目标完成情况：各项目标均已完成。发现的主要问题及原因：无。下一步改进措施：无。</w:t>
      </w:r>
    </w:p>
    <w:p w14:paraId="0FD3F7D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基本运转】2025年招生考试公务费项目绩效自评情况：根据年初设定的绩效目标，项目绩效自评得分为78.29分。项目全年预算数为323.00万元，执行数为68.23万元，完成预算的21.12%。项目绩效目标完成情况：除考试人数较预期较少外，各项目标均已完成。发现的主要问题及原因：因预估考试报名人数过大，同时考虑省考试院可能提高收费标准，导致实际执行偏低。下一步改进措施：谨慎估算报名人数及政策标准，提高预算精准度。</w:t>
      </w:r>
    </w:p>
    <w:p w14:paraId="31A5C010">
      <w:pPr>
        <w:pStyle w:val="2"/>
        <w:rPr>
          <w:rFonts w:ascii="仿宋" w:hAnsi="仿宋" w:eastAsia="仿宋" w:cs="仿宋"/>
          <w:kern w:val="0"/>
          <w:sz w:val="32"/>
          <w:szCs w:val="32"/>
          <w:lang w:val="en-US" w:eastAsia="zh-CN"/>
        </w:rPr>
      </w:pPr>
    </w:p>
    <w:p w14:paraId="1A5AC379">
      <w:pPr>
        <w:pStyle w:val="2"/>
        <w:rPr>
          <w:rFonts w:ascii="仿宋" w:hAnsi="仿宋" w:eastAsia="仿宋" w:cs="仿宋"/>
          <w:kern w:val="0"/>
          <w:sz w:val="32"/>
          <w:szCs w:val="32"/>
          <w:lang w:val="en-US" w:eastAsia="zh-CN"/>
        </w:rPr>
      </w:pPr>
    </w:p>
    <w:p w14:paraId="765646E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3A05746A">
      <w:pPr>
        <w:pStyle w:val="2"/>
        <w:rPr>
          <w:rFonts w:ascii="仿宋" w:hAnsi="仿宋" w:eastAsia="仿宋" w:cs="仿宋"/>
          <w:kern w:val="0"/>
          <w:sz w:val="32"/>
          <w:szCs w:val="32"/>
          <w:lang w:val="en-US" w:eastAsia="zh-CN"/>
        </w:rPr>
      </w:pPr>
    </w:p>
    <w:p w14:paraId="6BEAA58B">
      <w:pPr>
        <w:rPr>
          <w:rFonts w:hint="eastAsia"/>
        </w:rPr>
      </w:pPr>
      <w:r>
        <w:rPr>
          <w:rFonts w:hint="eastAsia" w:ascii="黑体" w:hAnsi="宋体" w:eastAsia="黑体" w:cs="宋体"/>
          <w:kern w:val="0"/>
          <w:sz w:val="28"/>
          <w:szCs w:val="28"/>
          <w:lang w:eastAsia="zh-CN"/>
        </w:rPr>
        <w:tab/>
      </w:r>
      <w:r>
        <w:rPr>
          <w:rFonts w:hint="eastAsia"/>
          <w:lang w:eastAsia="zh-CN"/>
        </w:rPr>
        <w:tab/>
      </w:r>
    </w:p>
    <w:p w14:paraId="32F5F4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78F1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3EF6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77AF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DB72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A01EF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6B787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67173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AA993B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C5A58A4">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12CBCE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948BC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578BC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07201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B13EA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11ABD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94AD2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516BF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BD1ED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2CAE9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6721A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EAB16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0399B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EE347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6371C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D4671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1B712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8C8B7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2893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7965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F93A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AAAE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8D35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2DD8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47B8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B32E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94F3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C988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FCED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750F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12F1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4BA0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C744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493A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0492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AE9F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C50F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90C0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C099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18E7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D681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DE6FD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32252"/>
      <w:bookmarkStart w:id="16" w:name="_Toc10985"/>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p w14:paraId="71FF3F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0E67E1"/>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3B557127">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CB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1C84C0E">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7BC6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966E1C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68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C684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【基本运转】2025年招生考试公务费</w:t>
            </w:r>
          </w:p>
        </w:tc>
      </w:tr>
      <w:tr w14:paraId="6053720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4B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40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40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9B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许昌市教育考试中心</w:t>
            </w:r>
          </w:p>
        </w:tc>
      </w:tr>
      <w:tr w14:paraId="0439B05D">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68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DB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CB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34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45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E5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E0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ED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0EFC3F9">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36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8F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C9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69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20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68.23</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CF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30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21.12 %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FD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2.11</w:t>
            </w:r>
          </w:p>
        </w:tc>
      </w:tr>
      <w:tr w14:paraId="67223E8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78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83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C8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FF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46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68.23</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A3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8A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21.12 %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9E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334EA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C4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82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4C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BA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C6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88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F6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7B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40470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8B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D9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0F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1A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5B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D2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77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02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253E9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6A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BE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6D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46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26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55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026FEA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AD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40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F5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25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2F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71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B6E1A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92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38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46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F5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6A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2F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26C59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EB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A2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9B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E9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03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BA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A17CE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CE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88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84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68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C1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DA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7BE46B">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B9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13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DE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66EEA9C">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E4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226A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1：支付工作场地租赁费、国家教育电信专网使用费等工作经费；</w:t>
            </w:r>
          </w:p>
          <w:p w14:paraId="50ECC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2：支付自学考试、成人高考、教师资格证笔试、研究生考试、高中学业水平考试、大学英语四六级考试、计算机等级考试等各类国家教育考试的考前购买考生文具和耗材、印刷制作表册、考场标签和工作证；</w:t>
            </w:r>
          </w:p>
          <w:p w14:paraId="00A18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3：支付各类国家教育考试各考点的监考教师补助和办公费，支付考试各协作单位（巡视、组考、保密、无线电、公安、卫健等）工作人员补助；</w:t>
            </w:r>
          </w:p>
          <w:p w14:paraId="5C382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4：支付研究生考试、成人高考等涉及外县派来市区的监考教师吃、住、会议费，运输试卷和接送省巡视员租车费；</w:t>
            </w:r>
          </w:p>
          <w:p w14:paraId="31B6C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5：支付招生考试专用设施和设备的维修费。</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0781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因预估考试报名人数过大，同时考虑省考试院可能提高收费标准，导致实际执行偏低。总体目标未全部完成。</w:t>
            </w:r>
          </w:p>
        </w:tc>
      </w:tr>
      <w:tr w14:paraId="24C6CC1B">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9C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15154C8">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80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D21712">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F7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10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71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83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53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CF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21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70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0E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E0D401D">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B3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70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2C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CC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CF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92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23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D2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01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4C24AD">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23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59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C5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专网费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30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89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37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8D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F3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40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14ABCD">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70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53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09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监考教师补助和办公费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E3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AB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24.22万元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3C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87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E3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AB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D9A48A">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73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07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35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耗材费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B7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17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E7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82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9A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6E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5D08D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99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EB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F3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租车费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24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1D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2C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C4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9E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FA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A2311A">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95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01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06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工作场地租赁费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A5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4B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D4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22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51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4E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97F64E">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FE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07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90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协作单位工作人员补助</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9B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D1B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6D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62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94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0A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CC199B">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9B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4E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75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考生文具费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31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2A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AA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CF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75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6B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72B93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7A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7B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B0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会议费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5F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65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40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0C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21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17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DFF512">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08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27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DF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印刷制作费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6C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2A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30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76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66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49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E9967D">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19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2C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84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监考教师数量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BA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≥6500人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6F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5E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AB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0.31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4D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-84.62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70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因预估考试报名人数过大，同时考虑省考试院可能提高收费标准，导致实际执行偏低。</w:t>
            </w:r>
          </w:p>
        </w:tc>
      </w:tr>
      <w:tr w14:paraId="0B26C70C">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8E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9A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57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工作场地租赁面积</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B8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=2230.7平方米</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A9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2230.7平方米</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20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51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84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B9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7EABFB">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9D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25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3B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0E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≥3480场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EC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0D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EF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0.29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22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-85.63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8D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因预估考试报名人数过大，同时考虑省考试院可能提高收费标准，导致实际执行偏低。</w:t>
            </w:r>
          </w:p>
        </w:tc>
      </w:tr>
      <w:tr w14:paraId="4BF52DE9">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B4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4E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92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考试次数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FB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BE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76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4A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0C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-86.67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AA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因预估考试报名人数过大，同时考虑省考试院可能提高收费标准，导致实际执行偏低。</w:t>
            </w:r>
          </w:p>
        </w:tc>
      </w:tr>
      <w:tr w14:paraId="010608C2">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13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C7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A6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考点数量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55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21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B8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ED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9E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-81.13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D1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因预估考试报名人数过大，同时考虑省考试院可能提高收费标准，导致实际执行偏低。</w:t>
            </w:r>
          </w:p>
        </w:tc>
      </w:tr>
      <w:tr w14:paraId="26E290D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54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20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1C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试卷数量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12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≥4000袋</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42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600袋</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B8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FA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4D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FE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因预估考试报名人数过大，同时考虑省考试院可能提高收费标准，导致实际执行偏低。</w:t>
            </w:r>
          </w:p>
        </w:tc>
      </w:tr>
      <w:tr w14:paraId="0B8538DB">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13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69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1A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考试人数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08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≥112000人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4E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12000人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E5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83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D6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-89.29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99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因预估考试报名人数过大，同时考虑省考试院可能提高收费标准，导致实际执行偏低。</w:t>
            </w:r>
          </w:p>
        </w:tc>
      </w:tr>
      <w:tr w14:paraId="5571580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88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34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2A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考试设施正常运转率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04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DB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C0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0B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A9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EB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D195DD">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91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59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46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考试全流程合规性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70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49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3C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E7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DA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D6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037F80">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97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66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D3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试卷错题率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28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10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1D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D0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79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8C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487EB7">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D1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EE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99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考试不公平现象发生次数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2F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C1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9C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C5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E3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E3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9A749F">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3F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FD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B3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52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分布在各月</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99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0B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EF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F8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30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78611E">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33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47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F4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考场突发事件处置及时率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69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99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65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E3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83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C8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B51B6D">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10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F3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E8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专业技能提升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C3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56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65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FC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A4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6B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90EE52">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67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92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70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学历提升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3B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9C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37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44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89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5C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CFA4CD">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D4C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AD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34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确保教育公平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39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持续保障</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94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9A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58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FD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95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89F518">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D8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70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57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E8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33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81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BB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AE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6D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07E54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87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E4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ED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监考教师和工作人员满意度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F9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93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13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F4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B3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22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FF1EED">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82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A1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B6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79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1B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1D9240E">
      <w:pPr>
        <w:spacing w:line="20" w:lineRule="exact"/>
        <w:rPr>
          <w:vanish/>
        </w:rPr>
      </w:pPr>
    </w:p>
    <w:p w14:paraId="0E20EAF8"/>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5B82D42A">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27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662856C">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96CD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04895B7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1A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D141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【统筹本级】2024年高考经费</w:t>
            </w:r>
          </w:p>
        </w:tc>
      </w:tr>
      <w:tr w14:paraId="0BEBB93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3A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DE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0E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EA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许昌市教育考试中心</w:t>
            </w:r>
          </w:p>
        </w:tc>
      </w:tr>
      <w:tr w14:paraId="4E97F07F">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35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F0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2B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88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F1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57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65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1A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009DE3B">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34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39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23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126.47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FD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126.47</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CD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126.47</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D1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31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A3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2578DB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E8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6C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D8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126.47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1B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126.47</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E3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126.47</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21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CF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9E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90B55C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E7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D9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EC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A6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D4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C6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8B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AA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14284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C9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3C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09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71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CF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06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B2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06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D5750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39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21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68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26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46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15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1148DE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C3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2C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A1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E6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D9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BC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A7A73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8A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51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49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01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C4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E9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C0B69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48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E5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42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D2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1F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8D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4D326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98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00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D2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0F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E6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FA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F9182A">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21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08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54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3AA2F52">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DB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0039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1：用于高考考前购买考生文具和耗材，印刷制作表册、考场标签和工作证；</w:t>
            </w:r>
          </w:p>
          <w:p w14:paraId="55E34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2：用于支付高考各考点的监考教师补助和办公费，支付考试各协作单位（巡视、组考、保密、无线电、公安、卫健等）工作人员补助；</w:t>
            </w:r>
          </w:p>
          <w:p w14:paraId="3CBE8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3：用于支付高考外县派来市区的监考教师吃、住、会议费，运输高考试卷和接送省巡视员租车费；</w:t>
            </w:r>
          </w:p>
          <w:p w14:paraId="47A2A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4：用于支付市直标准化考点运行维护费。</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A3FB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各项目标均已完成。</w:t>
            </w:r>
          </w:p>
        </w:tc>
      </w:tr>
      <w:tr w14:paraId="29D6D482">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22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01CBCB5">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07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EE750F">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C0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01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3C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85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84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5A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43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72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59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EC28516">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6E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67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C4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D1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AA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11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40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79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9E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D304A2">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3E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14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95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会议费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43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≤23.88万元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04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23.88万元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DE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4B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9B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A5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CBE09">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D1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95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E9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耗材费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A4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≤1.0172万元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CA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1.01万元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83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B9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15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34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1DD979">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FA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9F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DD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市直标准化考点运维费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18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≤21.4593万元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83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21.45万元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46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AE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7E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4C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192F7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CF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6D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86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考生文具费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40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≤1.3476万元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71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1.34万元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2D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E0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76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C7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D7F25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34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D5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91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监考教师补助和办公费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C3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≤67.175万元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2B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67.17万元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FA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27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68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56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07D86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26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A6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1B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租车费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45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≤4.95万元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BA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4.95万元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32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2F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5E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B1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DC5B12">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5F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7D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5D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印刷制作费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22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≤3.11532万元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5F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3.11万元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2F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E8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A3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7A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B0F8A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E5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DE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FB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协作单位工作人员补助</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61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FA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3.53万元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49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E8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FF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73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F60FBC">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C3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CF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2E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考点数量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A7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8B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48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BD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24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C6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00E4C2">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4E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80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AB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考试次数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23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C0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4B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E0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8B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1B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2989CA">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48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99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12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监考教师数量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D2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≥5500人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FE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5500人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6C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CE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D0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31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072A1C">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37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44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5C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试卷数量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66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≥2000袋</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3B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2000袋</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63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12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C0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06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80270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CE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7B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BB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市直标准化考点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72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A2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F2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A0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4D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67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ED252B">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3D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D2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45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B9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≥1800场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A8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1800场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C3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2A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47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B2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765B43">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79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5E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D0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考试人数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A3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59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60000人</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81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61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E1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C2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132ABA">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8D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50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8D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考试不公平现象发生次数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ED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92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5A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06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8E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D2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33CA69">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BA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B2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84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试卷错题率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68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DC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B4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24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66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2A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7C968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77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49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B2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考试设施正常运转率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3F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8C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4A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A5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79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85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8AA643">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3B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75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29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考试全流程合规性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87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97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0A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B4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DD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98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7A4E1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1A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28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A5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考场突发事件处置及时率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2F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D7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D5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65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F5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B2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59B04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B3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CE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09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4B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分布在各月</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1C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80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45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D7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9C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435826">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59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2F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82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确保教育公平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33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持续保障</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12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88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51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58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B3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85775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23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A3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CE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专业技能提升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52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F6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4A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4D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B1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E8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326DAF">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75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C3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9D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学历提升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06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EA2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2B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63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F9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31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7F71A4">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5D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1D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6C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监考教师和工作人员满意度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96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43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04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D3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6A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82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876E7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5C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23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2F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FF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FF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71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37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A7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79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7541F6">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3D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AE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FB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B3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90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179453E">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BD1B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E44CA9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E44CA9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7C161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307C422373734D4C9E2466F5BCDF04C4_13</vt:lpwstr>
  </property>
  <property fmtid="{D5CDD505-2E9C-101B-9397-08002B2CF9AE}" pid="4" name="KSOTemplateDocerSaveRecord">
    <vt:lpwstr>eyJoZGlkIjoiZmIwMTc5OTE1MDY5YmI4MDI5OTU3NDY3M2YzYTMzNDYiLCJ1c2VySWQiOiI3NDI2NTYzNTgifQ==</vt:lpwstr>
  </property>
</Properties>
</file>