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C9C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7C6B85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2057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F489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6BE6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7FB9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996F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7E9BA6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许昌市建设工程质量事业中心</w:t>
      </w:r>
      <w:r>
        <w:rPr>
          <w:rFonts w:hint="eastAsia" w:ascii="黑体" w:hAnsi="宋体" w:eastAsia="黑体" w:cs="黑体"/>
          <w:kern w:val="2"/>
          <w:sz w:val="44"/>
          <w:szCs w:val="44"/>
          <w:lang w:val="en-US" w:eastAsia="zh-CN"/>
        </w:rPr>
        <w:t>单位决算</w:t>
      </w:r>
    </w:p>
    <w:p w14:paraId="3D6E772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F3D44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A758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32249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BD2AD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4195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B254C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120219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F2CB83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许昌市建设工程质量事业中心概况</w:t>
      </w:r>
    </w:p>
    <w:p w14:paraId="4CF3B20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A9D18E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4062A8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468E4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D1206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3B57A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5663C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A94C5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F9C07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8EF78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F9B28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025F0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9D982D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CBC78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44EB2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9E8F1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2B416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7E6BF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9B7DA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04C30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FFEA3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B5E2E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DBFDC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8F6FB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6341F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058F2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CA080D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1008B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ACCA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DF14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1D80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FDA9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2CD8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28A6BFE">
      <w:pPr>
        <w:bidi w:val="0"/>
        <w:rPr>
          <w:rFonts w:hint="eastAsia"/>
          <w:lang w:val="en-US" w:eastAsia="zh-CN"/>
        </w:rPr>
      </w:pPr>
    </w:p>
    <w:p w14:paraId="71994504">
      <w:pPr>
        <w:bidi w:val="0"/>
        <w:rPr>
          <w:rFonts w:hint="eastAsia"/>
          <w:lang w:val="en-US" w:eastAsia="zh-CN"/>
        </w:rPr>
      </w:pPr>
    </w:p>
    <w:p w14:paraId="738D1FEB">
      <w:pPr>
        <w:bidi w:val="0"/>
        <w:rPr>
          <w:rFonts w:hint="eastAsia"/>
          <w:lang w:val="en-US" w:eastAsia="zh-CN"/>
        </w:rPr>
      </w:pPr>
    </w:p>
    <w:p w14:paraId="52B4FA3D">
      <w:pPr>
        <w:bidi w:val="0"/>
        <w:rPr>
          <w:rFonts w:hint="eastAsia"/>
          <w:lang w:val="en-US" w:eastAsia="zh-CN"/>
        </w:rPr>
      </w:pPr>
    </w:p>
    <w:p w14:paraId="24876928">
      <w:pPr>
        <w:bidi w:val="0"/>
        <w:rPr>
          <w:rFonts w:hint="eastAsia"/>
          <w:lang w:val="en-US" w:eastAsia="zh-CN"/>
        </w:rPr>
      </w:pPr>
    </w:p>
    <w:p w14:paraId="42DAFF87">
      <w:pPr>
        <w:bidi w:val="0"/>
        <w:rPr>
          <w:rFonts w:hint="eastAsia"/>
          <w:lang w:val="en-US" w:eastAsia="zh-CN"/>
        </w:rPr>
      </w:pPr>
    </w:p>
    <w:p w14:paraId="5F3F2B91">
      <w:pPr>
        <w:bidi w:val="0"/>
        <w:rPr>
          <w:rFonts w:hint="eastAsia"/>
          <w:lang w:val="en-US" w:eastAsia="zh-CN"/>
        </w:rPr>
      </w:pPr>
    </w:p>
    <w:p w14:paraId="45D69F6D">
      <w:pPr>
        <w:bidi w:val="0"/>
        <w:rPr>
          <w:rFonts w:hint="eastAsia"/>
          <w:lang w:val="en-US" w:eastAsia="zh-CN"/>
        </w:rPr>
      </w:pPr>
    </w:p>
    <w:p w14:paraId="0ADF7CA7">
      <w:pPr>
        <w:bidi w:val="0"/>
        <w:rPr>
          <w:rFonts w:hint="eastAsia"/>
          <w:lang w:val="en-US" w:eastAsia="zh-CN"/>
        </w:rPr>
      </w:pPr>
    </w:p>
    <w:p w14:paraId="060F6BFB">
      <w:pPr>
        <w:bidi w:val="0"/>
        <w:rPr>
          <w:rFonts w:hint="eastAsia"/>
          <w:lang w:val="en-US" w:eastAsia="zh-CN"/>
        </w:rPr>
      </w:pPr>
    </w:p>
    <w:p w14:paraId="0D5A648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第一部分许昌市建设工程质量事业中心概况</w:t>
      </w:r>
    </w:p>
    <w:p w14:paraId="48BF1673">
      <w:pPr>
        <w:bidi w:val="0"/>
        <w:rPr>
          <w:rFonts w:hint="eastAsia"/>
        </w:rPr>
      </w:pPr>
    </w:p>
    <w:p w14:paraId="6D52BEF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FBE20B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00F08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建设工程质量事业中心职责是为建筑工程提供质量监督保障。对市区（不含建安区）新建房屋建筑与市政基础设施工程质量（含消防工程）进行监督，竣工工程验收备案，工程质量评优，执行强制性技术标准情况，监督工程实体质量与工程质量责任主体的质量行为，对检测机构与预拌生产企业实验室能力认证。</w:t>
      </w:r>
    </w:p>
    <w:p w14:paraId="3671658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73CE81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许昌市建设工程质量事业中心内设机构1个，包括：综合办公室。</w:t>
      </w:r>
    </w:p>
    <w:p w14:paraId="054839B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纳入本单位2025年度部门决算范围的为许昌市建设工程质量事业中心本级。</w:t>
      </w:r>
    </w:p>
    <w:p w14:paraId="654936E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054AC7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6A63EF3">
      <w:pPr>
        <w:bidi w:val="0"/>
        <w:rPr>
          <w:rFonts w:hint="eastAsia"/>
          <w:lang w:val="en-US" w:eastAsia="zh-CN"/>
        </w:rPr>
      </w:pPr>
    </w:p>
    <w:p w14:paraId="05C81CBA">
      <w:pPr>
        <w:bidi w:val="0"/>
        <w:rPr>
          <w:rFonts w:hint="eastAsia"/>
          <w:lang w:val="en-US" w:eastAsia="zh-CN"/>
        </w:rPr>
      </w:pPr>
    </w:p>
    <w:p w14:paraId="10B2EA8A">
      <w:pPr>
        <w:bidi w:val="0"/>
        <w:rPr>
          <w:lang w:val="en-US" w:eastAsia="zh-CN"/>
        </w:rPr>
      </w:pPr>
    </w:p>
    <w:p w14:paraId="6AB90349">
      <w:pPr>
        <w:bidi w:val="0"/>
        <w:rPr>
          <w:rFonts w:hint="eastAsia"/>
          <w:lang w:val="en-US" w:eastAsia="zh-CN"/>
        </w:rPr>
      </w:pPr>
      <w:r>
        <w:rPr>
          <w:rFonts w:hint="eastAsia"/>
          <w:lang w:val="en-US" w:eastAsia="zh-CN"/>
        </w:rPr>
        <w:t xml:space="preserve"> </w:t>
      </w:r>
    </w:p>
    <w:p w14:paraId="43D75E8C">
      <w:pPr>
        <w:bidi w:val="0"/>
        <w:rPr>
          <w:rFonts w:hint="eastAsia"/>
        </w:rPr>
      </w:pPr>
      <w:r>
        <w:rPr>
          <w:rFonts w:hint="eastAsia"/>
          <w:lang w:val="en-US" w:eastAsia="zh-CN"/>
        </w:rPr>
        <w:t xml:space="preserve"> </w:t>
      </w:r>
    </w:p>
    <w:p w14:paraId="5C4B7D6E">
      <w:pPr>
        <w:bidi w:val="0"/>
        <w:rPr>
          <w:rFonts w:hint="eastAsia"/>
        </w:rPr>
      </w:pPr>
      <w:r>
        <w:rPr>
          <w:rFonts w:hint="eastAsia"/>
          <w:lang w:val="en-US" w:eastAsia="zh-CN"/>
        </w:rPr>
        <w:t xml:space="preserve"> </w:t>
      </w:r>
    </w:p>
    <w:p w14:paraId="37A6B380">
      <w:pPr>
        <w:bidi w:val="0"/>
        <w:rPr>
          <w:rFonts w:hint="eastAsia"/>
        </w:rPr>
      </w:pPr>
      <w:r>
        <w:rPr>
          <w:rFonts w:hint="eastAsia"/>
          <w:lang w:val="en-US" w:eastAsia="zh-CN"/>
        </w:rPr>
        <w:t xml:space="preserve"> </w:t>
      </w:r>
    </w:p>
    <w:p w14:paraId="29312876">
      <w:pPr>
        <w:bidi w:val="0"/>
        <w:rPr>
          <w:rFonts w:hint="eastAsia"/>
        </w:rPr>
      </w:pPr>
      <w:r>
        <w:rPr>
          <w:rFonts w:hint="eastAsia"/>
          <w:lang w:val="en-US" w:eastAsia="zh-CN"/>
        </w:rPr>
        <w:t xml:space="preserve"> </w:t>
      </w:r>
    </w:p>
    <w:p w14:paraId="5B80C0BC">
      <w:pPr>
        <w:bidi w:val="0"/>
        <w:rPr>
          <w:rFonts w:hint="eastAsia"/>
        </w:rPr>
      </w:pPr>
      <w:r>
        <w:rPr>
          <w:rFonts w:hint="eastAsia"/>
          <w:lang w:val="en-US" w:eastAsia="zh-CN"/>
        </w:rPr>
        <w:t xml:space="preserve"> </w:t>
      </w:r>
    </w:p>
    <w:p w14:paraId="45FB1B3B">
      <w:pPr>
        <w:bidi w:val="0"/>
        <w:rPr>
          <w:rFonts w:hint="eastAsia"/>
        </w:rPr>
      </w:pPr>
      <w:r>
        <w:rPr>
          <w:rFonts w:hint="eastAsia"/>
          <w:lang w:val="en-US" w:eastAsia="zh-CN"/>
        </w:rPr>
        <w:t xml:space="preserve"> </w:t>
      </w:r>
    </w:p>
    <w:p w14:paraId="1E56D59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1644B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C90D94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C8D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1BAC1F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FF9D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055D2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单位：许昌市建设工程质量事业中心</w:t>
            </w:r>
          </w:p>
        </w:tc>
        <w:tc>
          <w:tcPr>
            <w:tcW w:w="2000" w:type="dxa"/>
            <w:noWrap w:val="0"/>
            <w:vAlign w:val="top"/>
          </w:tcPr>
          <w:p w14:paraId="314355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6E7041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B659D7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5AB11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6420" w:type="dxa"/>
            <w:gridSpan w:val="3"/>
            <w:noWrap w:val="0"/>
            <w:vAlign w:val="center"/>
          </w:tcPr>
          <w:p w14:paraId="334E1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6569C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64E89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0E7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3FEE0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7AF79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7D6F5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3C7F8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06845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682A8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C766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318C6C82">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2D75C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74598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4E5991AB">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7A8FC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6C22D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10E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47D93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7BD9D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724.26</w:t>
            </w:r>
          </w:p>
        </w:tc>
        <w:tc>
          <w:tcPr>
            <w:tcW w:w="3840" w:type="dxa"/>
            <w:noWrap w:val="0"/>
            <w:vAlign w:val="center"/>
          </w:tcPr>
          <w:p w14:paraId="00437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74BF7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263AA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AFAB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7D03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1B84B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3958D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5D66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5477F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45A69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F548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4B5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616DF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5C5A4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2220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58626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4A6EB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5202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22AA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50F5A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34356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AA4C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0CAD5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16065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BCA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5C87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609E0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7A628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C049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3CFB7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6348B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7908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251A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2C878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2A724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AEF5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5709D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70F07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3341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611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1AAC0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79F96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338A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6D589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43759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43C7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BB0A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06733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33C47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6162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307C0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177A4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92.19</w:t>
            </w:r>
          </w:p>
        </w:tc>
      </w:tr>
      <w:tr w14:paraId="72BD3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D4AFD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06F2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354A31F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78BD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47F5C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30086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21.70</w:t>
            </w:r>
          </w:p>
        </w:tc>
      </w:tr>
      <w:tr w14:paraId="6C96B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53C358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1436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6382CDD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1BC6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0D227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3098D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F5C1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AC4172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FDC4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3E986AA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B932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2AEE9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58CEE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573.89</w:t>
            </w:r>
          </w:p>
        </w:tc>
      </w:tr>
      <w:tr w14:paraId="7D126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D694E4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FCDB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39E0B60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38E4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1A282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46DA5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AD1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887B25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E425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762D611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CE81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6DEA0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4B1C9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F7E3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CE1462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E6E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48E2815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B9AF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2F1AA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4228A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13E9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A0D8C0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1146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6EF647D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BF7A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3299F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3CA50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3A0F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DEF5F9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8C05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33B3E09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FED6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7F89A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1DE26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2E93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565299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69D2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536F53B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EAA7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7C873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178DE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8050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650C63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87C3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1B93AF2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C525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635D8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36D4C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D6F7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9BB78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4081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76B6276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5565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02847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6D53B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36.48</w:t>
            </w:r>
          </w:p>
        </w:tc>
      </w:tr>
      <w:tr w14:paraId="2ACEC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5EF111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E711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7B4D501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6619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2597C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1B867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116B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FA10DA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66BA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54AB8C1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8E59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027E7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4C4E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2BB7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BA97FE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D1C3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25EE33E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A96D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8D1D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2E4D0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CAE4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0FF4AE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ADDA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3FC9FF9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5E1B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1DF06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25C05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81B4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2FB50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D8B7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49DC10B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728B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049F2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2DC71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2D63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C5404C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19D8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051D05C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5520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04602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77B64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954C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F4ED9F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2B51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4698120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E6C7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5A7D7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2841C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D719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965B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7E96E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7D025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724.26</w:t>
            </w:r>
          </w:p>
        </w:tc>
        <w:tc>
          <w:tcPr>
            <w:tcW w:w="3840" w:type="dxa"/>
            <w:noWrap w:val="0"/>
            <w:vAlign w:val="center"/>
          </w:tcPr>
          <w:p w14:paraId="1ED1C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28CDE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2B31F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724.26</w:t>
            </w:r>
          </w:p>
        </w:tc>
      </w:tr>
      <w:tr w14:paraId="7E8AC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9DF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57931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27F5F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D91C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25EF5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696E6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E6BC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A0A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03E42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2BCCD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7B19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23FAE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0CC7C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9F2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6F87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7641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0AE6A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724.26</w:t>
            </w:r>
          </w:p>
        </w:tc>
        <w:tc>
          <w:tcPr>
            <w:tcW w:w="3840" w:type="dxa"/>
            <w:noWrap w:val="0"/>
            <w:vAlign w:val="center"/>
          </w:tcPr>
          <w:p w14:paraId="3230F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593C1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2832F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724.26</w:t>
            </w:r>
          </w:p>
        </w:tc>
      </w:tr>
      <w:tr w14:paraId="587A9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7F55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5EFFA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3304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0737ABC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AB39EE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4F6E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642A57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1740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283A3A9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单位：许昌市建设工程质量事业中心</w:t>
            </w:r>
          </w:p>
        </w:tc>
        <w:tc>
          <w:tcPr>
            <w:tcW w:w="2000" w:type="dxa"/>
            <w:noWrap w:val="0"/>
            <w:vAlign w:val="top"/>
          </w:tcPr>
          <w:p w14:paraId="72DA655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36EA8C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EB21E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3BB5C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090C8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50DA5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514D7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5281F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30285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58F9D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2DF75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47CE3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939C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7F7AA7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2FA17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4DD72C7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3B0D4B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C841A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BF619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84CB5D">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BA1577B">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1F074E3A">
            <w:pPr>
              <w:widowControl w:val="0"/>
              <w:jc w:val="both"/>
              <w:rPr>
                <w:rFonts w:ascii="Calibri" w:hAnsi="Calibri" w:eastAsia="仿宋_GB2312" w:cs="Arial"/>
                <w:kern w:val="2"/>
                <w:sz w:val="32"/>
                <w:szCs w:val="24"/>
                <w:lang w:val="en-US" w:eastAsia="zh-CN" w:bidi="ar-SA"/>
              </w:rPr>
            </w:pPr>
          </w:p>
        </w:tc>
      </w:tr>
      <w:tr w14:paraId="3910F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245BF066">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02AA73E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26418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50080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60279E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B16B7F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E8B415">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0040F124">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7FB56D8A">
            <w:pPr>
              <w:widowControl w:val="0"/>
              <w:jc w:val="both"/>
              <w:rPr>
                <w:rFonts w:ascii="Calibri" w:hAnsi="Calibri" w:eastAsia="仿宋_GB2312" w:cs="Arial"/>
                <w:kern w:val="2"/>
                <w:sz w:val="32"/>
                <w:szCs w:val="24"/>
                <w:lang w:val="en-US" w:eastAsia="zh-CN" w:bidi="ar-SA"/>
              </w:rPr>
            </w:pPr>
          </w:p>
        </w:tc>
      </w:tr>
      <w:tr w14:paraId="55F7B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056D326">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39C3E4E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5FFC4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C190A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5628A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76AB7D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2A468E6">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6AE30471">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75289CCD">
            <w:pPr>
              <w:widowControl w:val="0"/>
              <w:jc w:val="both"/>
              <w:rPr>
                <w:rFonts w:ascii="Calibri" w:hAnsi="Calibri" w:eastAsia="仿宋_GB2312" w:cs="Arial"/>
                <w:kern w:val="2"/>
                <w:sz w:val="32"/>
                <w:szCs w:val="24"/>
                <w:lang w:val="en-US" w:eastAsia="zh-CN" w:bidi="ar-SA"/>
              </w:rPr>
            </w:pPr>
          </w:p>
        </w:tc>
      </w:tr>
      <w:tr w14:paraId="2B9C3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3D126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661B2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4784F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07160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3E971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3BA48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57986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40826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1D66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E56F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0F328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724.26</w:t>
            </w:r>
          </w:p>
        </w:tc>
        <w:tc>
          <w:tcPr>
            <w:tcW w:w="900" w:type="dxa"/>
            <w:noWrap w:val="0"/>
            <w:vAlign w:val="center"/>
          </w:tcPr>
          <w:p w14:paraId="6B5DD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724.26</w:t>
            </w:r>
          </w:p>
        </w:tc>
        <w:tc>
          <w:tcPr>
            <w:tcW w:w="900" w:type="dxa"/>
            <w:noWrap w:val="0"/>
            <w:vAlign w:val="center"/>
          </w:tcPr>
          <w:p w14:paraId="0C983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25DCA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5534D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28916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1BC8B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26CF2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EFFC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6BADA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1173F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92.19</w:t>
            </w:r>
          </w:p>
        </w:tc>
        <w:tc>
          <w:tcPr>
            <w:tcW w:w="900" w:type="dxa"/>
            <w:noWrap w:val="0"/>
            <w:vAlign w:val="center"/>
          </w:tcPr>
          <w:p w14:paraId="0CB4A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92.19</w:t>
            </w:r>
          </w:p>
        </w:tc>
        <w:tc>
          <w:tcPr>
            <w:tcW w:w="900" w:type="dxa"/>
            <w:noWrap w:val="0"/>
            <w:vAlign w:val="center"/>
          </w:tcPr>
          <w:p w14:paraId="24476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C8B3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1FBF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1DDF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BBF5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2CD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256B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67814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05E9F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92.19</w:t>
            </w:r>
          </w:p>
        </w:tc>
        <w:tc>
          <w:tcPr>
            <w:tcW w:w="900" w:type="dxa"/>
            <w:noWrap w:val="0"/>
            <w:vAlign w:val="center"/>
          </w:tcPr>
          <w:p w14:paraId="70EBA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92.19</w:t>
            </w:r>
          </w:p>
        </w:tc>
        <w:tc>
          <w:tcPr>
            <w:tcW w:w="900" w:type="dxa"/>
            <w:noWrap w:val="0"/>
            <w:vAlign w:val="center"/>
          </w:tcPr>
          <w:p w14:paraId="15450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806F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49B7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BEE1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C038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4D1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0D28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7516A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29C26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49.87</w:t>
            </w:r>
          </w:p>
        </w:tc>
        <w:tc>
          <w:tcPr>
            <w:tcW w:w="900" w:type="dxa"/>
            <w:noWrap w:val="0"/>
            <w:vAlign w:val="center"/>
          </w:tcPr>
          <w:p w14:paraId="4FFDF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49.87</w:t>
            </w:r>
          </w:p>
        </w:tc>
        <w:tc>
          <w:tcPr>
            <w:tcW w:w="900" w:type="dxa"/>
            <w:noWrap w:val="0"/>
            <w:vAlign w:val="center"/>
          </w:tcPr>
          <w:p w14:paraId="68BCA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00F3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4FAD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2254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A1DA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7F5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6F51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3A6E8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79C17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900" w:type="dxa"/>
            <w:noWrap w:val="0"/>
            <w:vAlign w:val="center"/>
          </w:tcPr>
          <w:p w14:paraId="3A3C4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900" w:type="dxa"/>
            <w:noWrap w:val="0"/>
            <w:vAlign w:val="center"/>
          </w:tcPr>
          <w:p w14:paraId="18F06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5D21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D2D9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87AD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C1E1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AB3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FF01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7506C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04308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900" w:type="dxa"/>
            <w:noWrap w:val="0"/>
            <w:vAlign w:val="center"/>
          </w:tcPr>
          <w:p w14:paraId="4B290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900" w:type="dxa"/>
            <w:noWrap w:val="0"/>
            <w:vAlign w:val="center"/>
          </w:tcPr>
          <w:p w14:paraId="26F97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F79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58EA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BFDE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5023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F52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D699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7A890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4E9F5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900" w:type="dxa"/>
            <w:noWrap w:val="0"/>
            <w:vAlign w:val="center"/>
          </w:tcPr>
          <w:p w14:paraId="57DE3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900" w:type="dxa"/>
            <w:noWrap w:val="0"/>
            <w:vAlign w:val="center"/>
          </w:tcPr>
          <w:p w14:paraId="1ED98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4F80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D61C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0D11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070E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7C7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B10A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6FE7A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0A432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900" w:type="dxa"/>
            <w:noWrap w:val="0"/>
            <w:vAlign w:val="center"/>
          </w:tcPr>
          <w:p w14:paraId="1A7B4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900" w:type="dxa"/>
            <w:noWrap w:val="0"/>
            <w:vAlign w:val="center"/>
          </w:tcPr>
          <w:p w14:paraId="469BB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5E2A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308D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735F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095C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DEF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313D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960" w:type="dxa"/>
            <w:noWrap w:val="0"/>
            <w:vAlign w:val="center"/>
          </w:tcPr>
          <w:p w14:paraId="3A799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00" w:type="dxa"/>
            <w:noWrap w:val="0"/>
            <w:vAlign w:val="center"/>
          </w:tcPr>
          <w:p w14:paraId="0A1B2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573.89</w:t>
            </w:r>
          </w:p>
        </w:tc>
        <w:tc>
          <w:tcPr>
            <w:tcW w:w="900" w:type="dxa"/>
            <w:noWrap w:val="0"/>
            <w:vAlign w:val="center"/>
          </w:tcPr>
          <w:p w14:paraId="368CC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573.89</w:t>
            </w:r>
          </w:p>
        </w:tc>
        <w:tc>
          <w:tcPr>
            <w:tcW w:w="900" w:type="dxa"/>
            <w:noWrap w:val="0"/>
            <w:vAlign w:val="center"/>
          </w:tcPr>
          <w:p w14:paraId="73AF9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61BE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047D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08F3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554C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A79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C4F4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21206</w:t>
            </w:r>
          </w:p>
        </w:tc>
        <w:tc>
          <w:tcPr>
            <w:tcW w:w="1960" w:type="dxa"/>
            <w:noWrap w:val="0"/>
            <w:vAlign w:val="center"/>
          </w:tcPr>
          <w:p w14:paraId="0FA56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建设市场管理与监督</w:t>
            </w:r>
          </w:p>
        </w:tc>
        <w:tc>
          <w:tcPr>
            <w:tcW w:w="900" w:type="dxa"/>
            <w:noWrap w:val="0"/>
            <w:vAlign w:val="center"/>
          </w:tcPr>
          <w:p w14:paraId="23F62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573.89</w:t>
            </w:r>
          </w:p>
        </w:tc>
        <w:tc>
          <w:tcPr>
            <w:tcW w:w="900" w:type="dxa"/>
            <w:noWrap w:val="0"/>
            <w:vAlign w:val="center"/>
          </w:tcPr>
          <w:p w14:paraId="294C6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573.89</w:t>
            </w:r>
          </w:p>
        </w:tc>
        <w:tc>
          <w:tcPr>
            <w:tcW w:w="900" w:type="dxa"/>
            <w:noWrap w:val="0"/>
            <w:vAlign w:val="center"/>
          </w:tcPr>
          <w:p w14:paraId="75727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6A40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FB22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657E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BDFA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D7F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9917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2120601</w:t>
            </w:r>
          </w:p>
        </w:tc>
        <w:tc>
          <w:tcPr>
            <w:tcW w:w="1960" w:type="dxa"/>
            <w:noWrap w:val="0"/>
            <w:vAlign w:val="center"/>
          </w:tcPr>
          <w:p w14:paraId="05038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建设市场管理与监督</w:t>
            </w:r>
          </w:p>
        </w:tc>
        <w:tc>
          <w:tcPr>
            <w:tcW w:w="900" w:type="dxa"/>
            <w:noWrap w:val="0"/>
            <w:vAlign w:val="center"/>
          </w:tcPr>
          <w:p w14:paraId="2B74F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573.89</w:t>
            </w:r>
          </w:p>
        </w:tc>
        <w:tc>
          <w:tcPr>
            <w:tcW w:w="900" w:type="dxa"/>
            <w:noWrap w:val="0"/>
            <w:vAlign w:val="center"/>
          </w:tcPr>
          <w:p w14:paraId="5A33F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573.89</w:t>
            </w:r>
          </w:p>
        </w:tc>
        <w:tc>
          <w:tcPr>
            <w:tcW w:w="900" w:type="dxa"/>
            <w:noWrap w:val="0"/>
            <w:vAlign w:val="center"/>
          </w:tcPr>
          <w:p w14:paraId="5E9B5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9B99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ABE3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8A8B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5276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DAD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72A8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1C565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04160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36.48</w:t>
            </w:r>
          </w:p>
        </w:tc>
        <w:tc>
          <w:tcPr>
            <w:tcW w:w="900" w:type="dxa"/>
            <w:noWrap w:val="0"/>
            <w:vAlign w:val="center"/>
          </w:tcPr>
          <w:p w14:paraId="658C0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36.48</w:t>
            </w:r>
          </w:p>
        </w:tc>
        <w:tc>
          <w:tcPr>
            <w:tcW w:w="900" w:type="dxa"/>
            <w:noWrap w:val="0"/>
            <w:vAlign w:val="center"/>
          </w:tcPr>
          <w:p w14:paraId="6DDB1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1416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1FB0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D8B9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A312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A74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8152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5D0EA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02825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36.48</w:t>
            </w:r>
          </w:p>
        </w:tc>
        <w:tc>
          <w:tcPr>
            <w:tcW w:w="900" w:type="dxa"/>
            <w:noWrap w:val="0"/>
            <w:vAlign w:val="center"/>
          </w:tcPr>
          <w:p w14:paraId="6E0C2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36.48</w:t>
            </w:r>
          </w:p>
        </w:tc>
        <w:tc>
          <w:tcPr>
            <w:tcW w:w="900" w:type="dxa"/>
            <w:noWrap w:val="0"/>
            <w:vAlign w:val="center"/>
          </w:tcPr>
          <w:p w14:paraId="6C5F0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118F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7664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D9C5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64E3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0D4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2571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0E31C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1A34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36.48</w:t>
            </w:r>
          </w:p>
        </w:tc>
        <w:tc>
          <w:tcPr>
            <w:tcW w:w="900" w:type="dxa"/>
            <w:noWrap w:val="0"/>
            <w:vAlign w:val="center"/>
          </w:tcPr>
          <w:p w14:paraId="3207A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36.48</w:t>
            </w:r>
          </w:p>
        </w:tc>
        <w:tc>
          <w:tcPr>
            <w:tcW w:w="900" w:type="dxa"/>
            <w:noWrap w:val="0"/>
            <w:vAlign w:val="center"/>
          </w:tcPr>
          <w:p w14:paraId="07C0B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7F26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4C4F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C88F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989B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62A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1912E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08C0D371">
      <w:pPr>
        <w:sectPr>
          <w:pgSz w:w="11906" w:h="16838"/>
          <w:pgMar w:top="873" w:right="1417" w:bottom="873" w:left="1440" w:header="720" w:footer="720" w:gutter="0"/>
          <w:pgNumType w:fmt="numberInDash"/>
          <w:cols w:space="720" w:num="1"/>
          <w:docGrid w:type="lines" w:linePitch="312" w:charSpace="0"/>
        </w:sectPr>
      </w:pPr>
    </w:p>
    <w:p w14:paraId="28B2C40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A95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56EE29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8233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7E14FFE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单位：许昌市建设工程质量事业中心</w:t>
            </w:r>
          </w:p>
        </w:tc>
        <w:tc>
          <w:tcPr>
            <w:tcW w:w="2000" w:type="dxa"/>
            <w:noWrap w:val="0"/>
            <w:vAlign w:val="top"/>
          </w:tcPr>
          <w:p w14:paraId="491D9A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5575DE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D23BA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7A574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806C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15096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2FB00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151F2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58327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0B1EB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3C7DD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2A1A8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69906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7B069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55368AC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1F842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B5823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37AD5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9208AF6">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E0CCE33">
            <w:pPr>
              <w:widowControl w:val="0"/>
              <w:jc w:val="both"/>
              <w:rPr>
                <w:rFonts w:ascii="Calibri" w:hAnsi="Calibri" w:eastAsia="仿宋_GB2312" w:cs="Arial"/>
                <w:kern w:val="2"/>
                <w:sz w:val="32"/>
                <w:szCs w:val="24"/>
                <w:lang w:val="en-US" w:eastAsia="zh-CN" w:bidi="ar-SA"/>
              </w:rPr>
            </w:pPr>
          </w:p>
        </w:tc>
      </w:tr>
      <w:tr w14:paraId="34AE2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17C08BA6">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3826A88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F8858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646B2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D70D92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73858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C815BFB">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07AA340C">
            <w:pPr>
              <w:widowControl w:val="0"/>
              <w:jc w:val="both"/>
              <w:rPr>
                <w:rFonts w:ascii="Calibri" w:hAnsi="Calibri" w:eastAsia="仿宋_GB2312" w:cs="Arial"/>
                <w:kern w:val="2"/>
                <w:sz w:val="32"/>
                <w:szCs w:val="24"/>
                <w:lang w:val="en-US" w:eastAsia="zh-CN" w:bidi="ar-SA"/>
              </w:rPr>
            </w:pPr>
          </w:p>
        </w:tc>
      </w:tr>
      <w:tr w14:paraId="59229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605996C3">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0D81952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69284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3F985E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4E965D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24C79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58E746">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30265CA8">
            <w:pPr>
              <w:widowControl w:val="0"/>
              <w:jc w:val="both"/>
              <w:rPr>
                <w:rFonts w:ascii="Calibri" w:hAnsi="Calibri" w:eastAsia="仿宋_GB2312" w:cs="Arial"/>
                <w:kern w:val="2"/>
                <w:sz w:val="32"/>
                <w:szCs w:val="24"/>
                <w:lang w:val="en-US" w:eastAsia="zh-CN" w:bidi="ar-SA"/>
              </w:rPr>
            </w:pPr>
          </w:p>
        </w:tc>
      </w:tr>
      <w:tr w14:paraId="4A02F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18C4B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70DBB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7A467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4054D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3B945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357C3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3A745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6282B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BDF6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0D96D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724.26</w:t>
            </w:r>
          </w:p>
        </w:tc>
        <w:tc>
          <w:tcPr>
            <w:tcW w:w="1000" w:type="dxa"/>
            <w:noWrap w:val="0"/>
            <w:vAlign w:val="center"/>
          </w:tcPr>
          <w:p w14:paraId="0D421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724.26</w:t>
            </w:r>
          </w:p>
        </w:tc>
        <w:tc>
          <w:tcPr>
            <w:tcW w:w="1000" w:type="dxa"/>
            <w:noWrap w:val="0"/>
            <w:vAlign w:val="center"/>
          </w:tcPr>
          <w:p w14:paraId="20730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3AF9F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4938D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331AE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63D7D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2E9B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5C5D0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1BC12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92.19</w:t>
            </w:r>
          </w:p>
        </w:tc>
        <w:tc>
          <w:tcPr>
            <w:tcW w:w="1000" w:type="dxa"/>
            <w:noWrap w:val="0"/>
            <w:vAlign w:val="center"/>
          </w:tcPr>
          <w:p w14:paraId="406D9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92.19</w:t>
            </w:r>
          </w:p>
        </w:tc>
        <w:tc>
          <w:tcPr>
            <w:tcW w:w="1000" w:type="dxa"/>
            <w:noWrap w:val="0"/>
            <w:vAlign w:val="center"/>
          </w:tcPr>
          <w:p w14:paraId="75360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0FBF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3839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D559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6EF7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07E7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719F3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671B2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92.19</w:t>
            </w:r>
          </w:p>
        </w:tc>
        <w:tc>
          <w:tcPr>
            <w:tcW w:w="1000" w:type="dxa"/>
            <w:noWrap w:val="0"/>
            <w:vAlign w:val="center"/>
          </w:tcPr>
          <w:p w14:paraId="2B4DF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92.19</w:t>
            </w:r>
          </w:p>
        </w:tc>
        <w:tc>
          <w:tcPr>
            <w:tcW w:w="1000" w:type="dxa"/>
            <w:noWrap w:val="0"/>
            <w:vAlign w:val="center"/>
          </w:tcPr>
          <w:p w14:paraId="05AAF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1E8C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ABBC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6C42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75EF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9F61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747ED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389A1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49.87</w:t>
            </w:r>
          </w:p>
        </w:tc>
        <w:tc>
          <w:tcPr>
            <w:tcW w:w="1000" w:type="dxa"/>
            <w:noWrap w:val="0"/>
            <w:vAlign w:val="center"/>
          </w:tcPr>
          <w:p w14:paraId="13D92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49.87</w:t>
            </w:r>
          </w:p>
        </w:tc>
        <w:tc>
          <w:tcPr>
            <w:tcW w:w="1000" w:type="dxa"/>
            <w:noWrap w:val="0"/>
            <w:vAlign w:val="center"/>
          </w:tcPr>
          <w:p w14:paraId="650F8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D113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235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1D59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842E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8CD9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1991E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0418B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42.31</w:t>
            </w:r>
          </w:p>
        </w:tc>
        <w:tc>
          <w:tcPr>
            <w:tcW w:w="1000" w:type="dxa"/>
            <w:noWrap w:val="0"/>
            <w:vAlign w:val="center"/>
          </w:tcPr>
          <w:p w14:paraId="4A469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42.31</w:t>
            </w:r>
          </w:p>
        </w:tc>
        <w:tc>
          <w:tcPr>
            <w:tcW w:w="1000" w:type="dxa"/>
            <w:noWrap w:val="0"/>
            <w:vAlign w:val="center"/>
          </w:tcPr>
          <w:p w14:paraId="1DCDE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985A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D431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22B8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5B16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E023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2A261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3CD70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21.70</w:t>
            </w:r>
          </w:p>
        </w:tc>
        <w:tc>
          <w:tcPr>
            <w:tcW w:w="1000" w:type="dxa"/>
            <w:noWrap w:val="0"/>
            <w:vAlign w:val="center"/>
          </w:tcPr>
          <w:p w14:paraId="42671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21.70</w:t>
            </w:r>
          </w:p>
        </w:tc>
        <w:tc>
          <w:tcPr>
            <w:tcW w:w="1000" w:type="dxa"/>
            <w:noWrap w:val="0"/>
            <w:vAlign w:val="center"/>
          </w:tcPr>
          <w:p w14:paraId="1D57D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D95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A93F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77EE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24C0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2E0F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2DB1E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2663B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21.70</w:t>
            </w:r>
          </w:p>
        </w:tc>
        <w:tc>
          <w:tcPr>
            <w:tcW w:w="1000" w:type="dxa"/>
            <w:noWrap w:val="0"/>
            <w:vAlign w:val="center"/>
          </w:tcPr>
          <w:p w14:paraId="4927F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21.70</w:t>
            </w:r>
          </w:p>
        </w:tc>
        <w:tc>
          <w:tcPr>
            <w:tcW w:w="1000" w:type="dxa"/>
            <w:noWrap w:val="0"/>
            <w:vAlign w:val="center"/>
          </w:tcPr>
          <w:p w14:paraId="5CF2A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CECC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6B3B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9012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6FD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513D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7E7CD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710F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21.70</w:t>
            </w:r>
          </w:p>
        </w:tc>
        <w:tc>
          <w:tcPr>
            <w:tcW w:w="1000" w:type="dxa"/>
            <w:noWrap w:val="0"/>
            <w:vAlign w:val="center"/>
          </w:tcPr>
          <w:p w14:paraId="4763D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21.70</w:t>
            </w:r>
          </w:p>
        </w:tc>
        <w:tc>
          <w:tcPr>
            <w:tcW w:w="1000" w:type="dxa"/>
            <w:noWrap w:val="0"/>
            <w:vAlign w:val="center"/>
          </w:tcPr>
          <w:p w14:paraId="57DEC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A936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3EAD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3070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2192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09EC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622F0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6236C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18C71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64462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FE3F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1E26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B95E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8024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A77A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21206</w:t>
            </w:r>
          </w:p>
        </w:tc>
        <w:tc>
          <w:tcPr>
            <w:tcW w:w="2180" w:type="dxa"/>
            <w:noWrap w:val="0"/>
            <w:vAlign w:val="center"/>
          </w:tcPr>
          <w:p w14:paraId="5E3F1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建设市场管理与监督</w:t>
            </w:r>
          </w:p>
        </w:tc>
        <w:tc>
          <w:tcPr>
            <w:tcW w:w="1000" w:type="dxa"/>
            <w:noWrap w:val="0"/>
            <w:vAlign w:val="center"/>
          </w:tcPr>
          <w:p w14:paraId="39AEC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02762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6DF08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4965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428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AD2A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C9D8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9EBF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2120601</w:t>
            </w:r>
          </w:p>
        </w:tc>
        <w:tc>
          <w:tcPr>
            <w:tcW w:w="2180" w:type="dxa"/>
            <w:noWrap w:val="0"/>
            <w:vAlign w:val="center"/>
          </w:tcPr>
          <w:p w14:paraId="0DF4F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建设市场管理与监督</w:t>
            </w:r>
          </w:p>
        </w:tc>
        <w:tc>
          <w:tcPr>
            <w:tcW w:w="1000" w:type="dxa"/>
            <w:noWrap w:val="0"/>
            <w:vAlign w:val="center"/>
          </w:tcPr>
          <w:p w14:paraId="6CBF3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37A58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69944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3777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9E3E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3DEE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1E6F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25DA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34400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79583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36.48</w:t>
            </w:r>
          </w:p>
        </w:tc>
        <w:tc>
          <w:tcPr>
            <w:tcW w:w="1000" w:type="dxa"/>
            <w:noWrap w:val="0"/>
            <w:vAlign w:val="center"/>
          </w:tcPr>
          <w:p w14:paraId="1C6DD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36.48</w:t>
            </w:r>
          </w:p>
        </w:tc>
        <w:tc>
          <w:tcPr>
            <w:tcW w:w="1000" w:type="dxa"/>
            <w:noWrap w:val="0"/>
            <w:vAlign w:val="center"/>
          </w:tcPr>
          <w:p w14:paraId="131C0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A82D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0AC9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DECB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C379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DD4C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5E6AE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447F6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36.48</w:t>
            </w:r>
          </w:p>
        </w:tc>
        <w:tc>
          <w:tcPr>
            <w:tcW w:w="1000" w:type="dxa"/>
            <w:noWrap w:val="0"/>
            <w:vAlign w:val="center"/>
          </w:tcPr>
          <w:p w14:paraId="7DB36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36.48</w:t>
            </w:r>
          </w:p>
        </w:tc>
        <w:tc>
          <w:tcPr>
            <w:tcW w:w="1000" w:type="dxa"/>
            <w:noWrap w:val="0"/>
            <w:vAlign w:val="center"/>
          </w:tcPr>
          <w:p w14:paraId="358F8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C7F3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5F09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6B87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7F25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CC80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32523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5E45B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36.48</w:t>
            </w:r>
          </w:p>
        </w:tc>
        <w:tc>
          <w:tcPr>
            <w:tcW w:w="1000" w:type="dxa"/>
            <w:noWrap w:val="0"/>
            <w:vAlign w:val="center"/>
          </w:tcPr>
          <w:p w14:paraId="07352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36.48</w:t>
            </w:r>
          </w:p>
        </w:tc>
        <w:tc>
          <w:tcPr>
            <w:tcW w:w="1000" w:type="dxa"/>
            <w:noWrap w:val="0"/>
            <w:vAlign w:val="center"/>
          </w:tcPr>
          <w:p w14:paraId="54AA3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8C0C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37E0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73FF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73E3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4DA9B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606E2A37">
      <w:pPr>
        <w:sectPr>
          <w:pgSz w:w="11906" w:h="16838"/>
          <w:pgMar w:top="873" w:right="1440" w:bottom="873" w:left="1440" w:header="720" w:footer="720" w:gutter="0"/>
          <w:pgNumType w:fmt="numberInDash"/>
          <w:cols w:space="720" w:num="1"/>
          <w:docGrid w:type="lines" w:linePitch="312" w:charSpace="0"/>
        </w:sectPr>
      </w:pPr>
    </w:p>
    <w:p w14:paraId="5032268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7E6E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EB3A5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E9BC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D8853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单位：许昌市建设工程质量事业中心</w:t>
            </w:r>
          </w:p>
        </w:tc>
        <w:tc>
          <w:tcPr>
            <w:tcW w:w="2000" w:type="dxa"/>
            <w:noWrap w:val="0"/>
            <w:vAlign w:val="top"/>
          </w:tcPr>
          <w:p w14:paraId="3C9A35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6B7E41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8ADCA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907D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6CDE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963A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7B3C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FA3E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8FA4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96E8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682F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E128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198E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4DB4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4DA6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AAD8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E3BF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529B0A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BCF99B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233B95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54F24A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9B8095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E998A0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CFD0C0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EC1DC9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0DA3C2A">
            <w:pPr>
              <w:widowControl w:val="0"/>
              <w:jc w:val="both"/>
              <w:rPr>
                <w:rFonts w:ascii="Calibri" w:hAnsi="Calibri" w:eastAsia="仿宋_GB2312" w:cs="Arial"/>
                <w:kern w:val="2"/>
                <w:sz w:val="32"/>
                <w:szCs w:val="24"/>
                <w:lang w:val="en-US" w:eastAsia="zh-CN" w:bidi="ar-SA"/>
              </w:rPr>
            </w:pPr>
          </w:p>
        </w:tc>
      </w:tr>
      <w:tr w14:paraId="7D7A8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557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B12112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7A1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4260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39061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B46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7167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DCD7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02D4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ED2A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224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A435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DD46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724.26</w:t>
            </w:r>
          </w:p>
        </w:tc>
        <w:tc>
          <w:tcPr>
            <w:tcW w:w="2800" w:type="dxa"/>
            <w:noWrap w:val="0"/>
            <w:vAlign w:val="center"/>
          </w:tcPr>
          <w:p w14:paraId="52880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0C14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6DCB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3E6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D5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CBC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FC0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E78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68CD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8094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4CE7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6BE5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FF85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36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C6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3C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7D1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307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7D0D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70B3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F8D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E177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7324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DF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957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E2A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10B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1561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FB0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7D78A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59F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F997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F4A1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F6F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591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F22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772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4A77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FE3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90853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A0E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13C4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EC91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927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E79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C09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22E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640D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338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AFEFD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634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5EE4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67FD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5A3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A5A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05B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1EF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BCA3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A7E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890AC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58E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5EF5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E1AF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52C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3A5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38A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2C6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AE29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177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CD8F1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8FE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6477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0BDE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92.19</w:t>
            </w:r>
          </w:p>
        </w:tc>
        <w:tc>
          <w:tcPr>
            <w:tcW w:w="1280" w:type="dxa"/>
            <w:noWrap w:val="0"/>
            <w:vAlign w:val="center"/>
          </w:tcPr>
          <w:p w14:paraId="20A59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92.19</w:t>
            </w:r>
          </w:p>
        </w:tc>
        <w:tc>
          <w:tcPr>
            <w:tcW w:w="1280" w:type="dxa"/>
            <w:noWrap w:val="0"/>
            <w:vAlign w:val="center"/>
          </w:tcPr>
          <w:p w14:paraId="6DD66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AA3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0CD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3289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BCD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13FFF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835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A802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BB01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21.70</w:t>
            </w:r>
          </w:p>
        </w:tc>
        <w:tc>
          <w:tcPr>
            <w:tcW w:w="1280" w:type="dxa"/>
            <w:noWrap w:val="0"/>
            <w:vAlign w:val="center"/>
          </w:tcPr>
          <w:p w14:paraId="1BAAC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21.70</w:t>
            </w:r>
          </w:p>
        </w:tc>
        <w:tc>
          <w:tcPr>
            <w:tcW w:w="1280" w:type="dxa"/>
            <w:noWrap w:val="0"/>
            <w:vAlign w:val="center"/>
          </w:tcPr>
          <w:p w14:paraId="4001E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CA7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3E9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954B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93D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16053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7EC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C75A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A693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50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939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C2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DB8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56AB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E47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A721A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9AC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32D8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CA63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573.89</w:t>
            </w:r>
          </w:p>
        </w:tc>
        <w:tc>
          <w:tcPr>
            <w:tcW w:w="1280" w:type="dxa"/>
            <w:noWrap w:val="0"/>
            <w:vAlign w:val="center"/>
          </w:tcPr>
          <w:p w14:paraId="51F0C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573.89</w:t>
            </w:r>
          </w:p>
        </w:tc>
        <w:tc>
          <w:tcPr>
            <w:tcW w:w="1280" w:type="dxa"/>
            <w:noWrap w:val="0"/>
            <w:vAlign w:val="center"/>
          </w:tcPr>
          <w:p w14:paraId="0F134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35D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878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CA40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159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C99A6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DCA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80F3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1365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9AB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E47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293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C6D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61C7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59A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6982C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85B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6433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2897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C15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E66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D9E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738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4AA1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111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94346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F8F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8ED7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FE93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C77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033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F55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3A8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D7C4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EC1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20139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943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E165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D951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654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37A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611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92D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0A3C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901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B2F6D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527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7C87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E2D5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69A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00A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C5A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516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6CD2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E48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E1D0C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8C9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4710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B01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E85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E70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E5A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072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921B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C96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47762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B11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14CA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F6C6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3CC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BE6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AEC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4FF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BA5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DCA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6501B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0A3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82D1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5AEA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36.48</w:t>
            </w:r>
          </w:p>
        </w:tc>
        <w:tc>
          <w:tcPr>
            <w:tcW w:w="1280" w:type="dxa"/>
            <w:noWrap w:val="0"/>
            <w:vAlign w:val="center"/>
          </w:tcPr>
          <w:p w14:paraId="54637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36.48</w:t>
            </w:r>
          </w:p>
        </w:tc>
        <w:tc>
          <w:tcPr>
            <w:tcW w:w="1280" w:type="dxa"/>
            <w:noWrap w:val="0"/>
            <w:vAlign w:val="center"/>
          </w:tcPr>
          <w:p w14:paraId="494B5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72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1D9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1F2F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6F6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DED60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F33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AE09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5E85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610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C8A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13C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2C2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16B2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515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FE0ED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315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0F61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6C7F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4D9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0CA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53C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2C0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2594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C5B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7761D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79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DE8B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CA0A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040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632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66D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98C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AA02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B9A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271E5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B8E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655E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52F9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FD9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1D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057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598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04F3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CB0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64DCD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BE0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D26D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6A72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F6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71B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9AD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72C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F641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23E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6D3D5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1CB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9182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B5DC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D10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B58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C25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09D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29DF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401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D72C3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278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C27D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6700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952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AAC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DFE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008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A5F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0938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8D82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724.26</w:t>
            </w:r>
          </w:p>
        </w:tc>
        <w:tc>
          <w:tcPr>
            <w:tcW w:w="2800" w:type="dxa"/>
            <w:noWrap w:val="0"/>
            <w:vAlign w:val="center"/>
          </w:tcPr>
          <w:p w14:paraId="02AF3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BD8B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4791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724.26</w:t>
            </w:r>
          </w:p>
        </w:tc>
        <w:tc>
          <w:tcPr>
            <w:tcW w:w="1280" w:type="dxa"/>
            <w:noWrap w:val="0"/>
            <w:vAlign w:val="center"/>
          </w:tcPr>
          <w:p w14:paraId="0F99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724.26</w:t>
            </w:r>
          </w:p>
        </w:tc>
        <w:tc>
          <w:tcPr>
            <w:tcW w:w="1280" w:type="dxa"/>
            <w:noWrap w:val="0"/>
            <w:vAlign w:val="center"/>
          </w:tcPr>
          <w:p w14:paraId="0DD67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455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840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001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FE9E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DA70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44B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6F11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CE60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74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01B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2E0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21C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0B9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8A1E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C565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F8F7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9F8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FE21AB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2DF26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1F6C0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27F8EF">
            <w:pPr>
              <w:widowControl w:val="0"/>
              <w:jc w:val="both"/>
              <w:rPr>
                <w:rFonts w:ascii="Calibri" w:hAnsi="Calibri" w:eastAsia="仿宋_GB2312" w:cs="Arial"/>
                <w:kern w:val="2"/>
                <w:sz w:val="32"/>
                <w:szCs w:val="24"/>
                <w:lang w:val="en-US" w:eastAsia="zh-CN" w:bidi="ar-SA"/>
              </w:rPr>
            </w:pPr>
          </w:p>
        </w:tc>
      </w:tr>
      <w:tr w14:paraId="5C057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C91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D9E2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8559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5F02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152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CE0AB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8962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08BF6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36B823A">
            <w:pPr>
              <w:widowControl w:val="0"/>
              <w:jc w:val="both"/>
              <w:rPr>
                <w:rFonts w:ascii="Calibri" w:hAnsi="Calibri" w:eastAsia="仿宋_GB2312" w:cs="Arial"/>
                <w:kern w:val="2"/>
                <w:sz w:val="32"/>
                <w:szCs w:val="24"/>
                <w:lang w:val="en-US" w:eastAsia="zh-CN" w:bidi="ar-SA"/>
              </w:rPr>
            </w:pPr>
          </w:p>
        </w:tc>
      </w:tr>
      <w:tr w14:paraId="150AD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098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51EA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82BC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F625A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5CF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2F347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0AD9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BA121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B91F94">
            <w:pPr>
              <w:widowControl w:val="0"/>
              <w:jc w:val="both"/>
              <w:rPr>
                <w:rFonts w:ascii="Calibri" w:hAnsi="Calibri" w:eastAsia="仿宋_GB2312" w:cs="Arial"/>
                <w:kern w:val="2"/>
                <w:sz w:val="32"/>
                <w:szCs w:val="24"/>
                <w:lang w:val="en-US" w:eastAsia="zh-CN" w:bidi="ar-SA"/>
              </w:rPr>
            </w:pPr>
          </w:p>
        </w:tc>
      </w:tr>
      <w:tr w14:paraId="2A033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775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517B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0E87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724.26</w:t>
            </w:r>
          </w:p>
        </w:tc>
        <w:tc>
          <w:tcPr>
            <w:tcW w:w="2800" w:type="dxa"/>
            <w:noWrap w:val="0"/>
            <w:vAlign w:val="center"/>
          </w:tcPr>
          <w:p w14:paraId="694B6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23C03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21DF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724.26</w:t>
            </w:r>
          </w:p>
        </w:tc>
        <w:tc>
          <w:tcPr>
            <w:tcW w:w="1280" w:type="dxa"/>
            <w:noWrap w:val="0"/>
            <w:vAlign w:val="center"/>
          </w:tcPr>
          <w:p w14:paraId="4A06C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724.26</w:t>
            </w:r>
          </w:p>
        </w:tc>
        <w:tc>
          <w:tcPr>
            <w:tcW w:w="1280" w:type="dxa"/>
            <w:noWrap w:val="0"/>
            <w:vAlign w:val="center"/>
          </w:tcPr>
          <w:p w14:paraId="1181B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B89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5D1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3005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2148F57">
            <w:pPr>
              <w:widowControl w:val="0"/>
              <w:jc w:val="both"/>
              <w:rPr>
                <w:rFonts w:ascii="Calibri" w:hAnsi="Calibri" w:eastAsia="仿宋_GB2312" w:cs="Arial"/>
                <w:kern w:val="2"/>
                <w:sz w:val="32"/>
                <w:szCs w:val="24"/>
                <w:lang w:val="en-US" w:eastAsia="zh-CN" w:bidi="ar-SA"/>
              </w:rPr>
            </w:pPr>
          </w:p>
        </w:tc>
      </w:tr>
    </w:tbl>
    <w:p w14:paraId="0379CAED">
      <w:pPr>
        <w:sectPr>
          <w:pgSz w:w="16838" w:h="11906" w:orient="landscape"/>
          <w:pgMar w:top="669" w:right="2007" w:bottom="669" w:left="2007" w:header="720" w:footer="720" w:gutter="0"/>
          <w:pgNumType w:fmt="numberInDash"/>
          <w:cols w:space="720" w:num="1"/>
          <w:docGrid w:type="lines" w:linePitch="312" w:charSpace="0"/>
        </w:sectPr>
      </w:pPr>
    </w:p>
    <w:p w14:paraId="6944491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F98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6463BA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904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D8C9BC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单位：许昌市建设工程质量事业中心</w:t>
            </w:r>
          </w:p>
        </w:tc>
        <w:tc>
          <w:tcPr>
            <w:tcW w:w="2000" w:type="dxa"/>
            <w:noWrap w:val="0"/>
            <w:vAlign w:val="top"/>
          </w:tcPr>
          <w:p w14:paraId="2318B1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5720E3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78FD7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5DE23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01677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61358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AF7E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30E04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9B2A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0E923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48C97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55A82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D0E5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2F50580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DB6CBFB">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0D0390B9">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3C2A272B">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01155F23">
            <w:pPr>
              <w:widowControl w:val="0"/>
              <w:jc w:val="both"/>
              <w:rPr>
                <w:rFonts w:ascii="Calibri" w:hAnsi="Calibri" w:eastAsia="仿宋_GB2312" w:cs="Arial"/>
                <w:kern w:val="2"/>
                <w:sz w:val="32"/>
                <w:szCs w:val="24"/>
                <w:lang w:val="en-US" w:eastAsia="zh-CN" w:bidi="ar-SA"/>
              </w:rPr>
            </w:pPr>
          </w:p>
        </w:tc>
      </w:tr>
      <w:tr w14:paraId="3C770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7FBEA64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6C6A28B">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2ED0547C">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77B1D9AD">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31D48278">
            <w:pPr>
              <w:widowControl w:val="0"/>
              <w:jc w:val="both"/>
              <w:rPr>
                <w:rFonts w:ascii="Calibri" w:hAnsi="Calibri" w:eastAsia="仿宋_GB2312" w:cs="Arial"/>
                <w:kern w:val="2"/>
                <w:sz w:val="32"/>
                <w:szCs w:val="24"/>
                <w:lang w:val="en-US" w:eastAsia="zh-CN" w:bidi="ar-SA"/>
              </w:rPr>
            </w:pPr>
          </w:p>
        </w:tc>
      </w:tr>
      <w:tr w14:paraId="2A555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2D0EC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08282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1BA6D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2EBB8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E13A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10FB6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6883F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724.26</w:t>
            </w:r>
          </w:p>
        </w:tc>
        <w:tc>
          <w:tcPr>
            <w:tcW w:w="1740" w:type="dxa"/>
            <w:noWrap w:val="0"/>
            <w:vAlign w:val="center"/>
          </w:tcPr>
          <w:p w14:paraId="65DD8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724.26</w:t>
            </w:r>
          </w:p>
        </w:tc>
        <w:tc>
          <w:tcPr>
            <w:tcW w:w="1726" w:type="dxa"/>
            <w:noWrap w:val="0"/>
            <w:vAlign w:val="center"/>
          </w:tcPr>
          <w:p w14:paraId="31463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6E0D4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30D5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123E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0CF0E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92.19</w:t>
            </w:r>
          </w:p>
        </w:tc>
        <w:tc>
          <w:tcPr>
            <w:tcW w:w="1740" w:type="dxa"/>
            <w:noWrap w:val="0"/>
            <w:vAlign w:val="center"/>
          </w:tcPr>
          <w:p w14:paraId="4930F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92.19</w:t>
            </w:r>
          </w:p>
        </w:tc>
        <w:tc>
          <w:tcPr>
            <w:tcW w:w="1726" w:type="dxa"/>
            <w:noWrap w:val="0"/>
            <w:vAlign w:val="center"/>
          </w:tcPr>
          <w:p w14:paraId="74DA4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7BC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4AC2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0306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5BC2B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92.19</w:t>
            </w:r>
          </w:p>
        </w:tc>
        <w:tc>
          <w:tcPr>
            <w:tcW w:w="1740" w:type="dxa"/>
            <w:noWrap w:val="0"/>
            <w:vAlign w:val="center"/>
          </w:tcPr>
          <w:p w14:paraId="720F2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92.19</w:t>
            </w:r>
          </w:p>
        </w:tc>
        <w:tc>
          <w:tcPr>
            <w:tcW w:w="1726" w:type="dxa"/>
            <w:noWrap w:val="0"/>
            <w:vAlign w:val="center"/>
          </w:tcPr>
          <w:p w14:paraId="5A845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356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9715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1A70B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5FCF4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49.87</w:t>
            </w:r>
          </w:p>
        </w:tc>
        <w:tc>
          <w:tcPr>
            <w:tcW w:w="1740" w:type="dxa"/>
            <w:noWrap w:val="0"/>
            <w:vAlign w:val="center"/>
          </w:tcPr>
          <w:p w14:paraId="57242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49.87</w:t>
            </w:r>
          </w:p>
        </w:tc>
        <w:tc>
          <w:tcPr>
            <w:tcW w:w="1726" w:type="dxa"/>
            <w:noWrap w:val="0"/>
            <w:vAlign w:val="center"/>
          </w:tcPr>
          <w:p w14:paraId="7A410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4E1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8CBD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64185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5A367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c>
          <w:tcPr>
            <w:tcW w:w="1740" w:type="dxa"/>
            <w:noWrap w:val="0"/>
            <w:vAlign w:val="center"/>
          </w:tcPr>
          <w:p w14:paraId="6E731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c>
          <w:tcPr>
            <w:tcW w:w="1726" w:type="dxa"/>
            <w:noWrap w:val="0"/>
            <w:vAlign w:val="center"/>
          </w:tcPr>
          <w:p w14:paraId="29AB8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775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E03E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9A9A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532A4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740" w:type="dxa"/>
            <w:noWrap w:val="0"/>
            <w:vAlign w:val="center"/>
          </w:tcPr>
          <w:p w14:paraId="66603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726" w:type="dxa"/>
            <w:noWrap w:val="0"/>
            <w:vAlign w:val="center"/>
          </w:tcPr>
          <w:p w14:paraId="3F161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9CD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6D2A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EB2E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40616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740" w:type="dxa"/>
            <w:noWrap w:val="0"/>
            <w:vAlign w:val="center"/>
          </w:tcPr>
          <w:p w14:paraId="6BA53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726" w:type="dxa"/>
            <w:noWrap w:val="0"/>
            <w:vAlign w:val="center"/>
          </w:tcPr>
          <w:p w14:paraId="49638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AAA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9A8C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3F295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1A638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740" w:type="dxa"/>
            <w:noWrap w:val="0"/>
            <w:vAlign w:val="center"/>
          </w:tcPr>
          <w:p w14:paraId="415CD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726" w:type="dxa"/>
            <w:noWrap w:val="0"/>
            <w:vAlign w:val="center"/>
          </w:tcPr>
          <w:p w14:paraId="1FCFE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904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BBC0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4D09C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740" w:type="dxa"/>
            <w:noWrap w:val="0"/>
            <w:vAlign w:val="center"/>
          </w:tcPr>
          <w:p w14:paraId="29FB8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740" w:type="dxa"/>
            <w:noWrap w:val="0"/>
            <w:vAlign w:val="center"/>
          </w:tcPr>
          <w:p w14:paraId="5B385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726" w:type="dxa"/>
            <w:noWrap w:val="0"/>
            <w:vAlign w:val="center"/>
          </w:tcPr>
          <w:p w14:paraId="23A83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3F4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8937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21206</w:t>
            </w:r>
          </w:p>
        </w:tc>
        <w:tc>
          <w:tcPr>
            <w:tcW w:w="3040" w:type="dxa"/>
            <w:noWrap w:val="0"/>
            <w:vAlign w:val="center"/>
          </w:tcPr>
          <w:p w14:paraId="0ED85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建设市场管理与监督</w:t>
            </w:r>
          </w:p>
        </w:tc>
        <w:tc>
          <w:tcPr>
            <w:tcW w:w="1740" w:type="dxa"/>
            <w:noWrap w:val="0"/>
            <w:vAlign w:val="center"/>
          </w:tcPr>
          <w:p w14:paraId="74712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740" w:type="dxa"/>
            <w:noWrap w:val="0"/>
            <w:vAlign w:val="center"/>
          </w:tcPr>
          <w:p w14:paraId="4D09D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726" w:type="dxa"/>
            <w:noWrap w:val="0"/>
            <w:vAlign w:val="center"/>
          </w:tcPr>
          <w:p w14:paraId="7C484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E8F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71FA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2120601|建设市场管理与监督</w:t>
            </w:r>
          </w:p>
        </w:tc>
        <w:tc>
          <w:tcPr>
            <w:tcW w:w="3040" w:type="dxa"/>
            <w:noWrap w:val="0"/>
            <w:vAlign w:val="center"/>
          </w:tcPr>
          <w:p w14:paraId="3847C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建设市场管理与监督</w:t>
            </w:r>
          </w:p>
        </w:tc>
        <w:tc>
          <w:tcPr>
            <w:tcW w:w="1740" w:type="dxa"/>
            <w:noWrap w:val="0"/>
            <w:vAlign w:val="center"/>
          </w:tcPr>
          <w:p w14:paraId="3C3E5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740" w:type="dxa"/>
            <w:noWrap w:val="0"/>
            <w:vAlign w:val="center"/>
          </w:tcPr>
          <w:p w14:paraId="60369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726" w:type="dxa"/>
            <w:noWrap w:val="0"/>
            <w:vAlign w:val="center"/>
          </w:tcPr>
          <w:p w14:paraId="10FC3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5E5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1D33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7437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71777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36.48</w:t>
            </w:r>
          </w:p>
        </w:tc>
        <w:tc>
          <w:tcPr>
            <w:tcW w:w="1740" w:type="dxa"/>
            <w:noWrap w:val="0"/>
            <w:vAlign w:val="center"/>
          </w:tcPr>
          <w:p w14:paraId="2A950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36.48</w:t>
            </w:r>
          </w:p>
        </w:tc>
        <w:tc>
          <w:tcPr>
            <w:tcW w:w="1726" w:type="dxa"/>
            <w:noWrap w:val="0"/>
            <w:vAlign w:val="center"/>
          </w:tcPr>
          <w:p w14:paraId="30D57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7C8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6BCF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82FB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2DB2D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36.48</w:t>
            </w:r>
          </w:p>
        </w:tc>
        <w:tc>
          <w:tcPr>
            <w:tcW w:w="1740" w:type="dxa"/>
            <w:noWrap w:val="0"/>
            <w:vAlign w:val="center"/>
          </w:tcPr>
          <w:p w14:paraId="11D2C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36.48</w:t>
            </w:r>
          </w:p>
        </w:tc>
        <w:tc>
          <w:tcPr>
            <w:tcW w:w="1726" w:type="dxa"/>
            <w:noWrap w:val="0"/>
            <w:vAlign w:val="center"/>
          </w:tcPr>
          <w:p w14:paraId="223F5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F3B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0822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D0F7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46605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36.48</w:t>
            </w:r>
          </w:p>
        </w:tc>
        <w:tc>
          <w:tcPr>
            <w:tcW w:w="1740" w:type="dxa"/>
            <w:noWrap w:val="0"/>
            <w:vAlign w:val="center"/>
          </w:tcPr>
          <w:p w14:paraId="550EF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36.48</w:t>
            </w:r>
          </w:p>
        </w:tc>
        <w:tc>
          <w:tcPr>
            <w:tcW w:w="1726" w:type="dxa"/>
            <w:noWrap w:val="0"/>
            <w:vAlign w:val="center"/>
          </w:tcPr>
          <w:p w14:paraId="3590C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F05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2073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7D8058A">
      <w:pPr>
        <w:sectPr>
          <w:pgSz w:w="11906" w:h="16838"/>
          <w:pgMar w:top="873" w:right="1440" w:bottom="873" w:left="1440" w:header="720" w:footer="720" w:gutter="0"/>
          <w:pgNumType w:fmt="numberInDash"/>
          <w:cols w:space="720" w:num="1"/>
          <w:docGrid w:type="lines" w:linePitch="312" w:charSpace="0"/>
        </w:sectPr>
      </w:pPr>
    </w:p>
    <w:p w14:paraId="0D8E19D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96B9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410BB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6D38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04920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单位：许昌市建设工程质量事业中心</w:t>
            </w:r>
          </w:p>
        </w:tc>
        <w:tc>
          <w:tcPr>
            <w:tcW w:w="2000" w:type="dxa"/>
            <w:noWrap w:val="0"/>
            <w:vAlign w:val="top"/>
          </w:tcPr>
          <w:p w14:paraId="10EDB0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64AB6C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31068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0EFF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88E4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7A3B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31D5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164D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4559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9076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A4F2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0D19B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4E37C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BD03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176FB2D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EC38F2">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2E1BE4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CEA5D04">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4496F7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66C458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2EBA044">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6B3E2D99">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F43CE92">
            <w:pPr>
              <w:widowControl w:val="0"/>
              <w:jc w:val="both"/>
              <w:rPr>
                <w:rFonts w:ascii="Calibri" w:hAnsi="Calibri" w:eastAsia="仿宋_GB2312" w:cs="Arial"/>
                <w:kern w:val="2"/>
                <w:sz w:val="32"/>
                <w:szCs w:val="24"/>
                <w:lang w:val="en-US" w:eastAsia="zh-CN" w:bidi="ar-SA"/>
              </w:rPr>
            </w:pPr>
          </w:p>
        </w:tc>
      </w:tr>
      <w:tr w14:paraId="48462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7FE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C6FD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22EA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646.64</w:t>
            </w:r>
          </w:p>
        </w:tc>
        <w:tc>
          <w:tcPr>
            <w:tcW w:w="620" w:type="dxa"/>
            <w:noWrap w:val="0"/>
            <w:vAlign w:val="center"/>
          </w:tcPr>
          <w:p w14:paraId="215FF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44EA9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7336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23.99</w:t>
            </w:r>
          </w:p>
        </w:tc>
        <w:tc>
          <w:tcPr>
            <w:tcW w:w="620" w:type="dxa"/>
            <w:noWrap w:val="0"/>
            <w:vAlign w:val="center"/>
          </w:tcPr>
          <w:p w14:paraId="5EE37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E9D4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088CF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462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13F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E738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7598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231.88</w:t>
            </w:r>
          </w:p>
        </w:tc>
        <w:tc>
          <w:tcPr>
            <w:tcW w:w="620" w:type="dxa"/>
            <w:noWrap w:val="0"/>
            <w:vAlign w:val="center"/>
          </w:tcPr>
          <w:p w14:paraId="36B82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B60C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79D1A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4.33</w:t>
            </w:r>
          </w:p>
        </w:tc>
        <w:tc>
          <w:tcPr>
            <w:tcW w:w="620" w:type="dxa"/>
            <w:noWrap w:val="0"/>
            <w:vAlign w:val="center"/>
          </w:tcPr>
          <w:p w14:paraId="41DF0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72136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1B880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DC3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E3B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D00D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B69E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175.13</w:t>
            </w:r>
          </w:p>
        </w:tc>
        <w:tc>
          <w:tcPr>
            <w:tcW w:w="620" w:type="dxa"/>
            <w:noWrap w:val="0"/>
            <w:vAlign w:val="center"/>
          </w:tcPr>
          <w:p w14:paraId="4E37F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2445C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19E21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0.61</w:t>
            </w:r>
          </w:p>
        </w:tc>
        <w:tc>
          <w:tcPr>
            <w:tcW w:w="620" w:type="dxa"/>
            <w:noWrap w:val="0"/>
            <w:vAlign w:val="center"/>
          </w:tcPr>
          <w:p w14:paraId="1EB4A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30093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64A52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D00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FB4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04D8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40E5A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52.28</w:t>
            </w:r>
          </w:p>
        </w:tc>
        <w:tc>
          <w:tcPr>
            <w:tcW w:w="620" w:type="dxa"/>
            <w:noWrap w:val="0"/>
            <w:vAlign w:val="center"/>
          </w:tcPr>
          <w:p w14:paraId="36C65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6558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5DB50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BF1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7BF2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4B983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w:t>
            </w:r>
          </w:p>
        </w:tc>
      </w:tr>
      <w:tr w14:paraId="366D8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FCA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21C7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49CEC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285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2A0F4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B30F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0D8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0764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9EA7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824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1A3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30CA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944D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84.17</w:t>
            </w:r>
          </w:p>
        </w:tc>
        <w:tc>
          <w:tcPr>
            <w:tcW w:w="620" w:type="dxa"/>
            <w:noWrap w:val="0"/>
            <w:vAlign w:val="center"/>
          </w:tcPr>
          <w:p w14:paraId="4F5CF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6BAFD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3090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F8E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3F5D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D7D3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r>
      <w:tr w14:paraId="7C98C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9CEE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3513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3B810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42.31</w:t>
            </w:r>
          </w:p>
        </w:tc>
        <w:tc>
          <w:tcPr>
            <w:tcW w:w="620" w:type="dxa"/>
            <w:noWrap w:val="0"/>
            <w:vAlign w:val="center"/>
          </w:tcPr>
          <w:p w14:paraId="72844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584C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5755B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0.41</w:t>
            </w:r>
          </w:p>
        </w:tc>
        <w:tc>
          <w:tcPr>
            <w:tcW w:w="620" w:type="dxa"/>
            <w:noWrap w:val="0"/>
            <w:vAlign w:val="center"/>
          </w:tcPr>
          <w:p w14:paraId="55E60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39067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3A6A7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w:t>
            </w:r>
          </w:p>
        </w:tc>
      </w:tr>
      <w:tr w14:paraId="42EC7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A74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010D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43535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D88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BB76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C75A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52F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4A04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304A8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D00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0E8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0AB0B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366CE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21.70</w:t>
            </w:r>
          </w:p>
        </w:tc>
        <w:tc>
          <w:tcPr>
            <w:tcW w:w="620" w:type="dxa"/>
            <w:noWrap w:val="0"/>
            <w:vAlign w:val="center"/>
          </w:tcPr>
          <w:p w14:paraId="67049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867F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08A93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73A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5649A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4307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0F9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774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79991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65C2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A19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31E3F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59CCE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0.58</w:t>
            </w:r>
          </w:p>
        </w:tc>
        <w:tc>
          <w:tcPr>
            <w:tcW w:w="620" w:type="dxa"/>
            <w:noWrap w:val="0"/>
            <w:vAlign w:val="center"/>
          </w:tcPr>
          <w:p w14:paraId="51EAE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28B70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F54E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2DD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066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254B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3E1A5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w:t>
            </w:r>
          </w:p>
        </w:tc>
        <w:tc>
          <w:tcPr>
            <w:tcW w:w="620" w:type="dxa"/>
            <w:noWrap w:val="0"/>
            <w:vAlign w:val="center"/>
          </w:tcPr>
          <w:p w14:paraId="0E52B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F901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0E0DA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22E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40856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2739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565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BD2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402A3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24A8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36.48</w:t>
            </w:r>
          </w:p>
        </w:tc>
        <w:tc>
          <w:tcPr>
            <w:tcW w:w="620" w:type="dxa"/>
            <w:noWrap w:val="0"/>
            <w:vAlign w:val="center"/>
          </w:tcPr>
          <w:p w14:paraId="3703F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2F56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6D11A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8E7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958A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C59A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22E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2E7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25419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0AEE1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DD6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7031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9D48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9B2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5141E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62E5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ABA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D73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936D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8CA3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E3D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36CC1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F7FE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D41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17B1B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2CBED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19A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3A5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45773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595A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51.69</w:t>
            </w:r>
          </w:p>
        </w:tc>
        <w:tc>
          <w:tcPr>
            <w:tcW w:w="620" w:type="dxa"/>
            <w:noWrap w:val="0"/>
            <w:vAlign w:val="center"/>
          </w:tcPr>
          <w:p w14:paraId="5BCA9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7D500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30271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AF3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259A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2FBB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4B9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81E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74B13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40F6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B32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61FD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0B49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1F0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1AF6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B9F8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5D6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963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0085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6FADA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49.87</w:t>
            </w:r>
          </w:p>
        </w:tc>
        <w:tc>
          <w:tcPr>
            <w:tcW w:w="620" w:type="dxa"/>
            <w:noWrap w:val="0"/>
            <w:vAlign w:val="center"/>
          </w:tcPr>
          <w:p w14:paraId="0B0AB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23196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1ECDA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523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B652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7412F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F07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CAE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6820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4CE6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9E8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1604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56651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764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BA74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2CF57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824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493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411D4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4FBA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B41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210E1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9788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BF08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B4E8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92B7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C47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2B4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B4ED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61365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620" w:type="dxa"/>
            <w:noWrap w:val="0"/>
            <w:vAlign w:val="center"/>
          </w:tcPr>
          <w:p w14:paraId="01C6A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6895D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5095A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324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4E9A3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3D68F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9ED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00E7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0437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85EA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06F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53591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5358B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9.32</w:t>
            </w:r>
          </w:p>
        </w:tc>
        <w:tc>
          <w:tcPr>
            <w:tcW w:w="620" w:type="dxa"/>
            <w:noWrap w:val="0"/>
            <w:vAlign w:val="center"/>
          </w:tcPr>
          <w:p w14:paraId="7CB0F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9FD3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54D66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024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1AE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2831B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79A91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EE1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8160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17278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3.52</w:t>
            </w:r>
          </w:p>
        </w:tc>
        <w:tc>
          <w:tcPr>
            <w:tcW w:w="620" w:type="dxa"/>
            <w:noWrap w:val="0"/>
            <w:vAlign w:val="center"/>
          </w:tcPr>
          <w:p w14:paraId="24CAC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4755E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0B828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DBE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11E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A5DD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3172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A5B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094BD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AF5D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620" w:type="dxa"/>
            <w:noWrap w:val="0"/>
            <w:vAlign w:val="center"/>
          </w:tcPr>
          <w:p w14:paraId="5110F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D55A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5E34F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F82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37A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59EEF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6EC7E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6F6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D96E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3BA9E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w:t>
            </w:r>
          </w:p>
        </w:tc>
        <w:tc>
          <w:tcPr>
            <w:tcW w:w="620" w:type="dxa"/>
            <w:noWrap w:val="0"/>
            <w:vAlign w:val="center"/>
          </w:tcPr>
          <w:p w14:paraId="016DA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4380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2CB28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B6E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05C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16293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4348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8F0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91EA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224F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790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A1B1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1C8C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AFA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770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E8F6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1FCC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89B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22D51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E7F1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E29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9250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0753D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C92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BA6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A0E2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2E946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E98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472AE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4B556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620" w:type="dxa"/>
            <w:noWrap w:val="0"/>
            <w:vAlign w:val="center"/>
          </w:tcPr>
          <w:p w14:paraId="67A7BDCF">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8EA8765">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7F2892B">
            <w:pPr>
              <w:widowControl w:val="0"/>
              <w:jc w:val="both"/>
              <w:rPr>
                <w:rFonts w:ascii="Calibri" w:hAnsi="Calibri" w:eastAsia="仿宋_GB2312" w:cs="Arial"/>
                <w:kern w:val="2"/>
                <w:sz w:val="32"/>
                <w:szCs w:val="24"/>
                <w:lang w:val="en-US" w:eastAsia="zh-CN" w:bidi="ar-SA"/>
              </w:rPr>
            </w:pPr>
          </w:p>
        </w:tc>
      </w:tr>
      <w:tr w14:paraId="569D6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64101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CD5D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698.33</w:t>
            </w:r>
          </w:p>
        </w:tc>
        <w:tc>
          <w:tcPr>
            <w:tcW w:w="7400" w:type="dxa"/>
            <w:gridSpan w:val="5"/>
            <w:noWrap w:val="0"/>
            <w:vAlign w:val="center"/>
          </w:tcPr>
          <w:p w14:paraId="7300D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2D75D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25.93</w:t>
            </w:r>
          </w:p>
        </w:tc>
      </w:tr>
      <w:tr w14:paraId="7C312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139E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E69A7B5">
      <w:pPr>
        <w:sectPr>
          <w:pgSz w:w="16838" w:h="11906" w:orient="landscape"/>
          <w:pgMar w:top="669" w:right="2007" w:bottom="669" w:left="2007" w:header="720" w:footer="720" w:gutter="0"/>
          <w:pgNumType w:fmt="numberInDash"/>
          <w:cols w:space="720" w:num="1"/>
          <w:docGrid w:type="lines" w:linePitch="312" w:charSpace="0"/>
        </w:sectPr>
      </w:pPr>
    </w:p>
    <w:p w14:paraId="5EA36DD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9BA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8BF37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363F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3DE5C4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单位：许昌市建设工程质量事业中心</w:t>
            </w:r>
          </w:p>
        </w:tc>
        <w:tc>
          <w:tcPr>
            <w:tcW w:w="2000" w:type="dxa"/>
            <w:noWrap w:val="0"/>
            <w:vAlign w:val="top"/>
          </w:tcPr>
          <w:p w14:paraId="71F5B4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179F3E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8CD59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24CBA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E6A0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79C2D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3FFEC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7A89E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586F3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08C1D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688BF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457CF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36BBB8C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A2DADBB">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2E4CF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7EC79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721B4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3F3E814C">
            <w:pPr>
              <w:widowControl w:val="0"/>
              <w:jc w:val="both"/>
              <w:rPr>
                <w:rFonts w:ascii="Calibri" w:hAnsi="Calibri" w:eastAsia="仿宋_GB2312" w:cs="Arial"/>
                <w:kern w:val="2"/>
                <w:sz w:val="32"/>
                <w:szCs w:val="24"/>
                <w:lang w:val="en-US" w:eastAsia="zh-CN" w:bidi="ar-SA"/>
              </w:rPr>
            </w:pPr>
          </w:p>
        </w:tc>
      </w:tr>
      <w:tr w14:paraId="10EAC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AD7FADF">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4D6F418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E37D45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6D6EEB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F1FFB2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B1F9F5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F8A26F6">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3B595BF3">
            <w:pPr>
              <w:widowControl w:val="0"/>
              <w:jc w:val="both"/>
              <w:rPr>
                <w:rFonts w:ascii="Calibri" w:hAnsi="Calibri" w:eastAsia="仿宋_GB2312" w:cs="Arial"/>
                <w:kern w:val="2"/>
                <w:sz w:val="32"/>
                <w:szCs w:val="24"/>
                <w:lang w:val="en-US" w:eastAsia="zh-CN" w:bidi="ar-SA"/>
              </w:rPr>
            </w:pPr>
          </w:p>
        </w:tc>
      </w:tr>
      <w:tr w14:paraId="4A527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54BD8DC8">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D69FD5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DE0449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596BA4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F24677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2F8D14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4287134">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57CBC341">
            <w:pPr>
              <w:widowControl w:val="0"/>
              <w:jc w:val="both"/>
              <w:rPr>
                <w:rFonts w:ascii="Calibri" w:hAnsi="Calibri" w:eastAsia="仿宋_GB2312" w:cs="Arial"/>
                <w:kern w:val="2"/>
                <w:sz w:val="32"/>
                <w:szCs w:val="24"/>
                <w:lang w:val="en-US" w:eastAsia="zh-CN" w:bidi="ar-SA"/>
              </w:rPr>
            </w:pPr>
          </w:p>
        </w:tc>
      </w:tr>
      <w:tr w14:paraId="69294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27FF0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742A7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51CE2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984D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2A555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6852F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3288B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086D8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5CCD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729A8C6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233CFC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F95BB70">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D97773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D3405ED">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171D9B0F">
            <w:pPr>
              <w:widowControl w:val="0"/>
              <w:jc w:val="both"/>
              <w:rPr>
                <w:rFonts w:ascii="Calibri" w:hAnsi="Calibri" w:eastAsia="仿宋_GB2312" w:cs="Arial"/>
                <w:kern w:val="2"/>
                <w:sz w:val="32"/>
                <w:szCs w:val="24"/>
                <w:lang w:val="en-US" w:eastAsia="zh-CN" w:bidi="ar-SA"/>
              </w:rPr>
            </w:pPr>
          </w:p>
        </w:tc>
      </w:tr>
      <w:tr w14:paraId="293FC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6CD1A19">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3E0B97C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08550C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141746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CB37FF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9A3125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8AD4DA4">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1FE1D6EF">
            <w:pPr>
              <w:widowControl w:val="0"/>
              <w:jc w:val="both"/>
              <w:rPr>
                <w:rFonts w:ascii="Calibri" w:hAnsi="Calibri" w:eastAsia="仿宋_GB2312" w:cs="Arial"/>
                <w:kern w:val="2"/>
                <w:sz w:val="32"/>
                <w:szCs w:val="24"/>
                <w:lang w:val="en-US" w:eastAsia="zh-CN" w:bidi="ar-SA"/>
              </w:rPr>
            </w:pPr>
          </w:p>
        </w:tc>
      </w:tr>
      <w:tr w14:paraId="718CD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4A4E7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79162E9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F5F72F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F77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08E11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3C81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44079A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单位：许昌市建设工程质量事业中心</w:t>
            </w:r>
          </w:p>
        </w:tc>
        <w:tc>
          <w:tcPr>
            <w:tcW w:w="2000" w:type="dxa"/>
            <w:noWrap w:val="0"/>
            <w:vAlign w:val="top"/>
          </w:tcPr>
          <w:p w14:paraId="5D034CD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7E4148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644BF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64007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02C77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1A777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48EF1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0B2D5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6CD81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3F752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4439D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3E152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1B81D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3F96DCB0">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569909EF">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24FBE786">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347F6BC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C7329B4">
            <w:pPr>
              <w:widowControl w:val="0"/>
              <w:jc w:val="both"/>
              <w:rPr>
                <w:rFonts w:ascii="Calibri" w:hAnsi="Calibri" w:eastAsia="仿宋_GB2312" w:cs="Arial"/>
                <w:kern w:val="2"/>
                <w:sz w:val="32"/>
                <w:szCs w:val="24"/>
                <w:lang w:val="en-US" w:eastAsia="zh-CN" w:bidi="ar-SA"/>
              </w:rPr>
            </w:pPr>
          </w:p>
        </w:tc>
      </w:tr>
      <w:tr w14:paraId="6BAED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401AAF71">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179F0F1A">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286362B8">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BB47DB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1D9F8A">
            <w:pPr>
              <w:widowControl w:val="0"/>
              <w:jc w:val="both"/>
              <w:rPr>
                <w:rFonts w:ascii="Calibri" w:hAnsi="Calibri" w:eastAsia="仿宋_GB2312" w:cs="Arial"/>
                <w:kern w:val="2"/>
                <w:sz w:val="32"/>
                <w:szCs w:val="24"/>
                <w:lang w:val="en-US" w:eastAsia="zh-CN" w:bidi="ar-SA"/>
              </w:rPr>
            </w:pPr>
          </w:p>
        </w:tc>
      </w:tr>
      <w:tr w14:paraId="2F082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04015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04025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59CF4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7356C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047B0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62446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0287F196">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3F49507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B512057">
            <w:pPr>
              <w:widowControl w:val="0"/>
              <w:jc w:val="both"/>
              <w:rPr>
                <w:rFonts w:ascii="Calibri" w:hAnsi="Calibri" w:eastAsia="仿宋_GB2312" w:cs="Arial"/>
                <w:kern w:val="2"/>
                <w:sz w:val="32"/>
                <w:szCs w:val="24"/>
                <w:lang w:val="en-US" w:eastAsia="zh-CN" w:bidi="ar-SA"/>
              </w:rPr>
            </w:pPr>
          </w:p>
        </w:tc>
      </w:tr>
      <w:tr w14:paraId="7586A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1C9C887D">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767CB56C">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20DA162E">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02AFA55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3B3723C">
            <w:pPr>
              <w:widowControl w:val="0"/>
              <w:jc w:val="both"/>
              <w:rPr>
                <w:rFonts w:ascii="Calibri" w:hAnsi="Calibri" w:eastAsia="仿宋_GB2312" w:cs="Arial"/>
                <w:kern w:val="2"/>
                <w:sz w:val="32"/>
                <w:szCs w:val="24"/>
                <w:lang w:val="en-US" w:eastAsia="zh-CN" w:bidi="ar-SA"/>
              </w:rPr>
            </w:pPr>
          </w:p>
        </w:tc>
      </w:tr>
      <w:tr w14:paraId="47296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7CFC3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52F24CC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C77D19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5CD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C6B96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041C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1D3DF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单位：许昌市建设工程质量事业中心</w:t>
            </w:r>
          </w:p>
        </w:tc>
        <w:tc>
          <w:tcPr>
            <w:tcW w:w="2000" w:type="dxa"/>
            <w:noWrap w:val="0"/>
            <w:vAlign w:val="top"/>
          </w:tcPr>
          <w:p w14:paraId="14BE8F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4AA03D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6A57C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A3EB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D870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A5CC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732A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5240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1FD0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759C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30AC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8C1E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8DF9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6AA4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BFF6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6364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23EDDC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B69E38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7572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10E6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D0EB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4C14E9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E8D255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DFB153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2587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E845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F20C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C7CBFDF">
            <w:pPr>
              <w:widowControl w:val="0"/>
              <w:jc w:val="both"/>
              <w:rPr>
                <w:rFonts w:ascii="Calibri" w:hAnsi="Calibri" w:eastAsia="仿宋_GB2312" w:cs="Arial"/>
                <w:kern w:val="2"/>
                <w:sz w:val="32"/>
                <w:szCs w:val="24"/>
                <w:lang w:val="en-US" w:eastAsia="zh-CN" w:bidi="ar-SA"/>
              </w:rPr>
            </w:pPr>
          </w:p>
        </w:tc>
      </w:tr>
      <w:tr w14:paraId="401CB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350C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3B41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025D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F225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34BA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F484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20C0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03D3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5B4A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0B33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9313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29B0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505F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F129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1.15</w:t>
            </w:r>
          </w:p>
        </w:tc>
        <w:tc>
          <w:tcPr>
            <w:tcW w:w="1160" w:type="dxa"/>
            <w:noWrap w:val="0"/>
            <w:vAlign w:val="center"/>
          </w:tcPr>
          <w:p w14:paraId="00211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A28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1.15</w:t>
            </w:r>
          </w:p>
        </w:tc>
        <w:tc>
          <w:tcPr>
            <w:tcW w:w="1160" w:type="dxa"/>
            <w:noWrap w:val="0"/>
            <w:vAlign w:val="center"/>
          </w:tcPr>
          <w:p w14:paraId="6F0EB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AA5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1.15</w:t>
            </w:r>
          </w:p>
        </w:tc>
        <w:tc>
          <w:tcPr>
            <w:tcW w:w="1160" w:type="dxa"/>
            <w:noWrap w:val="0"/>
            <w:vAlign w:val="center"/>
          </w:tcPr>
          <w:p w14:paraId="0FC28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271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1.15</w:t>
            </w:r>
          </w:p>
        </w:tc>
        <w:tc>
          <w:tcPr>
            <w:tcW w:w="1160" w:type="dxa"/>
            <w:noWrap w:val="0"/>
            <w:vAlign w:val="center"/>
          </w:tcPr>
          <w:p w14:paraId="5F51E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26CA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1.15</w:t>
            </w:r>
          </w:p>
        </w:tc>
        <w:tc>
          <w:tcPr>
            <w:tcW w:w="1160" w:type="dxa"/>
            <w:noWrap w:val="0"/>
            <w:vAlign w:val="center"/>
          </w:tcPr>
          <w:p w14:paraId="4E3A5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39C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1.15</w:t>
            </w:r>
          </w:p>
        </w:tc>
        <w:tc>
          <w:tcPr>
            <w:tcW w:w="1198" w:type="dxa"/>
            <w:noWrap w:val="0"/>
            <w:vAlign w:val="center"/>
          </w:tcPr>
          <w:p w14:paraId="4338A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58F2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9634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71032FF">
      <w:pPr>
        <w:sectPr>
          <w:pgSz w:w="16838" w:h="11906" w:orient="landscape"/>
          <w:pgMar w:top="1800" w:right="1440" w:bottom="1800" w:left="1440" w:header="720" w:footer="720" w:gutter="0"/>
          <w:pgNumType w:fmt="numberInDash"/>
          <w:cols w:space="720" w:num="1"/>
          <w:docGrid w:type="lines" w:linePitch="312" w:charSpace="0"/>
        </w:sectPr>
      </w:pPr>
    </w:p>
    <w:p w14:paraId="6FE398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5449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AEFF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CDE9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DF32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A06A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8F18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0ADA0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19507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31E43B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F5BCC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2F9027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724.26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与上年度相比，收、支总计各增加45.50万元，增长6.70%，主要原因是按程序调整人员经费。</w:t>
      </w:r>
    </w:p>
    <w:p w14:paraId="11C688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3EBF71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2025年度收入合计724.26万元，其中：财政拨款收入724.26万元，占100.00%。</w:t>
      </w:r>
    </w:p>
    <w:p w14:paraId="2BF5E7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9C300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2025年度支出合计724.26万元，其中：基本支出724.26万元，占100.00%。</w:t>
      </w:r>
    </w:p>
    <w:p w14:paraId="2A98CB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FFAFB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2025年度财政拨款收、支总计均为724.26万元。与上年度相比，财政拨款收、支总计各增加45.50万元，增长6.70%，主要原因是按程序调整人员经费。</w:t>
      </w:r>
    </w:p>
    <w:p w14:paraId="630919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F3B95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9667A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2025年度一般公共预算财政拨款支出724.26万元，占支出合计的100.00%。与上年度相比，一般公共预算财政拨款支出增加45.50万元，增长6.70%，主要原因是按程序调整人员经费。</w:t>
      </w:r>
    </w:p>
    <w:p w14:paraId="2327CC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9A257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724.26万元，主要用于以下方面：社会保障和就业（类）支出92.19万元，占12.73%;卫生健康（类）支出21.70万元，占3.00%;城乡社区（类）支出573.89万元，占79.24%;住房保障（类）支出36.48万元，占5.04%。</w:t>
      </w:r>
    </w:p>
    <w:p w14:paraId="3A0D6D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B9B5A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2025年度一般公共预算财政拨款支出年初预算为661.61万元，支出决算为724.26万元，完成年初预算的109.47%。其中：</w:t>
      </w:r>
    </w:p>
    <w:p w14:paraId="38B03C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。年初预算为49.94万元，支出决算为49.87万元，完成年初预算的99.86%。决算数与年初预算数存在差异的主要原因是按程序调整人员经费。</w:t>
      </w:r>
    </w:p>
    <w:p w14:paraId="2C9CF8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。年初预算为41.64万元，支出决算为42.31万元，完成年初预算的101.63%。决算数与年初预算数存在差异的主要原因是按程序调整人员经费。</w:t>
      </w:r>
    </w:p>
    <w:p w14:paraId="6A331A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。年初预算为21.28万元，支出决算为21.70万元，完成年初预算的101.98%。决算数与年初预算数存在差异的主要原因是按程序调整人员经费。</w:t>
      </w:r>
    </w:p>
    <w:p w14:paraId="1BC9D5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城乡社区支出（类）建设市场管理与监督（款）建设市场管理与监督（项）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。年初预算为512.27万元，支出决算为573.89万元，完成年初预算的112.03%。决算数与年初预算数存在差异的主要原因是按程序调整人员经费。</w:t>
      </w:r>
    </w:p>
    <w:p w14:paraId="51EA15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。年初预算为36.48万元，支出决算为36.48万元，完成年初预算的100.00%。决算数与年初预算数存在差异的主要原因是按程序调整人员经费。</w:t>
      </w:r>
      <w:bookmarkStart w:id="5" w:name="_GoBack"/>
      <w:bookmarkEnd w:id="5"/>
    </w:p>
    <w:p w14:paraId="4C9F2A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DF81F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2025年度一般公共预算财政拨款基本支出724.26万元。其中：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698.33万元，主要包括：基本工资、奖金、津贴补贴、绩效工资、机关事业单位基本养老保险缴费、职工基本医疗保险缴费、其他社会保障缴费、住房公积金、退休费、生活补助；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25.93万元，主要包括：办公费、印刷费、电费、物业管理费、劳务费、委托业务费、工会经费、福利费、税金及附加费用、办公设备购置、专用设备购置。</w:t>
      </w:r>
    </w:p>
    <w:p w14:paraId="674240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6694B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3C429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A4EB4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FD09D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D3587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6A6CCE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2025年度一般公共预算财政拨款“三公”经费支出预算为1.15万元，支出决算为1.15万元，完成预算的100.00%。2025年度“三公”经费支出决算数与预算数无差异。</w:t>
      </w:r>
    </w:p>
    <w:p w14:paraId="3778D5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186676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1.15万元，完成预算的100.00%，占100.00%；公务接待费支出决算0.00万元，完成预算的0.00%，占0.00%。具体情况如下：</w:t>
      </w:r>
    </w:p>
    <w:p w14:paraId="2AB312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90668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预算为1.15万元，支出决算为1.15万元，完成预算的100.00%。决算数与预算数无差异。其中：</w:t>
      </w:r>
    </w:p>
    <w:p w14:paraId="24193A3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02463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1.15万元。主要用于购买车辆保险和维修。2025年期末，单位开支财政拨款的公务用车保有量为3辆。</w:t>
      </w:r>
    </w:p>
    <w:p w14:paraId="6DC3E7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3FDA5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F65B2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B390B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141A2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32A77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646F1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E9ED9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F208C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0辆、应急保障车0辆、执法执勤用车0辆、特种专业技术用车0辆、离退休干部用车0辆、其他用车3辆；单位价值100万元（含）以上设备（不含车辆）0台（套）。</w:t>
      </w:r>
    </w:p>
    <w:p w14:paraId="05DF64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F3E9D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79BEBBE">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092AD4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54C6949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5DD97D0D">
      <w:pPr>
        <w:pStyle w:val="2"/>
        <w:rPr>
          <w:rFonts w:ascii="仿宋" w:hAnsi="仿宋" w:eastAsia="仿宋" w:cs="仿宋"/>
          <w:kern w:val="0"/>
          <w:sz w:val="32"/>
          <w:szCs w:val="32"/>
          <w:lang w:val="en-US" w:eastAsia="zh-CN"/>
        </w:rPr>
      </w:pPr>
    </w:p>
    <w:p w14:paraId="20ED31AA">
      <w:pPr>
        <w:pStyle w:val="2"/>
        <w:rPr>
          <w:rFonts w:ascii="仿宋" w:hAnsi="仿宋" w:eastAsia="仿宋" w:cs="仿宋"/>
          <w:kern w:val="0"/>
          <w:sz w:val="32"/>
          <w:szCs w:val="32"/>
          <w:lang w:val="en-US" w:eastAsia="zh-CN"/>
        </w:rPr>
      </w:pPr>
    </w:p>
    <w:p w14:paraId="46738E3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319D2C6">
      <w:pPr>
        <w:pStyle w:val="2"/>
        <w:rPr>
          <w:rFonts w:ascii="仿宋" w:hAnsi="仿宋" w:eastAsia="仿宋" w:cs="仿宋"/>
          <w:kern w:val="0"/>
          <w:sz w:val="32"/>
          <w:szCs w:val="32"/>
          <w:lang w:val="en-US" w:eastAsia="zh-CN"/>
        </w:rPr>
      </w:pPr>
    </w:p>
    <w:p w14:paraId="430A9405">
      <w:pPr>
        <w:rPr>
          <w:rFonts w:hint="eastAsia"/>
        </w:rPr>
      </w:pPr>
      <w:r>
        <w:rPr>
          <w:rFonts w:hint="eastAsia" w:ascii="黑体" w:hAnsi="宋体" w:eastAsia="黑体" w:cs="宋体"/>
          <w:kern w:val="0"/>
          <w:sz w:val="28"/>
          <w:szCs w:val="28"/>
          <w:lang w:eastAsia="zh-CN"/>
        </w:rPr>
        <w:tab/>
      </w:r>
      <w:r>
        <w:rPr>
          <w:rFonts w:hint="eastAsia"/>
          <w:lang w:eastAsia="zh-CN"/>
        </w:rPr>
        <w:tab/>
      </w:r>
    </w:p>
    <w:p w14:paraId="79076A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D83A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FBDC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9057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E951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0EFD0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765F0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DECD3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6CFB2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71EF83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268B0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24288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C1274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11A10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3B301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9679B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ED1FB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CBA5F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F339D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8A9B3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8DF8D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C81CA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9B4B4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E9E20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76B52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BEEAC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E1C2F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F5714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08FDD">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69F4B0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69F4B0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F78A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3F9F7">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97434">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931302A"/>
    <w:rsid w:val="2FC84CA0"/>
    <w:rsid w:val="40E12601"/>
    <w:rsid w:val="531057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35</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306E045E940D40BAAF94DDAD3FA8CE8A_13</vt:lpwstr>
  </property>
  <property fmtid="{D5CDD505-2E9C-101B-9397-08002B2CF9AE}" pid="4" name="KSOTemplateDocerSaveRecord">
    <vt:lpwstr>eyJoZGlkIjoiNmQwZTQwOTFjZWFmMTdiZmUxMjhhZDM2M2I0NzA2ZjQiLCJ1c2VySWQiOiIxNTQ0NzYwOTkyIn0=</vt:lpwstr>
  </property>
</Properties>
</file>