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AA9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BEDB8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B2E3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26B1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C43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8596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9D3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E8E67F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许昌市土地收购储备中心</w:t>
      </w:r>
      <w:r>
        <w:rPr>
          <w:rFonts w:hint="eastAsia" w:ascii="黑体" w:hAnsi="宋体" w:eastAsia="黑体" w:cs="黑体"/>
          <w:kern w:val="2"/>
          <w:sz w:val="44"/>
          <w:szCs w:val="44"/>
          <w:lang w:val="en-US" w:eastAsia="zh-CN"/>
        </w:rPr>
        <w:t>单位决算</w:t>
      </w:r>
    </w:p>
    <w:p w14:paraId="064D52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D392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54DB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5185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8ECB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E056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6D132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6121DB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1E77C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许昌市土地收购储备中心概况</w:t>
      </w:r>
    </w:p>
    <w:p w14:paraId="15FD0F6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4B87C5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262EA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AE666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FF169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0FDD5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61471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4B000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3954B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9AB2C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99D35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0A024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81570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153CC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BE38D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71508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8D8D8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A8FD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FDC52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CFDD4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1DD31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E2DA2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9F33D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4C46B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6A932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4518A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A02A8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EF106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565F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9631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46D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503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E139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406911A">
      <w:pPr>
        <w:bidi w:val="0"/>
        <w:rPr>
          <w:rFonts w:hint="eastAsia"/>
          <w:lang w:val="en-US" w:eastAsia="zh-CN"/>
        </w:rPr>
      </w:pPr>
    </w:p>
    <w:p w14:paraId="73634515">
      <w:pPr>
        <w:bidi w:val="0"/>
        <w:rPr>
          <w:rFonts w:hint="eastAsia"/>
          <w:lang w:val="en-US" w:eastAsia="zh-CN"/>
        </w:rPr>
      </w:pPr>
    </w:p>
    <w:p w14:paraId="5FE718B3">
      <w:pPr>
        <w:bidi w:val="0"/>
        <w:rPr>
          <w:rFonts w:hint="eastAsia"/>
          <w:lang w:val="en-US" w:eastAsia="zh-CN"/>
        </w:rPr>
      </w:pPr>
    </w:p>
    <w:p w14:paraId="649612CB">
      <w:pPr>
        <w:bidi w:val="0"/>
        <w:rPr>
          <w:rFonts w:hint="eastAsia"/>
          <w:lang w:val="en-US" w:eastAsia="zh-CN"/>
        </w:rPr>
      </w:pPr>
    </w:p>
    <w:p w14:paraId="5333425A">
      <w:pPr>
        <w:bidi w:val="0"/>
        <w:rPr>
          <w:rFonts w:hint="eastAsia"/>
          <w:lang w:val="en-US" w:eastAsia="zh-CN"/>
        </w:rPr>
      </w:pPr>
    </w:p>
    <w:p w14:paraId="5A72D16C">
      <w:pPr>
        <w:bidi w:val="0"/>
        <w:rPr>
          <w:rFonts w:hint="eastAsia"/>
          <w:lang w:val="en-US" w:eastAsia="zh-CN"/>
        </w:rPr>
      </w:pPr>
    </w:p>
    <w:p w14:paraId="1F72E633">
      <w:pPr>
        <w:bidi w:val="0"/>
        <w:rPr>
          <w:rFonts w:hint="eastAsia"/>
          <w:lang w:val="en-US" w:eastAsia="zh-CN"/>
        </w:rPr>
      </w:pPr>
    </w:p>
    <w:p w14:paraId="5DB23A3E">
      <w:pPr>
        <w:bidi w:val="0"/>
        <w:rPr>
          <w:rFonts w:hint="eastAsia"/>
          <w:lang w:val="en-US" w:eastAsia="zh-CN"/>
        </w:rPr>
      </w:pPr>
    </w:p>
    <w:p w14:paraId="493FDDA8">
      <w:pPr>
        <w:bidi w:val="0"/>
        <w:rPr>
          <w:rFonts w:hint="eastAsia"/>
          <w:lang w:val="en-US" w:eastAsia="zh-CN"/>
        </w:rPr>
      </w:pPr>
    </w:p>
    <w:p w14:paraId="25301EEA">
      <w:pPr>
        <w:bidi w:val="0"/>
        <w:rPr>
          <w:rFonts w:hint="eastAsia"/>
          <w:lang w:val="en-US" w:eastAsia="zh-CN"/>
        </w:rPr>
      </w:pPr>
    </w:p>
    <w:p w14:paraId="37CFB3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第一部分许昌市土地收购储备中心概况</w:t>
      </w:r>
    </w:p>
    <w:p w14:paraId="04360B45">
      <w:pPr>
        <w:bidi w:val="0"/>
        <w:rPr>
          <w:rFonts w:hint="eastAsia"/>
        </w:rPr>
      </w:pPr>
    </w:p>
    <w:p w14:paraId="6B9C232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2CCE71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D2E98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1、统一负责市中心城区范围内土地储备的组织实施和土地供应的前期工作。</w:t>
      </w:r>
    </w:p>
    <w:p w14:paraId="77AB7DC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2、实施市政府指定的重点区域和单宗土地的收购、储备、开发工作。</w:t>
      </w:r>
    </w:p>
    <w:p w14:paraId="5BCC31F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3、配合开展做地区域划定工作，负责土地储备专项规划和计划的编制。</w:t>
      </w:r>
    </w:p>
    <w:p w14:paraId="1FF1B42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4、对各做地主体进行业务指导，组织签订做地协议，对做地项目开展联合验收。</w:t>
      </w:r>
    </w:p>
    <w:p w14:paraId="3A1EDC2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5、编制土地储备项目预算。</w:t>
      </w:r>
    </w:p>
    <w:p w14:paraId="09011A2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6、配合发行土地储备专项债券。</w:t>
      </w:r>
    </w:p>
    <w:p w14:paraId="5DF3847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7、申请及拨付土地综合开发资金等。</w:t>
      </w:r>
    </w:p>
    <w:p w14:paraId="19AF3A8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8、完成市自然资源和规划局交办的其他任务。</w:t>
      </w:r>
    </w:p>
    <w:p w14:paraId="26AC3E7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DE7B34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许昌市土地收购储备中心内设机构10个，包括：办公室、财务科、收购科、储备科、开发科、市场发展科、魏都区分中心、城乡一体化示范区分中心、东城区分中心、经济技术开发区分中心。</w:t>
      </w:r>
    </w:p>
    <w:p w14:paraId="4970334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纳入本单位2025年度部门决算范围的为许昌市土地收购储备中心</w:t>
      </w:r>
      <w:bookmarkStart w:id="0" w:name="_GoBack"/>
      <w:bookmarkEnd w:id="0"/>
      <w:r>
        <w:rPr>
          <w:rFonts w:hint="eastAsia" w:ascii="仿宋_GB2312" w:hAnsi="仿宋_GB2312" w:eastAsia="仿宋_GB2312" w:cs="仿宋_GB2312"/>
          <w:kern w:val="0"/>
          <w:sz w:val="32"/>
          <w:szCs w:val="32"/>
          <w:lang w:val="en-US" w:eastAsia="zh-CN" w:bidi="ar-SA"/>
        </w:rPr>
        <w:t>。</w:t>
      </w:r>
    </w:p>
    <w:p w14:paraId="6499E25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EAD784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40E4301">
      <w:pPr>
        <w:bidi w:val="0"/>
        <w:rPr>
          <w:rFonts w:hint="eastAsia"/>
          <w:lang w:val="en-US" w:eastAsia="zh-CN"/>
        </w:rPr>
      </w:pPr>
    </w:p>
    <w:p w14:paraId="27329B52">
      <w:pPr>
        <w:bidi w:val="0"/>
        <w:rPr>
          <w:rFonts w:hint="eastAsia"/>
          <w:lang w:val="en-US" w:eastAsia="zh-CN"/>
        </w:rPr>
      </w:pPr>
    </w:p>
    <w:p w14:paraId="75E9C36A">
      <w:pPr>
        <w:bidi w:val="0"/>
        <w:rPr>
          <w:lang w:val="en-US" w:eastAsia="zh-CN"/>
        </w:rPr>
      </w:pPr>
    </w:p>
    <w:p w14:paraId="6FA0EE02">
      <w:pPr>
        <w:bidi w:val="0"/>
        <w:rPr>
          <w:rFonts w:hint="eastAsia"/>
          <w:lang w:val="en-US" w:eastAsia="zh-CN"/>
        </w:rPr>
      </w:pPr>
      <w:r>
        <w:rPr>
          <w:rFonts w:hint="eastAsia"/>
          <w:lang w:val="en-US" w:eastAsia="zh-CN"/>
        </w:rPr>
        <w:t xml:space="preserve"> </w:t>
      </w:r>
    </w:p>
    <w:p w14:paraId="5F227F54">
      <w:pPr>
        <w:bidi w:val="0"/>
        <w:rPr>
          <w:rFonts w:hint="eastAsia"/>
        </w:rPr>
      </w:pPr>
      <w:r>
        <w:rPr>
          <w:rFonts w:hint="eastAsia"/>
          <w:lang w:val="en-US" w:eastAsia="zh-CN"/>
        </w:rPr>
        <w:t xml:space="preserve"> </w:t>
      </w:r>
    </w:p>
    <w:p w14:paraId="1B1A54B4">
      <w:pPr>
        <w:bidi w:val="0"/>
        <w:rPr>
          <w:rFonts w:hint="eastAsia"/>
        </w:rPr>
      </w:pPr>
      <w:r>
        <w:rPr>
          <w:rFonts w:hint="eastAsia"/>
          <w:lang w:val="en-US" w:eastAsia="zh-CN"/>
        </w:rPr>
        <w:t xml:space="preserve"> </w:t>
      </w:r>
    </w:p>
    <w:p w14:paraId="32F04803">
      <w:pPr>
        <w:bidi w:val="0"/>
        <w:rPr>
          <w:rFonts w:hint="eastAsia"/>
        </w:rPr>
      </w:pPr>
      <w:r>
        <w:rPr>
          <w:rFonts w:hint="eastAsia"/>
          <w:lang w:val="en-US" w:eastAsia="zh-CN"/>
        </w:rPr>
        <w:t xml:space="preserve"> </w:t>
      </w:r>
    </w:p>
    <w:p w14:paraId="137479CE">
      <w:pPr>
        <w:bidi w:val="0"/>
        <w:rPr>
          <w:rFonts w:hint="eastAsia"/>
        </w:rPr>
      </w:pPr>
      <w:r>
        <w:rPr>
          <w:rFonts w:hint="eastAsia"/>
          <w:lang w:val="en-US" w:eastAsia="zh-CN"/>
        </w:rPr>
        <w:t xml:space="preserve"> </w:t>
      </w:r>
    </w:p>
    <w:p w14:paraId="32419ABC">
      <w:pPr>
        <w:bidi w:val="0"/>
        <w:rPr>
          <w:rFonts w:hint="eastAsia"/>
        </w:rPr>
      </w:pPr>
      <w:r>
        <w:rPr>
          <w:rFonts w:hint="eastAsia"/>
          <w:lang w:val="en-US" w:eastAsia="zh-CN"/>
        </w:rPr>
        <w:t xml:space="preserve"> </w:t>
      </w:r>
    </w:p>
    <w:p w14:paraId="7DE9B958">
      <w:pPr>
        <w:bidi w:val="0"/>
        <w:rPr>
          <w:rFonts w:hint="eastAsia"/>
        </w:rPr>
      </w:pPr>
      <w:r>
        <w:rPr>
          <w:rFonts w:hint="eastAsia"/>
          <w:lang w:val="en-US" w:eastAsia="zh-CN"/>
        </w:rPr>
        <w:t xml:space="preserve"> </w:t>
      </w:r>
    </w:p>
    <w:p w14:paraId="480514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5607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5D7405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875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21B9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227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10685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单位：许昌市土地收购储备中心</w:t>
            </w:r>
          </w:p>
        </w:tc>
        <w:tc>
          <w:tcPr>
            <w:tcW w:w="2000" w:type="dxa"/>
            <w:noWrap w:val="0"/>
            <w:vAlign w:val="center"/>
          </w:tcPr>
          <w:p w14:paraId="17C544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878FA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95A72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AD0C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C56B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02A4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3517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E7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25F8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EC41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B0A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30C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4756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FE29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C67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BCC77B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0533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86AE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D039E8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78FC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A97C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98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9932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16C9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616.24</w:t>
            </w:r>
          </w:p>
        </w:tc>
        <w:tc>
          <w:tcPr>
            <w:tcW w:w="3780" w:type="dxa"/>
            <w:noWrap w:val="0"/>
            <w:vAlign w:val="center"/>
          </w:tcPr>
          <w:p w14:paraId="68A3E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1E4D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C52E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676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67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EC2F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016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3780" w:type="dxa"/>
            <w:noWrap w:val="0"/>
            <w:vAlign w:val="center"/>
          </w:tcPr>
          <w:p w14:paraId="27AFE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3315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BB27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A0D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9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E5E5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5568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8A7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1353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13CE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D2C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19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7912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B418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616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0DA5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8C86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329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22D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3554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A71B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506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F094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FCE1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3E4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B5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6DF6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BD2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6CD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71C6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F552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88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297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3523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B3A1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AE5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CBFB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C0D8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206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98A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2207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9F2C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4DA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286E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84B1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62.86</w:t>
            </w:r>
          </w:p>
        </w:tc>
      </w:tr>
      <w:tr w14:paraId="43AE6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3D35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29B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FE46C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815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0E07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81D0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27.20</w:t>
            </w:r>
          </w:p>
        </w:tc>
      </w:tr>
      <w:tr w14:paraId="545EF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9A8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D42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7A89B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E1E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04F9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AFD9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5B1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031B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1D0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C09C2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D14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3B3C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8495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2,588.91</w:t>
            </w:r>
          </w:p>
        </w:tc>
      </w:tr>
      <w:tr w14:paraId="5324B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2760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A11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3B4A7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569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56CD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7EE3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EA7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EA7E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262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DECC9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FE2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58C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B917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73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546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33B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CA9C8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ADB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EED1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39DF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64E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21EF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4A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958D9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EDE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2F7A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DB58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904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8E26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A99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EF557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A94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3B38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7EF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72C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0A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752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B4006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002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1148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145C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567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81CC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81B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1182F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23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7E4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C0F8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06A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3CD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8B8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1B8AF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381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1B1F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CAF1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30.90</w:t>
            </w:r>
          </w:p>
        </w:tc>
      </w:tr>
      <w:tr w14:paraId="5B610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3BC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C2B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B8CBF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744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786E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A3C8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7E0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F0E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257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49CF4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3CB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B0EE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A9C6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89E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033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8AE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3ACB8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8B3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3A5A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E8A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46D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B556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D25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01C3F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FBA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7B82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723B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ED8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BAEA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533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E4708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DCE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CBC8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A9F5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CF2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7C30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EA4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3CC29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D4F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FF29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E34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250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4CD8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1CC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33915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570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B34F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880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280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EC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2A1A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97BB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2,709.88</w:t>
            </w:r>
          </w:p>
        </w:tc>
        <w:tc>
          <w:tcPr>
            <w:tcW w:w="3780" w:type="dxa"/>
            <w:noWrap w:val="0"/>
            <w:vAlign w:val="center"/>
          </w:tcPr>
          <w:p w14:paraId="24F5C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7A81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0AB1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2,709.88</w:t>
            </w:r>
          </w:p>
        </w:tc>
      </w:tr>
      <w:tr w14:paraId="67AA1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7C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0500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F7F4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D61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A328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7DC0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C43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A84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57CA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E475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39C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7144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DF97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96C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765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264C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ABF7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2,709.88</w:t>
            </w:r>
          </w:p>
        </w:tc>
        <w:tc>
          <w:tcPr>
            <w:tcW w:w="3780" w:type="dxa"/>
            <w:noWrap w:val="0"/>
            <w:vAlign w:val="center"/>
          </w:tcPr>
          <w:p w14:paraId="0A6BB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6CD3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B5DC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2,709.88</w:t>
            </w:r>
          </w:p>
        </w:tc>
      </w:tr>
      <w:tr w14:paraId="18C03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FAA5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FD66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95F4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71543D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EBDD19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4845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AC6BF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03C1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3A411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单位：许昌市土地收购储备中心</w:t>
            </w:r>
          </w:p>
        </w:tc>
        <w:tc>
          <w:tcPr>
            <w:tcW w:w="2000" w:type="dxa"/>
            <w:noWrap w:val="0"/>
            <w:vAlign w:val="center"/>
          </w:tcPr>
          <w:p w14:paraId="6752C6A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4C228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FAAFF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6B23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8A42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09EF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2925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27CC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F4A4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832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39B6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0AD8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CE04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2414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E49A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3E250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A458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2735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CFD1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7A18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6A860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14FD76E">
            <w:pPr>
              <w:widowControl w:val="0"/>
              <w:jc w:val="both"/>
              <w:rPr>
                <w:rFonts w:ascii="Calibri" w:hAnsi="Calibri" w:eastAsia="仿宋_GB2312" w:cs="Arial"/>
                <w:kern w:val="2"/>
                <w:sz w:val="32"/>
                <w:szCs w:val="24"/>
                <w:lang w:val="en-US" w:eastAsia="zh-CN" w:bidi="ar-SA"/>
              </w:rPr>
            </w:pPr>
          </w:p>
        </w:tc>
      </w:tr>
      <w:tr w14:paraId="49601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FEFE31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A0B55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E8F6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2D51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CC1F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3B61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3791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CADC0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B3B6241">
            <w:pPr>
              <w:widowControl w:val="0"/>
              <w:jc w:val="both"/>
              <w:rPr>
                <w:rFonts w:ascii="Calibri" w:hAnsi="Calibri" w:eastAsia="仿宋_GB2312" w:cs="Arial"/>
                <w:kern w:val="2"/>
                <w:sz w:val="32"/>
                <w:szCs w:val="24"/>
                <w:lang w:val="en-US" w:eastAsia="zh-CN" w:bidi="ar-SA"/>
              </w:rPr>
            </w:pPr>
          </w:p>
        </w:tc>
      </w:tr>
      <w:tr w14:paraId="2343F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0C76F1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0572F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AA32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A6CA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581E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533C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A79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2F163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BFED9F9">
            <w:pPr>
              <w:widowControl w:val="0"/>
              <w:jc w:val="both"/>
              <w:rPr>
                <w:rFonts w:ascii="Calibri" w:hAnsi="Calibri" w:eastAsia="仿宋_GB2312" w:cs="Arial"/>
                <w:kern w:val="2"/>
                <w:sz w:val="32"/>
                <w:szCs w:val="24"/>
                <w:lang w:val="en-US" w:eastAsia="zh-CN" w:bidi="ar-SA"/>
              </w:rPr>
            </w:pPr>
          </w:p>
        </w:tc>
      </w:tr>
      <w:tr w14:paraId="122AB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6F8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6403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2643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345A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5F65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BF06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043E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DC4D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997C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B683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9C83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2,709.88</w:t>
            </w:r>
          </w:p>
        </w:tc>
        <w:tc>
          <w:tcPr>
            <w:tcW w:w="880" w:type="dxa"/>
            <w:noWrap w:val="0"/>
            <w:vAlign w:val="center"/>
          </w:tcPr>
          <w:p w14:paraId="15510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2,709.88</w:t>
            </w:r>
          </w:p>
        </w:tc>
        <w:tc>
          <w:tcPr>
            <w:tcW w:w="880" w:type="dxa"/>
            <w:noWrap w:val="0"/>
            <w:vAlign w:val="center"/>
          </w:tcPr>
          <w:p w14:paraId="1B60F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80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55D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20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788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242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92F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A0DA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5108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62.86</w:t>
            </w:r>
          </w:p>
        </w:tc>
        <w:tc>
          <w:tcPr>
            <w:tcW w:w="880" w:type="dxa"/>
            <w:noWrap w:val="0"/>
            <w:vAlign w:val="center"/>
          </w:tcPr>
          <w:p w14:paraId="27190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62.86</w:t>
            </w:r>
          </w:p>
        </w:tc>
        <w:tc>
          <w:tcPr>
            <w:tcW w:w="880" w:type="dxa"/>
            <w:noWrap w:val="0"/>
            <w:vAlign w:val="center"/>
          </w:tcPr>
          <w:p w14:paraId="1CDC6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E8F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D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9D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45F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0C3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F01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DE76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1573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52.86</w:t>
            </w:r>
          </w:p>
        </w:tc>
        <w:tc>
          <w:tcPr>
            <w:tcW w:w="880" w:type="dxa"/>
            <w:noWrap w:val="0"/>
            <w:vAlign w:val="center"/>
          </w:tcPr>
          <w:p w14:paraId="44563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52.86</w:t>
            </w:r>
          </w:p>
        </w:tc>
        <w:tc>
          <w:tcPr>
            <w:tcW w:w="880" w:type="dxa"/>
            <w:noWrap w:val="0"/>
            <w:vAlign w:val="center"/>
          </w:tcPr>
          <w:p w14:paraId="3AF76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29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6B3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2F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541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43E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59B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3C3F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DA97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16.74</w:t>
            </w:r>
          </w:p>
        </w:tc>
        <w:tc>
          <w:tcPr>
            <w:tcW w:w="880" w:type="dxa"/>
            <w:noWrap w:val="0"/>
            <w:vAlign w:val="center"/>
          </w:tcPr>
          <w:p w14:paraId="7CC8F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16.74</w:t>
            </w:r>
          </w:p>
        </w:tc>
        <w:tc>
          <w:tcPr>
            <w:tcW w:w="880" w:type="dxa"/>
            <w:noWrap w:val="0"/>
            <w:vAlign w:val="center"/>
          </w:tcPr>
          <w:p w14:paraId="3853E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0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28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5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6BA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24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9C7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6F93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0D6A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36.11</w:t>
            </w:r>
          </w:p>
        </w:tc>
        <w:tc>
          <w:tcPr>
            <w:tcW w:w="880" w:type="dxa"/>
            <w:noWrap w:val="0"/>
            <w:vAlign w:val="center"/>
          </w:tcPr>
          <w:p w14:paraId="772E7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36.11</w:t>
            </w:r>
          </w:p>
        </w:tc>
        <w:tc>
          <w:tcPr>
            <w:tcW w:w="880" w:type="dxa"/>
            <w:noWrap w:val="0"/>
            <w:vAlign w:val="center"/>
          </w:tcPr>
          <w:p w14:paraId="0CA9C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F6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4DF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9B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71C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32A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236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2B60D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44D6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47842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6D975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E8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73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31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0C9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B8D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8AD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B15D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D4C0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294AB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328A6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2FC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E0E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81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13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869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E8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E2EC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E6DE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27.20</w:t>
            </w:r>
          </w:p>
        </w:tc>
        <w:tc>
          <w:tcPr>
            <w:tcW w:w="880" w:type="dxa"/>
            <w:noWrap w:val="0"/>
            <w:vAlign w:val="center"/>
          </w:tcPr>
          <w:p w14:paraId="113B8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27.20</w:t>
            </w:r>
          </w:p>
        </w:tc>
        <w:tc>
          <w:tcPr>
            <w:tcW w:w="880" w:type="dxa"/>
            <w:noWrap w:val="0"/>
            <w:vAlign w:val="center"/>
          </w:tcPr>
          <w:p w14:paraId="2B9E7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B83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4F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F5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7BD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6A3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6DF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74D13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8FD9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27.20</w:t>
            </w:r>
          </w:p>
        </w:tc>
        <w:tc>
          <w:tcPr>
            <w:tcW w:w="880" w:type="dxa"/>
            <w:noWrap w:val="0"/>
            <w:vAlign w:val="center"/>
          </w:tcPr>
          <w:p w14:paraId="7F117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27.20</w:t>
            </w:r>
          </w:p>
        </w:tc>
        <w:tc>
          <w:tcPr>
            <w:tcW w:w="880" w:type="dxa"/>
            <w:noWrap w:val="0"/>
            <w:vAlign w:val="center"/>
          </w:tcPr>
          <w:p w14:paraId="0D37F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3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51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91C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8C2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37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596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6959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B8D8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5A94D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3CE0D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84B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E54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5A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BD4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994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A00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19D2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5AB7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9.58</w:t>
            </w:r>
          </w:p>
        </w:tc>
        <w:tc>
          <w:tcPr>
            <w:tcW w:w="880" w:type="dxa"/>
            <w:noWrap w:val="0"/>
            <w:vAlign w:val="center"/>
          </w:tcPr>
          <w:p w14:paraId="3C375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9.58</w:t>
            </w:r>
          </w:p>
        </w:tc>
        <w:tc>
          <w:tcPr>
            <w:tcW w:w="880" w:type="dxa"/>
            <w:noWrap w:val="0"/>
            <w:vAlign w:val="center"/>
          </w:tcPr>
          <w:p w14:paraId="5776D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B14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680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600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E5A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94A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81B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6D18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2F7AD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2,588.91</w:t>
            </w:r>
          </w:p>
        </w:tc>
        <w:tc>
          <w:tcPr>
            <w:tcW w:w="880" w:type="dxa"/>
            <w:noWrap w:val="0"/>
            <w:vAlign w:val="center"/>
          </w:tcPr>
          <w:p w14:paraId="2DF1F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2,588.91</w:t>
            </w:r>
          </w:p>
        </w:tc>
        <w:tc>
          <w:tcPr>
            <w:tcW w:w="880" w:type="dxa"/>
            <w:noWrap w:val="0"/>
            <w:vAlign w:val="center"/>
          </w:tcPr>
          <w:p w14:paraId="088D4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19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1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546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E1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A5E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4B9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5E719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4B2B6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495.28</w:t>
            </w:r>
          </w:p>
        </w:tc>
        <w:tc>
          <w:tcPr>
            <w:tcW w:w="880" w:type="dxa"/>
            <w:noWrap w:val="0"/>
            <w:vAlign w:val="center"/>
          </w:tcPr>
          <w:p w14:paraId="4010B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495.28</w:t>
            </w:r>
          </w:p>
        </w:tc>
        <w:tc>
          <w:tcPr>
            <w:tcW w:w="880" w:type="dxa"/>
            <w:noWrap w:val="0"/>
            <w:vAlign w:val="center"/>
          </w:tcPr>
          <w:p w14:paraId="05FD1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F2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01A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FD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896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5C7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184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2080" w:type="dxa"/>
            <w:noWrap w:val="0"/>
            <w:vAlign w:val="center"/>
          </w:tcPr>
          <w:p w14:paraId="122D4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880" w:type="dxa"/>
            <w:noWrap w:val="0"/>
            <w:vAlign w:val="center"/>
          </w:tcPr>
          <w:p w14:paraId="44CC1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495.28</w:t>
            </w:r>
          </w:p>
        </w:tc>
        <w:tc>
          <w:tcPr>
            <w:tcW w:w="880" w:type="dxa"/>
            <w:noWrap w:val="0"/>
            <w:vAlign w:val="center"/>
          </w:tcPr>
          <w:p w14:paraId="7B2A6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495.28</w:t>
            </w:r>
          </w:p>
        </w:tc>
        <w:tc>
          <w:tcPr>
            <w:tcW w:w="880" w:type="dxa"/>
            <w:noWrap w:val="0"/>
            <w:vAlign w:val="center"/>
          </w:tcPr>
          <w:p w14:paraId="663F3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F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A5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0C3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D51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5AA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E71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2080" w:type="dxa"/>
            <w:noWrap w:val="0"/>
            <w:vAlign w:val="center"/>
          </w:tcPr>
          <w:p w14:paraId="072CE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880" w:type="dxa"/>
            <w:noWrap w:val="0"/>
            <w:vAlign w:val="center"/>
          </w:tcPr>
          <w:p w14:paraId="263C0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23F5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6C450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B1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36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75E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AE0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31C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384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2120801</w:t>
            </w:r>
          </w:p>
        </w:tc>
        <w:tc>
          <w:tcPr>
            <w:tcW w:w="2080" w:type="dxa"/>
            <w:noWrap w:val="0"/>
            <w:vAlign w:val="center"/>
          </w:tcPr>
          <w:p w14:paraId="28FE9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78BA1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7755A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2,000.00</w:t>
            </w:r>
          </w:p>
        </w:tc>
        <w:tc>
          <w:tcPr>
            <w:tcW w:w="880" w:type="dxa"/>
            <w:noWrap w:val="0"/>
            <w:vAlign w:val="center"/>
          </w:tcPr>
          <w:p w14:paraId="3800F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1D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64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39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ED3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AAB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43F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w:t>
            </w:r>
          </w:p>
        </w:tc>
        <w:tc>
          <w:tcPr>
            <w:tcW w:w="2080" w:type="dxa"/>
            <w:noWrap w:val="0"/>
            <w:vAlign w:val="center"/>
          </w:tcPr>
          <w:p w14:paraId="2FDF2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国有土地收益基金安排的支出</w:t>
            </w:r>
          </w:p>
        </w:tc>
        <w:tc>
          <w:tcPr>
            <w:tcW w:w="880" w:type="dxa"/>
            <w:noWrap w:val="0"/>
            <w:vAlign w:val="center"/>
          </w:tcPr>
          <w:p w14:paraId="34C27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06F5D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3E3CC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BF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219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59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447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30D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D90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2121001</w:t>
            </w:r>
          </w:p>
        </w:tc>
        <w:tc>
          <w:tcPr>
            <w:tcW w:w="2080" w:type="dxa"/>
            <w:noWrap w:val="0"/>
            <w:vAlign w:val="center"/>
          </w:tcPr>
          <w:p w14:paraId="1A4D7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6A98D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421BC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93.63</w:t>
            </w:r>
          </w:p>
        </w:tc>
        <w:tc>
          <w:tcPr>
            <w:tcW w:w="880" w:type="dxa"/>
            <w:noWrap w:val="0"/>
            <w:vAlign w:val="center"/>
          </w:tcPr>
          <w:p w14:paraId="50768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6B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21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D20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BCB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C7D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23D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E1B0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499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40E1B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075E7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FC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D3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B1B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0F6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F94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27F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985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D560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32C9F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7BE2B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37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E10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C0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220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A23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4A0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BF45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D9E9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416D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30.90</w:t>
            </w:r>
          </w:p>
        </w:tc>
        <w:tc>
          <w:tcPr>
            <w:tcW w:w="880" w:type="dxa"/>
            <w:noWrap w:val="0"/>
            <w:vAlign w:val="center"/>
          </w:tcPr>
          <w:p w14:paraId="19D68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84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C8B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19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43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AA7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B950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0290919">
      <w:pPr>
        <w:sectPr>
          <w:pgSz w:w="11906" w:h="16838"/>
          <w:pgMar w:top="873" w:right="1417" w:bottom="873" w:left="1440" w:header="720" w:footer="720" w:gutter="0"/>
          <w:pgNumType w:fmt="numberInDash"/>
          <w:cols w:space="720" w:num="1"/>
          <w:docGrid w:type="lines" w:linePitch="312" w:charSpace="0"/>
        </w:sectPr>
      </w:pPr>
    </w:p>
    <w:p w14:paraId="07872C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44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4119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EE9F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200205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单位：许昌市土地收购储备中心</w:t>
            </w:r>
          </w:p>
        </w:tc>
        <w:tc>
          <w:tcPr>
            <w:tcW w:w="2000" w:type="dxa"/>
            <w:noWrap w:val="0"/>
            <w:vAlign w:val="center"/>
          </w:tcPr>
          <w:p w14:paraId="046658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D3A32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ECAA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78EF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1FCF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E8B9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E5B0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006E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D1A8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F154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E871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F022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F1C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65B8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98DB6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5AED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DFAB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192C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587E4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A3B2BAD">
            <w:pPr>
              <w:widowControl w:val="0"/>
              <w:jc w:val="both"/>
              <w:rPr>
                <w:rFonts w:ascii="Calibri" w:hAnsi="Calibri" w:eastAsia="仿宋_GB2312" w:cs="Arial"/>
                <w:kern w:val="2"/>
                <w:sz w:val="32"/>
                <w:szCs w:val="24"/>
                <w:lang w:val="en-US" w:eastAsia="zh-CN" w:bidi="ar-SA"/>
              </w:rPr>
            </w:pPr>
          </w:p>
        </w:tc>
      </w:tr>
      <w:tr w14:paraId="162C9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C61679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FB7DDB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10D8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5AE29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D1B9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64F4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13D8B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1AE0C58">
            <w:pPr>
              <w:widowControl w:val="0"/>
              <w:jc w:val="both"/>
              <w:rPr>
                <w:rFonts w:ascii="Calibri" w:hAnsi="Calibri" w:eastAsia="仿宋_GB2312" w:cs="Arial"/>
                <w:kern w:val="2"/>
                <w:sz w:val="32"/>
                <w:szCs w:val="24"/>
                <w:lang w:val="en-US" w:eastAsia="zh-CN" w:bidi="ar-SA"/>
              </w:rPr>
            </w:pPr>
          </w:p>
        </w:tc>
      </w:tr>
      <w:tr w14:paraId="71B98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14C7C9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E74A9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820D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171F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AADB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374A2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C8A6F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15726FA">
            <w:pPr>
              <w:widowControl w:val="0"/>
              <w:jc w:val="both"/>
              <w:rPr>
                <w:rFonts w:ascii="Calibri" w:hAnsi="Calibri" w:eastAsia="仿宋_GB2312" w:cs="Arial"/>
                <w:kern w:val="2"/>
                <w:sz w:val="32"/>
                <w:szCs w:val="24"/>
                <w:lang w:val="en-US" w:eastAsia="zh-CN" w:bidi="ar-SA"/>
              </w:rPr>
            </w:pPr>
          </w:p>
        </w:tc>
      </w:tr>
      <w:tr w14:paraId="0A841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57D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E35F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A893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2B70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F9E3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F52A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3784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1449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20C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DFCD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2,709.88</w:t>
            </w:r>
          </w:p>
        </w:tc>
        <w:tc>
          <w:tcPr>
            <w:tcW w:w="960" w:type="dxa"/>
            <w:noWrap w:val="0"/>
            <w:vAlign w:val="center"/>
          </w:tcPr>
          <w:p w14:paraId="053D7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616.24</w:t>
            </w:r>
          </w:p>
        </w:tc>
        <w:tc>
          <w:tcPr>
            <w:tcW w:w="960" w:type="dxa"/>
            <w:noWrap w:val="0"/>
            <w:vAlign w:val="center"/>
          </w:tcPr>
          <w:p w14:paraId="0B6D1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2,093.63</w:t>
            </w:r>
          </w:p>
        </w:tc>
        <w:tc>
          <w:tcPr>
            <w:tcW w:w="960" w:type="dxa"/>
            <w:noWrap w:val="0"/>
            <w:vAlign w:val="center"/>
          </w:tcPr>
          <w:p w14:paraId="68D92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ECA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5808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D617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3D6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B0AB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1989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62.86</w:t>
            </w:r>
          </w:p>
        </w:tc>
        <w:tc>
          <w:tcPr>
            <w:tcW w:w="960" w:type="dxa"/>
            <w:noWrap w:val="0"/>
            <w:vAlign w:val="center"/>
          </w:tcPr>
          <w:p w14:paraId="28978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62.86</w:t>
            </w:r>
          </w:p>
        </w:tc>
        <w:tc>
          <w:tcPr>
            <w:tcW w:w="960" w:type="dxa"/>
            <w:noWrap w:val="0"/>
            <w:vAlign w:val="center"/>
          </w:tcPr>
          <w:p w14:paraId="24C6B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5BE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B2D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4E3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858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DC4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69E5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1FF6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52.86</w:t>
            </w:r>
          </w:p>
        </w:tc>
        <w:tc>
          <w:tcPr>
            <w:tcW w:w="960" w:type="dxa"/>
            <w:noWrap w:val="0"/>
            <w:vAlign w:val="center"/>
          </w:tcPr>
          <w:p w14:paraId="0D994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52.86</w:t>
            </w:r>
          </w:p>
        </w:tc>
        <w:tc>
          <w:tcPr>
            <w:tcW w:w="960" w:type="dxa"/>
            <w:noWrap w:val="0"/>
            <w:vAlign w:val="center"/>
          </w:tcPr>
          <w:p w14:paraId="4CFE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93D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CF3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721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061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0C5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E142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8CF4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16.74</w:t>
            </w:r>
          </w:p>
        </w:tc>
        <w:tc>
          <w:tcPr>
            <w:tcW w:w="960" w:type="dxa"/>
            <w:noWrap w:val="0"/>
            <w:vAlign w:val="center"/>
          </w:tcPr>
          <w:p w14:paraId="4D5E1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16.74</w:t>
            </w:r>
          </w:p>
        </w:tc>
        <w:tc>
          <w:tcPr>
            <w:tcW w:w="960" w:type="dxa"/>
            <w:noWrap w:val="0"/>
            <w:vAlign w:val="center"/>
          </w:tcPr>
          <w:p w14:paraId="1588D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2A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242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3BF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B62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C1A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296A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F13C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36.11</w:t>
            </w:r>
          </w:p>
        </w:tc>
        <w:tc>
          <w:tcPr>
            <w:tcW w:w="960" w:type="dxa"/>
            <w:noWrap w:val="0"/>
            <w:vAlign w:val="center"/>
          </w:tcPr>
          <w:p w14:paraId="73BE2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36.11</w:t>
            </w:r>
          </w:p>
        </w:tc>
        <w:tc>
          <w:tcPr>
            <w:tcW w:w="960" w:type="dxa"/>
            <w:noWrap w:val="0"/>
            <w:vAlign w:val="center"/>
          </w:tcPr>
          <w:p w14:paraId="3DB74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88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34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DD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499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153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044E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1C60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334B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3C9B7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4A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636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62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2EE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5B5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D288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540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76905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63E40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489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4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6C3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BBC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08A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4466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262B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27.20</w:t>
            </w:r>
          </w:p>
        </w:tc>
        <w:tc>
          <w:tcPr>
            <w:tcW w:w="960" w:type="dxa"/>
            <w:noWrap w:val="0"/>
            <w:vAlign w:val="center"/>
          </w:tcPr>
          <w:p w14:paraId="27ABA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27.20</w:t>
            </w:r>
          </w:p>
        </w:tc>
        <w:tc>
          <w:tcPr>
            <w:tcW w:w="960" w:type="dxa"/>
            <w:noWrap w:val="0"/>
            <w:vAlign w:val="center"/>
          </w:tcPr>
          <w:p w14:paraId="2108B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873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615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272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71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7AF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8D67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C23E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27.20</w:t>
            </w:r>
          </w:p>
        </w:tc>
        <w:tc>
          <w:tcPr>
            <w:tcW w:w="960" w:type="dxa"/>
            <w:noWrap w:val="0"/>
            <w:vAlign w:val="center"/>
          </w:tcPr>
          <w:p w14:paraId="50F75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27.20</w:t>
            </w:r>
          </w:p>
        </w:tc>
        <w:tc>
          <w:tcPr>
            <w:tcW w:w="960" w:type="dxa"/>
            <w:noWrap w:val="0"/>
            <w:vAlign w:val="center"/>
          </w:tcPr>
          <w:p w14:paraId="10450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5B7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11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F7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18E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08F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6114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FBFC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74A51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3FE49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2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599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A13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4E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920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3D92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3D31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9.58</w:t>
            </w:r>
          </w:p>
        </w:tc>
        <w:tc>
          <w:tcPr>
            <w:tcW w:w="960" w:type="dxa"/>
            <w:noWrap w:val="0"/>
            <w:vAlign w:val="center"/>
          </w:tcPr>
          <w:p w14:paraId="5F3FF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9.58</w:t>
            </w:r>
          </w:p>
        </w:tc>
        <w:tc>
          <w:tcPr>
            <w:tcW w:w="960" w:type="dxa"/>
            <w:noWrap w:val="0"/>
            <w:vAlign w:val="center"/>
          </w:tcPr>
          <w:p w14:paraId="468C0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5C3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47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513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BA4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5F6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49A63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269E6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2,588.91</w:t>
            </w:r>
          </w:p>
        </w:tc>
        <w:tc>
          <w:tcPr>
            <w:tcW w:w="960" w:type="dxa"/>
            <w:noWrap w:val="0"/>
            <w:vAlign w:val="center"/>
          </w:tcPr>
          <w:p w14:paraId="74671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495.28</w:t>
            </w:r>
          </w:p>
        </w:tc>
        <w:tc>
          <w:tcPr>
            <w:tcW w:w="960" w:type="dxa"/>
            <w:noWrap w:val="0"/>
            <w:vAlign w:val="center"/>
          </w:tcPr>
          <w:p w14:paraId="71846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2,093.63</w:t>
            </w:r>
          </w:p>
        </w:tc>
        <w:tc>
          <w:tcPr>
            <w:tcW w:w="960" w:type="dxa"/>
            <w:noWrap w:val="0"/>
            <w:vAlign w:val="center"/>
          </w:tcPr>
          <w:p w14:paraId="00C8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A0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73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0B3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BA4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31BCB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6D96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495.28</w:t>
            </w:r>
          </w:p>
        </w:tc>
        <w:tc>
          <w:tcPr>
            <w:tcW w:w="960" w:type="dxa"/>
            <w:noWrap w:val="0"/>
            <w:vAlign w:val="center"/>
          </w:tcPr>
          <w:p w14:paraId="56022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495.28</w:t>
            </w:r>
          </w:p>
        </w:tc>
        <w:tc>
          <w:tcPr>
            <w:tcW w:w="960" w:type="dxa"/>
            <w:noWrap w:val="0"/>
            <w:vAlign w:val="center"/>
          </w:tcPr>
          <w:p w14:paraId="6E25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7CE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A9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D3E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FE8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ABA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340" w:type="dxa"/>
            <w:noWrap w:val="0"/>
            <w:vAlign w:val="center"/>
          </w:tcPr>
          <w:p w14:paraId="60B32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60" w:type="dxa"/>
            <w:noWrap w:val="0"/>
            <w:vAlign w:val="center"/>
          </w:tcPr>
          <w:p w14:paraId="230D7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495.28</w:t>
            </w:r>
          </w:p>
        </w:tc>
        <w:tc>
          <w:tcPr>
            <w:tcW w:w="960" w:type="dxa"/>
            <w:noWrap w:val="0"/>
            <w:vAlign w:val="center"/>
          </w:tcPr>
          <w:p w14:paraId="54A63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495.28</w:t>
            </w:r>
          </w:p>
        </w:tc>
        <w:tc>
          <w:tcPr>
            <w:tcW w:w="960" w:type="dxa"/>
            <w:noWrap w:val="0"/>
            <w:vAlign w:val="center"/>
          </w:tcPr>
          <w:p w14:paraId="11AE9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53F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9CB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BE2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224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763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w:t>
            </w:r>
          </w:p>
        </w:tc>
        <w:tc>
          <w:tcPr>
            <w:tcW w:w="2340" w:type="dxa"/>
            <w:noWrap w:val="0"/>
            <w:vAlign w:val="center"/>
          </w:tcPr>
          <w:p w14:paraId="70212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国有土地使用权出让收入安排的支出</w:t>
            </w:r>
          </w:p>
        </w:tc>
        <w:tc>
          <w:tcPr>
            <w:tcW w:w="960" w:type="dxa"/>
            <w:noWrap w:val="0"/>
            <w:vAlign w:val="center"/>
          </w:tcPr>
          <w:p w14:paraId="3F90B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28F9B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02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4AD9E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7E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09B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BB2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E24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2120801</w:t>
            </w:r>
          </w:p>
        </w:tc>
        <w:tc>
          <w:tcPr>
            <w:tcW w:w="2340" w:type="dxa"/>
            <w:noWrap w:val="0"/>
            <w:vAlign w:val="center"/>
          </w:tcPr>
          <w:p w14:paraId="638E0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1E9DB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2A8B7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DFE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2,000.00</w:t>
            </w:r>
          </w:p>
        </w:tc>
        <w:tc>
          <w:tcPr>
            <w:tcW w:w="960" w:type="dxa"/>
            <w:noWrap w:val="0"/>
            <w:vAlign w:val="center"/>
          </w:tcPr>
          <w:p w14:paraId="44309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64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21A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FBD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C87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w:t>
            </w:r>
          </w:p>
        </w:tc>
        <w:tc>
          <w:tcPr>
            <w:tcW w:w="2340" w:type="dxa"/>
            <w:noWrap w:val="0"/>
            <w:vAlign w:val="center"/>
          </w:tcPr>
          <w:p w14:paraId="2838D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国有土地收益基金安排的支出</w:t>
            </w:r>
          </w:p>
        </w:tc>
        <w:tc>
          <w:tcPr>
            <w:tcW w:w="960" w:type="dxa"/>
            <w:noWrap w:val="0"/>
            <w:vAlign w:val="center"/>
          </w:tcPr>
          <w:p w14:paraId="2B32A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2793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C3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424C0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E9B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B75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4E6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784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2121001</w:t>
            </w:r>
          </w:p>
        </w:tc>
        <w:tc>
          <w:tcPr>
            <w:tcW w:w="2340" w:type="dxa"/>
            <w:noWrap w:val="0"/>
            <w:vAlign w:val="center"/>
          </w:tcPr>
          <w:p w14:paraId="1A359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5FDBE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460FC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5D5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93.63</w:t>
            </w:r>
          </w:p>
        </w:tc>
        <w:tc>
          <w:tcPr>
            <w:tcW w:w="960" w:type="dxa"/>
            <w:noWrap w:val="0"/>
            <w:vAlign w:val="center"/>
          </w:tcPr>
          <w:p w14:paraId="474B7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A48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918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FE3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E1D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9E9A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FDDE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74623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6A744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73E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E64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0C9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498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00B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73D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566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326DC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27F55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F8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84E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F9F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778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98F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8E5C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4787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6F990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60" w:type="dxa"/>
            <w:noWrap w:val="0"/>
            <w:vAlign w:val="center"/>
          </w:tcPr>
          <w:p w14:paraId="1B14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736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275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77A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C8B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EB54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2272937">
      <w:pPr>
        <w:sectPr>
          <w:pgSz w:w="11906" w:h="16838"/>
          <w:pgMar w:top="873" w:right="1440" w:bottom="873" w:left="1440" w:header="720" w:footer="720" w:gutter="0"/>
          <w:pgNumType w:fmt="numberInDash"/>
          <w:cols w:space="720" w:num="1"/>
          <w:docGrid w:type="lines" w:linePitch="312" w:charSpace="0"/>
        </w:sectPr>
      </w:pPr>
    </w:p>
    <w:p w14:paraId="6E9FBE1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9E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104B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580A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9924D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单位：许昌市土地收购储备中心</w:t>
            </w:r>
          </w:p>
        </w:tc>
        <w:tc>
          <w:tcPr>
            <w:tcW w:w="2000" w:type="dxa"/>
            <w:noWrap w:val="0"/>
            <w:vAlign w:val="center"/>
          </w:tcPr>
          <w:p w14:paraId="3E4FA6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4AF11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40516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C508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271A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E168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A804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9B39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97A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2AB5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0CC8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5B4A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F27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F7EE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9562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97A7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CE8D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9DCE5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79D684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73109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3ECA4B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59558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F2C8D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04AA3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24833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45BE7EE">
            <w:pPr>
              <w:widowControl w:val="0"/>
              <w:jc w:val="both"/>
              <w:rPr>
                <w:rFonts w:ascii="Calibri" w:hAnsi="Calibri" w:eastAsia="仿宋_GB2312" w:cs="Arial"/>
                <w:kern w:val="2"/>
                <w:sz w:val="32"/>
                <w:szCs w:val="24"/>
                <w:lang w:val="en-US" w:eastAsia="zh-CN" w:bidi="ar-SA"/>
              </w:rPr>
            </w:pPr>
          </w:p>
        </w:tc>
      </w:tr>
      <w:tr w14:paraId="2CA76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DC0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BD9EB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E55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F926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60896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3A8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CFD4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2DA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1D03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87C1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4C9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A1D5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B7C4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616.24</w:t>
            </w:r>
          </w:p>
        </w:tc>
        <w:tc>
          <w:tcPr>
            <w:tcW w:w="2800" w:type="dxa"/>
            <w:noWrap w:val="0"/>
            <w:vAlign w:val="center"/>
          </w:tcPr>
          <w:p w14:paraId="60036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D31D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B25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04D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7D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4F0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B6B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19D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806C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FBDB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2800" w:type="dxa"/>
            <w:noWrap w:val="0"/>
            <w:vAlign w:val="center"/>
          </w:tcPr>
          <w:p w14:paraId="4BD0D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D8E2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0DED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19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8F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5D9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F6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71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E4FD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D5D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6E4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C27B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4B5A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F4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466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C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7F6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11C7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29C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3D21C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396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2705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45E7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FBD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8E9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94C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31C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264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48B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E9EDB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196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89E3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F1F1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E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C89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42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1D9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F690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0AB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223E9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F37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0AE7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ADE1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FC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16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94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73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3EAB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15D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D4202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32D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3089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71B4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BA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826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1B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F61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254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4BE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88B47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EAE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7A4E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61E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62.86</w:t>
            </w:r>
          </w:p>
        </w:tc>
        <w:tc>
          <w:tcPr>
            <w:tcW w:w="1280" w:type="dxa"/>
            <w:noWrap w:val="0"/>
            <w:vAlign w:val="center"/>
          </w:tcPr>
          <w:p w14:paraId="2E10D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62.86</w:t>
            </w:r>
          </w:p>
        </w:tc>
        <w:tc>
          <w:tcPr>
            <w:tcW w:w="1280" w:type="dxa"/>
            <w:noWrap w:val="0"/>
            <w:vAlign w:val="center"/>
          </w:tcPr>
          <w:p w14:paraId="6D714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5A9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960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F29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2D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9AE1F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1A6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4774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105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27.20</w:t>
            </w:r>
          </w:p>
        </w:tc>
        <w:tc>
          <w:tcPr>
            <w:tcW w:w="1280" w:type="dxa"/>
            <w:noWrap w:val="0"/>
            <w:vAlign w:val="center"/>
          </w:tcPr>
          <w:p w14:paraId="143D6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27.20</w:t>
            </w:r>
          </w:p>
        </w:tc>
        <w:tc>
          <w:tcPr>
            <w:tcW w:w="1280" w:type="dxa"/>
            <w:noWrap w:val="0"/>
            <w:vAlign w:val="center"/>
          </w:tcPr>
          <w:p w14:paraId="45FD4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EE3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12E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263D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6C7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DA3D7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8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2376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4BD3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2E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B0D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5D9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541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C8A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641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8BA63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101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B7CC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9D6A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2,588.91</w:t>
            </w:r>
          </w:p>
        </w:tc>
        <w:tc>
          <w:tcPr>
            <w:tcW w:w="1280" w:type="dxa"/>
            <w:noWrap w:val="0"/>
            <w:vAlign w:val="center"/>
          </w:tcPr>
          <w:p w14:paraId="5BD98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495.28</w:t>
            </w:r>
          </w:p>
        </w:tc>
        <w:tc>
          <w:tcPr>
            <w:tcW w:w="1280" w:type="dxa"/>
            <w:noWrap w:val="0"/>
            <w:vAlign w:val="center"/>
          </w:tcPr>
          <w:p w14:paraId="3C3B6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13688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BD6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8C7D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83E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B2313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287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C5AA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2B68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EC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F5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C22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92A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98BA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558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3FA83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A44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AEEC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6086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4B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E2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B34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1CD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FBD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529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D7DA8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CC0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E054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DAF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FE5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4C1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C0F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A0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BDA2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1D3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EC183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5B2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CCD5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2D5D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E9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F5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AB1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432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EB8A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BB1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024CF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FB2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76D0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7D5B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20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AF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BA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7F6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261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518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4C777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44D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1F7B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B79C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3AA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91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EA1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831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E81A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17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53832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FB5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EBB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A614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03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97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903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381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6CD2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27A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21827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7C8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7205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BC6E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30.90</w:t>
            </w:r>
          </w:p>
        </w:tc>
        <w:tc>
          <w:tcPr>
            <w:tcW w:w="1280" w:type="dxa"/>
            <w:noWrap w:val="0"/>
            <w:vAlign w:val="center"/>
          </w:tcPr>
          <w:p w14:paraId="506E9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30.90</w:t>
            </w:r>
          </w:p>
        </w:tc>
        <w:tc>
          <w:tcPr>
            <w:tcW w:w="1280" w:type="dxa"/>
            <w:noWrap w:val="0"/>
            <w:vAlign w:val="center"/>
          </w:tcPr>
          <w:p w14:paraId="264A2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D4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7DE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2A8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1A2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9A61B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60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247E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00F8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65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820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EE2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852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92F8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81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0492D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84A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F77E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A8A9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08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837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FC5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F7D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304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88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5C307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258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CDCD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5636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020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86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DA2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22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6E04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C2F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CB258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6B7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850E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369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D0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DAA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3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A96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C938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8E3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46521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CB4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439A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1948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F48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2F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4EE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F1D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82B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C9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09C10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537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42DC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6604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D8D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0A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F5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3A8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94A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80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56B8C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4F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183D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8A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29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651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2F7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80E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CD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E545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1E3C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2,709.88</w:t>
            </w:r>
          </w:p>
        </w:tc>
        <w:tc>
          <w:tcPr>
            <w:tcW w:w="2800" w:type="dxa"/>
            <w:noWrap w:val="0"/>
            <w:vAlign w:val="center"/>
          </w:tcPr>
          <w:p w14:paraId="753A4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3BA6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F562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2,709.88</w:t>
            </w:r>
          </w:p>
        </w:tc>
        <w:tc>
          <w:tcPr>
            <w:tcW w:w="1280" w:type="dxa"/>
            <w:noWrap w:val="0"/>
            <w:vAlign w:val="center"/>
          </w:tcPr>
          <w:p w14:paraId="15B7C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616.24</w:t>
            </w:r>
          </w:p>
        </w:tc>
        <w:tc>
          <w:tcPr>
            <w:tcW w:w="1280" w:type="dxa"/>
            <w:noWrap w:val="0"/>
            <w:vAlign w:val="center"/>
          </w:tcPr>
          <w:p w14:paraId="217DD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01723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51C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BDA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05EF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2B7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F42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7809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B820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186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76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A2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E5A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79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8288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088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01A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B3B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CDC8F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9269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5AD83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DEABDD">
            <w:pPr>
              <w:widowControl w:val="0"/>
              <w:jc w:val="both"/>
              <w:rPr>
                <w:rFonts w:ascii="Calibri" w:hAnsi="Calibri" w:eastAsia="仿宋_GB2312" w:cs="Arial"/>
                <w:kern w:val="2"/>
                <w:sz w:val="32"/>
                <w:szCs w:val="24"/>
                <w:lang w:val="en-US" w:eastAsia="zh-CN" w:bidi="ar-SA"/>
              </w:rPr>
            </w:pPr>
          </w:p>
        </w:tc>
      </w:tr>
      <w:tr w14:paraId="1CDAC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E7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04B9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7C8E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F3A2A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0C2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0D491A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718A3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E8B5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5C6E6E0">
            <w:pPr>
              <w:widowControl w:val="0"/>
              <w:jc w:val="both"/>
              <w:rPr>
                <w:rFonts w:ascii="Calibri" w:hAnsi="Calibri" w:eastAsia="仿宋_GB2312" w:cs="Arial"/>
                <w:kern w:val="2"/>
                <w:sz w:val="32"/>
                <w:szCs w:val="24"/>
                <w:lang w:val="en-US" w:eastAsia="zh-CN" w:bidi="ar-SA"/>
              </w:rPr>
            </w:pPr>
          </w:p>
        </w:tc>
      </w:tr>
      <w:tr w14:paraId="23017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42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ED1F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37E9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D667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DCD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9633C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3431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7E445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69F9D9">
            <w:pPr>
              <w:widowControl w:val="0"/>
              <w:jc w:val="both"/>
              <w:rPr>
                <w:rFonts w:ascii="Calibri" w:hAnsi="Calibri" w:eastAsia="仿宋_GB2312" w:cs="Arial"/>
                <w:kern w:val="2"/>
                <w:sz w:val="32"/>
                <w:szCs w:val="24"/>
                <w:lang w:val="en-US" w:eastAsia="zh-CN" w:bidi="ar-SA"/>
              </w:rPr>
            </w:pPr>
          </w:p>
        </w:tc>
      </w:tr>
      <w:tr w14:paraId="72934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BC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386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E050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2,709.88</w:t>
            </w:r>
          </w:p>
        </w:tc>
        <w:tc>
          <w:tcPr>
            <w:tcW w:w="2800" w:type="dxa"/>
            <w:noWrap w:val="0"/>
            <w:vAlign w:val="center"/>
          </w:tcPr>
          <w:p w14:paraId="4D374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2940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DE3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2,709.88</w:t>
            </w:r>
          </w:p>
        </w:tc>
        <w:tc>
          <w:tcPr>
            <w:tcW w:w="1280" w:type="dxa"/>
            <w:noWrap w:val="0"/>
            <w:vAlign w:val="center"/>
          </w:tcPr>
          <w:p w14:paraId="61926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616.24</w:t>
            </w:r>
          </w:p>
        </w:tc>
        <w:tc>
          <w:tcPr>
            <w:tcW w:w="1280" w:type="dxa"/>
            <w:noWrap w:val="0"/>
            <w:vAlign w:val="center"/>
          </w:tcPr>
          <w:p w14:paraId="48C40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2,093.63</w:t>
            </w:r>
          </w:p>
        </w:tc>
        <w:tc>
          <w:tcPr>
            <w:tcW w:w="1364" w:type="dxa"/>
            <w:noWrap w:val="0"/>
            <w:vAlign w:val="center"/>
          </w:tcPr>
          <w:p w14:paraId="00101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6FF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58D6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4325112">
            <w:pPr>
              <w:widowControl w:val="0"/>
              <w:jc w:val="both"/>
              <w:rPr>
                <w:rFonts w:ascii="Calibri" w:hAnsi="Calibri" w:eastAsia="仿宋_GB2312" w:cs="Arial"/>
                <w:kern w:val="2"/>
                <w:sz w:val="32"/>
                <w:szCs w:val="24"/>
                <w:lang w:val="en-US" w:eastAsia="zh-CN" w:bidi="ar-SA"/>
              </w:rPr>
            </w:pPr>
          </w:p>
        </w:tc>
      </w:tr>
    </w:tbl>
    <w:p w14:paraId="17F6EF8A">
      <w:pPr>
        <w:sectPr>
          <w:pgSz w:w="16838" w:h="11906" w:orient="landscape"/>
          <w:pgMar w:top="669" w:right="2007" w:bottom="669" w:left="2007" w:header="720" w:footer="720" w:gutter="0"/>
          <w:pgNumType w:fmt="numberInDash"/>
          <w:cols w:space="720" w:num="1"/>
          <w:docGrid w:type="lines" w:linePitch="312" w:charSpace="0"/>
        </w:sectPr>
      </w:pPr>
    </w:p>
    <w:p w14:paraId="66AF602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11E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7377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1964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DC3F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单位：许昌市土地收购储备中心</w:t>
            </w:r>
          </w:p>
        </w:tc>
        <w:tc>
          <w:tcPr>
            <w:tcW w:w="2000" w:type="dxa"/>
            <w:noWrap w:val="0"/>
            <w:vAlign w:val="center"/>
          </w:tcPr>
          <w:p w14:paraId="5B33E7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5133D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6A048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D93D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B7F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CB2B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D6CC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AFBA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B1C7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C9EB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E297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50F3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4CC8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6311FC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1759B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EA2B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4E0B8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960F1B6">
            <w:pPr>
              <w:widowControl w:val="0"/>
              <w:jc w:val="both"/>
              <w:rPr>
                <w:rFonts w:ascii="Calibri" w:hAnsi="Calibri" w:eastAsia="仿宋_GB2312" w:cs="Arial"/>
                <w:kern w:val="2"/>
                <w:sz w:val="32"/>
                <w:szCs w:val="24"/>
                <w:lang w:val="en-US" w:eastAsia="zh-CN" w:bidi="ar-SA"/>
              </w:rPr>
            </w:pPr>
          </w:p>
        </w:tc>
      </w:tr>
      <w:tr w14:paraId="725A0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A5C7D9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D47118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EF521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9BCFF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B516761">
            <w:pPr>
              <w:widowControl w:val="0"/>
              <w:jc w:val="both"/>
              <w:rPr>
                <w:rFonts w:ascii="Calibri" w:hAnsi="Calibri" w:eastAsia="仿宋_GB2312" w:cs="Arial"/>
                <w:kern w:val="2"/>
                <w:sz w:val="32"/>
                <w:szCs w:val="24"/>
                <w:lang w:val="en-US" w:eastAsia="zh-CN" w:bidi="ar-SA"/>
              </w:rPr>
            </w:pPr>
          </w:p>
        </w:tc>
      </w:tr>
      <w:tr w14:paraId="39A52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1F4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2C1F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F711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B365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C54C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0A7E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32FE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616.24</w:t>
            </w:r>
          </w:p>
        </w:tc>
        <w:tc>
          <w:tcPr>
            <w:tcW w:w="1400" w:type="dxa"/>
            <w:noWrap w:val="0"/>
            <w:vAlign w:val="center"/>
          </w:tcPr>
          <w:p w14:paraId="3E280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616.24</w:t>
            </w:r>
          </w:p>
        </w:tc>
        <w:tc>
          <w:tcPr>
            <w:tcW w:w="1386" w:type="dxa"/>
            <w:noWrap w:val="0"/>
            <w:vAlign w:val="center"/>
          </w:tcPr>
          <w:p w14:paraId="2C8E1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1EDD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ACF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6BD5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493E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A4A5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15E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BBA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984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41070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2736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513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598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490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B32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2010102</w:t>
            </w:r>
          </w:p>
        </w:tc>
        <w:tc>
          <w:tcPr>
            <w:tcW w:w="3040" w:type="dxa"/>
            <w:noWrap w:val="0"/>
            <w:vAlign w:val="center"/>
          </w:tcPr>
          <w:p w14:paraId="115AF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DC2B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2CDA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83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6A1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7AC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ABED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4A4D5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454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3C5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A5F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04E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886A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D1B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8F3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7F1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EC3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71A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1C16F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32E3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D080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478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31C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7E6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09FE0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BA1A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2AF5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D5BC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D14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809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4AEF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AC1C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62.86</w:t>
            </w:r>
          </w:p>
        </w:tc>
        <w:tc>
          <w:tcPr>
            <w:tcW w:w="1400" w:type="dxa"/>
            <w:noWrap w:val="0"/>
            <w:vAlign w:val="center"/>
          </w:tcPr>
          <w:p w14:paraId="79DF4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62.86</w:t>
            </w:r>
          </w:p>
        </w:tc>
        <w:tc>
          <w:tcPr>
            <w:tcW w:w="1386" w:type="dxa"/>
            <w:noWrap w:val="0"/>
            <w:vAlign w:val="center"/>
          </w:tcPr>
          <w:p w14:paraId="11C05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0F8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DCC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2502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5CFC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52.86</w:t>
            </w:r>
          </w:p>
        </w:tc>
        <w:tc>
          <w:tcPr>
            <w:tcW w:w="1400" w:type="dxa"/>
            <w:noWrap w:val="0"/>
            <w:vAlign w:val="center"/>
          </w:tcPr>
          <w:p w14:paraId="78E01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52.86</w:t>
            </w:r>
          </w:p>
        </w:tc>
        <w:tc>
          <w:tcPr>
            <w:tcW w:w="1386" w:type="dxa"/>
            <w:noWrap w:val="0"/>
            <w:vAlign w:val="center"/>
          </w:tcPr>
          <w:p w14:paraId="34F09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37A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A6C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E749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CB08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16.74</w:t>
            </w:r>
          </w:p>
        </w:tc>
        <w:tc>
          <w:tcPr>
            <w:tcW w:w="1400" w:type="dxa"/>
            <w:noWrap w:val="0"/>
            <w:vAlign w:val="center"/>
          </w:tcPr>
          <w:p w14:paraId="37E9C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16.74</w:t>
            </w:r>
          </w:p>
        </w:tc>
        <w:tc>
          <w:tcPr>
            <w:tcW w:w="1386" w:type="dxa"/>
            <w:noWrap w:val="0"/>
            <w:vAlign w:val="center"/>
          </w:tcPr>
          <w:p w14:paraId="25328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142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976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4D49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F768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36.11</w:t>
            </w:r>
          </w:p>
        </w:tc>
        <w:tc>
          <w:tcPr>
            <w:tcW w:w="1400" w:type="dxa"/>
            <w:noWrap w:val="0"/>
            <w:vAlign w:val="center"/>
          </w:tcPr>
          <w:p w14:paraId="756F6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36.11</w:t>
            </w:r>
          </w:p>
        </w:tc>
        <w:tc>
          <w:tcPr>
            <w:tcW w:w="1386" w:type="dxa"/>
            <w:noWrap w:val="0"/>
            <w:vAlign w:val="center"/>
          </w:tcPr>
          <w:p w14:paraId="488CE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7E0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8F1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7F77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C8CD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400" w:type="dxa"/>
            <w:noWrap w:val="0"/>
            <w:vAlign w:val="center"/>
          </w:tcPr>
          <w:p w14:paraId="1BFA3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386" w:type="dxa"/>
            <w:noWrap w:val="0"/>
            <w:vAlign w:val="center"/>
          </w:tcPr>
          <w:p w14:paraId="3FA99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EA9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740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0424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EAC1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400" w:type="dxa"/>
            <w:noWrap w:val="0"/>
            <w:vAlign w:val="center"/>
          </w:tcPr>
          <w:p w14:paraId="70432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386" w:type="dxa"/>
            <w:noWrap w:val="0"/>
            <w:vAlign w:val="center"/>
          </w:tcPr>
          <w:p w14:paraId="084E0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6B7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A2C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D0E2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0E5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27.20</w:t>
            </w:r>
          </w:p>
        </w:tc>
        <w:tc>
          <w:tcPr>
            <w:tcW w:w="1400" w:type="dxa"/>
            <w:noWrap w:val="0"/>
            <w:vAlign w:val="center"/>
          </w:tcPr>
          <w:p w14:paraId="31026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27.20</w:t>
            </w:r>
          </w:p>
        </w:tc>
        <w:tc>
          <w:tcPr>
            <w:tcW w:w="1386" w:type="dxa"/>
            <w:noWrap w:val="0"/>
            <w:vAlign w:val="center"/>
          </w:tcPr>
          <w:p w14:paraId="56B75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FCB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487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CFA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E196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27.20</w:t>
            </w:r>
          </w:p>
        </w:tc>
        <w:tc>
          <w:tcPr>
            <w:tcW w:w="1400" w:type="dxa"/>
            <w:noWrap w:val="0"/>
            <w:vAlign w:val="center"/>
          </w:tcPr>
          <w:p w14:paraId="6E820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27.20</w:t>
            </w:r>
          </w:p>
        </w:tc>
        <w:tc>
          <w:tcPr>
            <w:tcW w:w="1386" w:type="dxa"/>
            <w:noWrap w:val="0"/>
            <w:vAlign w:val="center"/>
          </w:tcPr>
          <w:p w14:paraId="09CF1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8D6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F6D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9AF1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B026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400" w:type="dxa"/>
            <w:noWrap w:val="0"/>
            <w:vAlign w:val="center"/>
          </w:tcPr>
          <w:p w14:paraId="48657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386" w:type="dxa"/>
            <w:noWrap w:val="0"/>
            <w:vAlign w:val="center"/>
          </w:tcPr>
          <w:p w14:paraId="4B682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594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E63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A03B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8018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9.58</w:t>
            </w:r>
          </w:p>
        </w:tc>
        <w:tc>
          <w:tcPr>
            <w:tcW w:w="1400" w:type="dxa"/>
            <w:noWrap w:val="0"/>
            <w:vAlign w:val="center"/>
          </w:tcPr>
          <w:p w14:paraId="4780D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9.58</w:t>
            </w:r>
          </w:p>
        </w:tc>
        <w:tc>
          <w:tcPr>
            <w:tcW w:w="1386" w:type="dxa"/>
            <w:noWrap w:val="0"/>
            <w:vAlign w:val="center"/>
          </w:tcPr>
          <w:p w14:paraId="253C7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966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38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0CD38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39E28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400" w:type="dxa"/>
            <w:noWrap w:val="0"/>
            <w:vAlign w:val="center"/>
          </w:tcPr>
          <w:p w14:paraId="350F0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386" w:type="dxa"/>
            <w:noWrap w:val="0"/>
            <w:vAlign w:val="center"/>
          </w:tcPr>
          <w:p w14:paraId="14E6F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2F5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19E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740D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0F9B8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400" w:type="dxa"/>
            <w:noWrap w:val="0"/>
            <w:vAlign w:val="center"/>
          </w:tcPr>
          <w:p w14:paraId="1AE85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386" w:type="dxa"/>
            <w:noWrap w:val="0"/>
            <w:vAlign w:val="center"/>
          </w:tcPr>
          <w:p w14:paraId="2604D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230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175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w:t>
            </w:r>
          </w:p>
        </w:tc>
        <w:tc>
          <w:tcPr>
            <w:tcW w:w="3040" w:type="dxa"/>
            <w:noWrap w:val="0"/>
            <w:vAlign w:val="center"/>
          </w:tcPr>
          <w:p w14:paraId="14504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2B60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400" w:type="dxa"/>
            <w:noWrap w:val="0"/>
            <w:vAlign w:val="center"/>
          </w:tcPr>
          <w:p w14:paraId="241CD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495.28</w:t>
            </w:r>
          </w:p>
        </w:tc>
        <w:tc>
          <w:tcPr>
            <w:tcW w:w="1386" w:type="dxa"/>
            <w:noWrap w:val="0"/>
            <w:vAlign w:val="center"/>
          </w:tcPr>
          <w:p w14:paraId="06AB6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506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1AB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709D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D1A7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400" w:type="dxa"/>
            <w:noWrap w:val="0"/>
            <w:vAlign w:val="center"/>
          </w:tcPr>
          <w:p w14:paraId="1EDBB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386" w:type="dxa"/>
            <w:noWrap w:val="0"/>
            <w:vAlign w:val="center"/>
          </w:tcPr>
          <w:p w14:paraId="3DEDA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BCC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2A3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B283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8755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400" w:type="dxa"/>
            <w:noWrap w:val="0"/>
            <w:vAlign w:val="center"/>
          </w:tcPr>
          <w:p w14:paraId="14902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386" w:type="dxa"/>
            <w:noWrap w:val="0"/>
            <w:vAlign w:val="center"/>
          </w:tcPr>
          <w:p w14:paraId="3FBB9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A31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E8D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3214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76C1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400" w:type="dxa"/>
            <w:noWrap w:val="0"/>
            <w:vAlign w:val="center"/>
          </w:tcPr>
          <w:p w14:paraId="378B1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386" w:type="dxa"/>
            <w:noWrap w:val="0"/>
            <w:vAlign w:val="center"/>
          </w:tcPr>
          <w:p w14:paraId="79BAB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283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ED9D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6779AE7">
      <w:pPr>
        <w:sectPr>
          <w:pgSz w:w="11906" w:h="16838"/>
          <w:pgMar w:top="873" w:right="1440" w:bottom="873" w:left="1440" w:header="720" w:footer="720" w:gutter="0"/>
          <w:pgNumType w:fmt="numberInDash"/>
          <w:cols w:space="720" w:num="1"/>
          <w:docGrid w:type="lines" w:linePitch="312" w:charSpace="0"/>
        </w:sectPr>
      </w:pPr>
    </w:p>
    <w:p w14:paraId="2C24EF0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773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ACF77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AA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98C43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单位：许昌市土地收购储备中心</w:t>
            </w:r>
          </w:p>
        </w:tc>
        <w:tc>
          <w:tcPr>
            <w:tcW w:w="2000" w:type="dxa"/>
            <w:noWrap w:val="0"/>
            <w:vAlign w:val="center"/>
          </w:tcPr>
          <w:p w14:paraId="6979C3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438D7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DCC8F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F962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FC2F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FA70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3D38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8D9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261A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ABEB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D5D2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159C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3DD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FA14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CD6EFC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3055BC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6DA63F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080C3F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1FB507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C2EF8E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C780B3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25F2A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4A1CDD8">
            <w:pPr>
              <w:widowControl w:val="0"/>
              <w:jc w:val="both"/>
              <w:rPr>
                <w:rFonts w:ascii="Calibri" w:hAnsi="Calibri" w:eastAsia="仿宋_GB2312" w:cs="Arial"/>
                <w:kern w:val="2"/>
                <w:sz w:val="32"/>
                <w:szCs w:val="24"/>
                <w:lang w:val="en-US" w:eastAsia="zh-CN" w:bidi="ar-SA"/>
              </w:rPr>
            </w:pPr>
          </w:p>
        </w:tc>
      </w:tr>
      <w:tr w14:paraId="1886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8D3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87A1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684C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570.62</w:t>
            </w:r>
          </w:p>
        </w:tc>
        <w:tc>
          <w:tcPr>
            <w:tcW w:w="740" w:type="dxa"/>
            <w:noWrap w:val="0"/>
            <w:vAlign w:val="center"/>
          </w:tcPr>
          <w:p w14:paraId="147F0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A69E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09F2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18.87</w:t>
            </w:r>
          </w:p>
        </w:tc>
        <w:tc>
          <w:tcPr>
            <w:tcW w:w="740" w:type="dxa"/>
            <w:noWrap w:val="0"/>
            <w:vAlign w:val="center"/>
          </w:tcPr>
          <w:p w14:paraId="656F4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DEED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75BC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DF4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A65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1096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85D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196.15</w:t>
            </w:r>
          </w:p>
        </w:tc>
        <w:tc>
          <w:tcPr>
            <w:tcW w:w="740" w:type="dxa"/>
            <w:noWrap w:val="0"/>
            <w:vAlign w:val="center"/>
          </w:tcPr>
          <w:p w14:paraId="2AF1B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ED30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426A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7.56</w:t>
            </w:r>
          </w:p>
        </w:tc>
        <w:tc>
          <w:tcPr>
            <w:tcW w:w="740" w:type="dxa"/>
            <w:noWrap w:val="0"/>
            <w:vAlign w:val="center"/>
          </w:tcPr>
          <w:p w14:paraId="6C10B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2F93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C731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28B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30C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406B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C734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196.91</w:t>
            </w:r>
          </w:p>
        </w:tc>
        <w:tc>
          <w:tcPr>
            <w:tcW w:w="740" w:type="dxa"/>
            <w:noWrap w:val="0"/>
            <w:vAlign w:val="center"/>
          </w:tcPr>
          <w:p w14:paraId="7F39F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808E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E64D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3312F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7ACB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574A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048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97D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B298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862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82.87</w:t>
            </w:r>
          </w:p>
        </w:tc>
        <w:tc>
          <w:tcPr>
            <w:tcW w:w="740" w:type="dxa"/>
            <w:noWrap w:val="0"/>
            <w:vAlign w:val="center"/>
          </w:tcPr>
          <w:p w14:paraId="2B14F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16AE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127D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69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620C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AC57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745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32A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D43D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0E5E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517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AF0E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8A3F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142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D7B9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A1E2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841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A9B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E422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2E62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9DF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66F2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5A56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20C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1F6D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0D4B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953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66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05E0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4BF5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36.11</w:t>
            </w:r>
          </w:p>
        </w:tc>
        <w:tc>
          <w:tcPr>
            <w:tcW w:w="740" w:type="dxa"/>
            <w:noWrap w:val="0"/>
            <w:vAlign w:val="center"/>
          </w:tcPr>
          <w:p w14:paraId="060A0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C179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ECF4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1F9E1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E73E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DEE2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79B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BD0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0F15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6267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753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E0F1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EEE0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38D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336D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2B09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B13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CAC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4ADF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213C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17.62</w:t>
            </w:r>
          </w:p>
        </w:tc>
        <w:tc>
          <w:tcPr>
            <w:tcW w:w="740" w:type="dxa"/>
            <w:noWrap w:val="0"/>
            <w:vAlign w:val="center"/>
          </w:tcPr>
          <w:p w14:paraId="051E3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8146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918E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9E5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60C4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AB16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76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118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3A4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339F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9.58</w:t>
            </w:r>
          </w:p>
        </w:tc>
        <w:tc>
          <w:tcPr>
            <w:tcW w:w="740" w:type="dxa"/>
            <w:noWrap w:val="0"/>
            <w:vAlign w:val="center"/>
          </w:tcPr>
          <w:p w14:paraId="1975A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F249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52BA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740" w:type="dxa"/>
            <w:noWrap w:val="0"/>
            <w:vAlign w:val="center"/>
          </w:tcPr>
          <w:p w14:paraId="55043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FE26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BFB3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D12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A46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29D6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0614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740" w:type="dxa"/>
            <w:noWrap w:val="0"/>
            <w:vAlign w:val="center"/>
          </w:tcPr>
          <w:p w14:paraId="08F8D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4C89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12F6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A2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B2F7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A1A1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A3B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F4D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617E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3416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30.90</w:t>
            </w:r>
          </w:p>
        </w:tc>
        <w:tc>
          <w:tcPr>
            <w:tcW w:w="740" w:type="dxa"/>
            <w:noWrap w:val="0"/>
            <w:vAlign w:val="center"/>
          </w:tcPr>
          <w:p w14:paraId="23604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48B6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25FA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69880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1007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FBDC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D6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96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14F8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39A4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EF3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053D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3800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B75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3B34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0AD4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B69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38F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71B9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FD1E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935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5AE1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DA0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72E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4BC1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141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D2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584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66C5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139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26.75</w:t>
            </w:r>
          </w:p>
        </w:tc>
        <w:tc>
          <w:tcPr>
            <w:tcW w:w="740" w:type="dxa"/>
            <w:noWrap w:val="0"/>
            <w:vAlign w:val="center"/>
          </w:tcPr>
          <w:p w14:paraId="132EE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CA60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FAEF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9EB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48AB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9ECE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266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D6A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F050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6B9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0E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8A3A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9AD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078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20B7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8AB7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6C3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D1E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F04E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61E4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16.74</w:t>
            </w:r>
          </w:p>
        </w:tc>
        <w:tc>
          <w:tcPr>
            <w:tcW w:w="740" w:type="dxa"/>
            <w:noWrap w:val="0"/>
            <w:vAlign w:val="center"/>
          </w:tcPr>
          <w:p w14:paraId="21E94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B5DF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56D3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364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060C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A2DC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2DA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8D2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BA06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808D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D37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AF3E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4955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D9D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73B7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C60A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FE3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9A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D67E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FFD2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10.01</w:t>
            </w:r>
          </w:p>
        </w:tc>
        <w:tc>
          <w:tcPr>
            <w:tcW w:w="740" w:type="dxa"/>
            <w:noWrap w:val="0"/>
            <w:vAlign w:val="center"/>
          </w:tcPr>
          <w:p w14:paraId="22039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EAAB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A22D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40E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1D79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9E53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1D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05A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4CA0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CDF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286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D606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49F9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97C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CF85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7E8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A89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69C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4D47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2A6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773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3B24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59AB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3893F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F215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47DF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75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3DD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90E6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8E10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643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E67F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FEF4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w:t>
            </w:r>
          </w:p>
        </w:tc>
        <w:tc>
          <w:tcPr>
            <w:tcW w:w="740" w:type="dxa"/>
            <w:noWrap w:val="0"/>
            <w:vAlign w:val="center"/>
          </w:tcPr>
          <w:p w14:paraId="494F2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14F7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AD52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BC4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870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911F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FB59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A48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5E63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E128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w:t>
            </w:r>
          </w:p>
        </w:tc>
        <w:tc>
          <w:tcPr>
            <w:tcW w:w="740" w:type="dxa"/>
            <w:noWrap w:val="0"/>
            <w:vAlign w:val="center"/>
          </w:tcPr>
          <w:p w14:paraId="3B6C7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5E4D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EE94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280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952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4DCD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2CB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010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94CD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A847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0.89</w:t>
            </w:r>
          </w:p>
        </w:tc>
        <w:tc>
          <w:tcPr>
            <w:tcW w:w="740" w:type="dxa"/>
            <w:noWrap w:val="0"/>
            <w:vAlign w:val="center"/>
          </w:tcPr>
          <w:p w14:paraId="55127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B40A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7F41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07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A5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F77E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CEF1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294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C57D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3C6D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61D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9ED6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546C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EDA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62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08A8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405D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D5D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BA36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FB98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36C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5A43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B02A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F01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C4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534D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0F65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843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1D37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0555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740" w:type="dxa"/>
            <w:noWrap w:val="0"/>
            <w:vAlign w:val="center"/>
          </w:tcPr>
          <w:p w14:paraId="4392283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E775BB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89C39EC">
            <w:pPr>
              <w:widowControl w:val="0"/>
              <w:jc w:val="both"/>
              <w:rPr>
                <w:rFonts w:ascii="Calibri" w:hAnsi="Calibri" w:eastAsia="仿宋_GB2312" w:cs="Arial"/>
                <w:kern w:val="2"/>
                <w:sz w:val="32"/>
                <w:szCs w:val="24"/>
                <w:lang w:val="en-US" w:eastAsia="zh-CN" w:bidi="ar-SA"/>
              </w:rPr>
            </w:pPr>
          </w:p>
        </w:tc>
      </w:tr>
      <w:tr w14:paraId="5CCC8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B2B5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98C3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597.37</w:t>
            </w:r>
          </w:p>
        </w:tc>
        <w:tc>
          <w:tcPr>
            <w:tcW w:w="7440" w:type="dxa"/>
            <w:gridSpan w:val="5"/>
            <w:noWrap w:val="0"/>
            <w:vAlign w:val="center"/>
          </w:tcPr>
          <w:p w14:paraId="36189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9099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18.87</w:t>
            </w:r>
          </w:p>
        </w:tc>
      </w:tr>
      <w:tr w14:paraId="2C2B6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FEAB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98628FD">
      <w:pPr>
        <w:sectPr>
          <w:pgSz w:w="16838" w:h="11906" w:orient="landscape"/>
          <w:pgMar w:top="669" w:right="2007" w:bottom="669" w:left="2007" w:header="720" w:footer="720" w:gutter="0"/>
          <w:pgNumType w:fmt="numberInDash"/>
          <w:cols w:space="720" w:num="1"/>
          <w:docGrid w:type="lines" w:linePitch="312" w:charSpace="0"/>
        </w:sectPr>
      </w:pPr>
    </w:p>
    <w:p w14:paraId="4B0AFD5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8E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79FC2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DE0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B83F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单位：许昌市土地收购储备中心</w:t>
            </w:r>
          </w:p>
        </w:tc>
        <w:tc>
          <w:tcPr>
            <w:tcW w:w="2000" w:type="dxa"/>
            <w:noWrap w:val="0"/>
            <w:vAlign w:val="center"/>
          </w:tcPr>
          <w:p w14:paraId="1BDD2A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7F51A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4DA80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420B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C77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6557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DA71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A006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41DD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265F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09D8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9981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E7F7CA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1D0A5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6E7C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C1EC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1B70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6D2AA40">
            <w:pPr>
              <w:widowControl w:val="0"/>
              <w:jc w:val="both"/>
              <w:rPr>
                <w:rFonts w:ascii="Calibri" w:hAnsi="Calibri" w:eastAsia="仿宋_GB2312" w:cs="Arial"/>
                <w:kern w:val="2"/>
                <w:sz w:val="32"/>
                <w:szCs w:val="24"/>
                <w:lang w:val="en-US" w:eastAsia="zh-CN" w:bidi="ar-SA"/>
              </w:rPr>
            </w:pPr>
          </w:p>
        </w:tc>
      </w:tr>
      <w:tr w14:paraId="540C7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9BED69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7C5F5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4A313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AE6AB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071A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AD489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E383D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C4B5BA7">
            <w:pPr>
              <w:widowControl w:val="0"/>
              <w:jc w:val="both"/>
              <w:rPr>
                <w:rFonts w:ascii="Calibri" w:hAnsi="Calibri" w:eastAsia="仿宋_GB2312" w:cs="Arial"/>
                <w:kern w:val="2"/>
                <w:sz w:val="32"/>
                <w:szCs w:val="24"/>
                <w:lang w:val="en-US" w:eastAsia="zh-CN" w:bidi="ar-SA"/>
              </w:rPr>
            </w:pPr>
          </w:p>
        </w:tc>
      </w:tr>
      <w:tr w14:paraId="17436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ABC34C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D3C86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C297A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299B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FB54C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35248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72FD7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72A2C88">
            <w:pPr>
              <w:widowControl w:val="0"/>
              <w:jc w:val="both"/>
              <w:rPr>
                <w:rFonts w:ascii="Calibri" w:hAnsi="Calibri" w:eastAsia="仿宋_GB2312" w:cs="Arial"/>
                <w:kern w:val="2"/>
                <w:sz w:val="32"/>
                <w:szCs w:val="24"/>
                <w:lang w:val="en-US" w:eastAsia="zh-CN" w:bidi="ar-SA"/>
              </w:rPr>
            </w:pPr>
          </w:p>
        </w:tc>
      </w:tr>
      <w:tr w14:paraId="01008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FD9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6C72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6443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AE76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B0D5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DDEB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01D1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56AC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9DC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A07F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4F0E9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520" w:type="dxa"/>
            <w:noWrap w:val="0"/>
            <w:vAlign w:val="center"/>
          </w:tcPr>
          <w:p w14:paraId="76E6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520" w:type="dxa"/>
            <w:noWrap w:val="0"/>
            <w:vAlign w:val="center"/>
          </w:tcPr>
          <w:p w14:paraId="3559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862F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2,093.63</w:t>
            </w:r>
          </w:p>
        </w:tc>
        <w:tc>
          <w:tcPr>
            <w:tcW w:w="1638" w:type="dxa"/>
            <w:noWrap w:val="0"/>
            <w:vAlign w:val="center"/>
          </w:tcPr>
          <w:p w14:paraId="2554F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13FED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3251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532A2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0C2C7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B2D6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520" w:type="dxa"/>
            <w:noWrap w:val="0"/>
            <w:vAlign w:val="center"/>
          </w:tcPr>
          <w:p w14:paraId="42B82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520" w:type="dxa"/>
            <w:noWrap w:val="0"/>
            <w:vAlign w:val="center"/>
          </w:tcPr>
          <w:p w14:paraId="6CA22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19CF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2,093.63</w:t>
            </w:r>
          </w:p>
        </w:tc>
        <w:tc>
          <w:tcPr>
            <w:tcW w:w="1638" w:type="dxa"/>
            <w:noWrap w:val="0"/>
            <w:vAlign w:val="center"/>
          </w:tcPr>
          <w:p w14:paraId="71ED2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233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B483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6DD69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5FD6A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F042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37EB9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23D92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7D29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638" w:type="dxa"/>
            <w:noWrap w:val="0"/>
            <w:vAlign w:val="center"/>
          </w:tcPr>
          <w:p w14:paraId="57624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73A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B82B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2120801</w:t>
            </w:r>
          </w:p>
        </w:tc>
        <w:tc>
          <w:tcPr>
            <w:tcW w:w="3580" w:type="dxa"/>
            <w:noWrap w:val="0"/>
            <w:vAlign w:val="center"/>
          </w:tcPr>
          <w:p w14:paraId="7CF16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075F4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2DF0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2EA8E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520" w:type="dxa"/>
            <w:noWrap w:val="0"/>
            <w:vAlign w:val="center"/>
          </w:tcPr>
          <w:p w14:paraId="5B643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2ACD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2,000.00</w:t>
            </w:r>
          </w:p>
        </w:tc>
        <w:tc>
          <w:tcPr>
            <w:tcW w:w="1638" w:type="dxa"/>
            <w:noWrap w:val="0"/>
            <w:vAlign w:val="center"/>
          </w:tcPr>
          <w:p w14:paraId="5512F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7E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BCE8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627C1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2E48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1B25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1922E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27CC5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B2A4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638" w:type="dxa"/>
            <w:noWrap w:val="0"/>
            <w:vAlign w:val="center"/>
          </w:tcPr>
          <w:p w14:paraId="1BE59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00F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F17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3F592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3A123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CD6C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6164A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520" w:type="dxa"/>
            <w:noWrap w:val="0"/>
            <w:vAlign w:val="center"/>
          </w:tcPr>
          <w:p w14:paraId="0D1F2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3725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93.63</w:t>
            </w:r>
          </w:p>
        </w:tc>
        <w:tc>
          <w:tcPr>
            <w:tcW w:w="1638" w:type="dxa"/>
            <w:noWrap w:val="0"/>
            <w:vAlign w:val="center"/>
          </w:tcPr>
          <w:p w14:paraId="391F2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1F1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C239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3EF7623">
      <w:pPr>
        <w:sectPr>
          <w:pgSz w:w="16838" w:h="11906" w:orient="landscape"/>
          <w:pgMar w:top="1800" w:right="1440" w:bottom="1800" w:left="1440" w:header="720" w:footer="720" w:gutter="0"/>
          <w:pgNumType w:fmt="numberInDash"/>
          <w:cols w:space="720" w:num="1"/>
          <w:docGrid w:type="lines" w:linePitch="312" w:charSpace="0"/>
        </w:sectPr>
      </w:pPr>
    </w:p>
    <w:p w14:paraId="0D32F54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969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B211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30A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6B84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单位：许昌市土地收购储备中心</w:t>
            </w:r>
          </w:p>
        </w:tc>
        <w:tc>
          <w:tcPr>
            <w:tcW w:w="2000" w:type="dxa"/>
            <w:noWrap w:val="0"/>
            <w:vAlign w:val="center"/>
          </w:tcPr>
          <w:p w14:paraId="3F0247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6114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97C2A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E189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3E4D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E544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4906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E3EF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FECA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8015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AD88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C023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01B1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08770A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C3E8BB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78B67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F8574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45D2757">
            <w:pPr>
              <w:widowControl w:val="0"/>
              <w:jc w:val="both"/>
              <w:rPr>
                <w:rFonts w:ascii="Calibri" w:hAnsi="Calibri" w:eastAsia="仿宋_GB2312" w:cs="Arial"/>
                <w:kern w:val="2"/>
                <w:sz w:val="32"/>
                <w:szCs w:val="24"/>
                <w:lang w:val="en-US" w:eastAsia="zh-CN" w:bidi="ar-SA"/>
              </w:rPr>
            </w:pPr>
          </w:p>
        </w:tc>
      </w:tr>
      <w:tr w14:paraId="3E58A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87DD01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7CFDE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FA85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341CA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5BBDED">
            <w:pPr>
              <w:widowControl w:val="0"/>
              <w:jc w:val="both"/>
              <w:rPr>
                <w:rFonts w:ascii="Calibri" w:hAnsi="Calibri" w:eastAsia="仿宋_GB2312" w:cs="Arial"/>
                <w:kern w:val="2"/>
                <w:sz w:val="32"/>
                <w:szCs w:val="24"/>
                <w:lang w:val="en-US" w:eastAsia="zh-CN" w:bidi="ar-SA"/>
              </w:rPr>
            </w:pPr>
          </w:p>
        </w:tc>
      </w:tr>
      <w:tr w14:paraId="3C5EE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55A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2156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B5A6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6CE1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3AF7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EA7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4AA067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7CA8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047D157">
            <w:pPr>
              <w:widowControl w:val="0"/>
              <w:jc w:val="both"/>
              <w:rPr>
                <w:rFonts w:ascii="Calibri" w:hAnsi="Calibri" w:eastAsia="仿宋_GB2312" w:cs="Arial"/>
                <w:kern w:val="2"/>
                <w:sz w:val="32"/>
                <w:szCs w:val="24"/>
                <w:lang w:val="en-US" w:eastAsia="zh-CN" w:bidi="ar-SA"/>
              </w:rPr>
            </w:pPr>
          </w:p>
        </w:tc>
      </w:tr>
      <w:tr w14:paraId="42B0F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12D9E1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DBA4D9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8FA29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D69575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3F40530">
            <w:pPr>
              <w:widowControl w:val="0"/>
              <w:jc w:val="both"/>
              <w:rPr>
                <w:rFonts w:ascii="Calibri" w:hAnsi="Calibri" w:eastAsia="仿宋_GB2312" w:cs="Arial"/>
                <w:kern w:val="2"/>
                <w:sz w:val="32"/>
                <w:szCs w:val="24"/>
                <w:lang w:val="en-US" w:eastAsia="zh-CN" w:bidi="ar-SA"/>
              </w:rPr>
            </w:pPr>
          </w:p>
        </w:tc>
      </w:tr>
      <w:tr w14:paraId="5D5C0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FC99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96F620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A2B151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6F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4980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C77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2195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单位：许昌市土地收购储备中心</w:t>
            </w:r>
          </w:p>
        </w:tc>
        <w:tc>
          <w:tcPr>
            <w:tcW w:w="2000" w:type="dxa"/>
            <w:noWrap w:val="0"/>
            <w:vAlign w:val="center"/>
          </w:tcPr>
          <w:p w14:paraId="106741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0B71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4CD3D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011D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EEC0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B90E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CA28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2E10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81C6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11CC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88DA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A709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F6DF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C27B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62FF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5172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A9EF0A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1EA1A9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056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BE16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3E4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4C6527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47A9B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DFB549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C54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24D6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EE88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6F3EFE5">
            <w:pPr>
              <w:widowControl w:val="0"/>
              <w:jc w:val="both"/>
              <w:rPr>
                <w:rFonts w:ascii="Calibri" w:hAnsi="Calibri" w:eastAsia="仿宋_GB2312" w:cs="Arial"/>
                <w:kern w:val="2"/>
                <w:sz w:val="32"/>
                <w:szCs w:val="24"/>
                <w:lang w:val="en-US" w:eastAsia="zh-CN" w:bidi="ar-SA"/>
              </w:rPr>
            </w:pPr>
          </w:p>
        </w:tc>
      </w:tr>
      <w:tr w14:paraId="3AE93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B55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8507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4511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5B0B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D37B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BEF8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5210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6EE5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A6F0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FF35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ADC2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71D8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DEC7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B610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w:t>
            </w:r>
          </w:p>
        </w:tc>
        <w:tc>
          <w:tcPr>
            <w:tcW w:w="1160" w:type="dxa"/>
            <w:noWrap w:val="0"/>
            <w:vAlign w:val="center"/>
          </w:tcPr>
          <w:p w14:paraId="39536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F2D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0B1F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B55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7031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06BD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0.89</w:t>
            </w:r>
          </w:p>
        </w:tc>
        <w:tc>
          <w:tcPr>
            <w:tcW w:w="1160" w:type="dxa"/>
            <w:noWrap w:val="0"/>
            <w:vAlign w:val="center"/>
          </w:tcPr>
          <w:p w14:paraId="5C932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3ED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0.89</w:t>
            </w:r>
          </w:p>
        </w:tc>
        <w:tc>
          <w:tcPr>
            <w:tcW w:w="1160" w:type="dxa"/>
            <w:noWrap w:val="0"/>
            <w:vAlign w:val="center"/>
          </w:tcPr>
          <w:p w14:paraId="40B77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515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0.89</w:t>
            </w:r>
          </w:p>
        </w:tc>
        <w:tc>
          <w:tcPr>
            <w:tcW w:w="1198" w:type="dxa"/>
            <w:noWrap w:val="0"/>
            <w:vAlign w:val="center"/>
          </w:tcPr>
          <w:p w14:paraId="362F6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1605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48BA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DE9BF93">
      <w:pPr>
        <w:sectPr>
          <w:pgSz w:w="16838" w:h="11906" w:orient="landscape"/>
          <w:pgMar w:top="1800" w:right="1440" w:bottom="1800" w:left="1440" w:header="720" w:footer="720" w:gutter="0"/>
          <w:pgNumType w:fmt="numberInDash"/>
          <w:cols w:space="720" w:num="1"/>
          <w:docGrid w:type="lines" w:linePitch="312" w:charSpace="0"/>
        </w:sectPr>
      </w:pPr>
    </w:p>
    <w:p w14:paraId="751BEE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B0E1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32ED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495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A3E5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433C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1711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27DE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E964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C51DB4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F8E67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37D6DC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FFB6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34F84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7A959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68C67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12985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3465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3595F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01A1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31DC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BBD2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783BAA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2709.88</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与上年度相比，收、支总计各增加2126.62万元，增长364.61%，主要原因是我单位本年度土地收储前期费用及收购补偿款增加。</w:t>
      </w:r>
    </w:p>
    <w:p w14:paraId="0D9B7D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86C2E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2025年度收入合计2709.88万元，其中：财政拨款收入2709.88万元，占100.00%。</w:t>
      </w:r>
    </w:p>
    <w:p w14:paraId="527D05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223DF2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2025年度支出合计2709.88万元，其中：基本支出616.24万元，占22.74%;项目支出2093.63万元，占77.26%。</w:t>
      </w:r>
    </w:p>
    <w:p w14:paraId="17C626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B6BF8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2025年度财政拨款收、支总计均为2709.88万元。与上年度相比，财政拨款收、支总计各增加2126.62万元，增长364.61%，主要原因是我单位本年度土地收储前期费用及收购补偿款增加。</w:t>
      </w:r>
    </w:p>
    <w:p w14:paraId="5BBCB4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B6859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C6E60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2025年度一般公共预算财政拨款支出616.24万元，占支出合计的22.74%。与上年度相比，一般公共预算财政拨款支出增加46.49万元，增长8.16%，主要原因是我单位本年度人员增资及社保基数调增。</w:t>
      </w:r>
    </w:p>
    <w:p w14:paraId="1E1224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BA76E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616.24万元，主要用于以下方面：社会保障和就业（类）支出62.86万元，占10.20%;卫生健康（类）支出27.20万元，占4.41%;城乡社区（类）支出495.28万元，占80.37%;住房保障（类）支出30.90万元，占5.01%。</w:t>
      </w:r>
    </w:p>
    <w:p w14:paraId="05B6C5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C99DE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2025年度一般公共预算财政拨款支出年初预算为591.69万元，支出决算为616.24万元，完成年初预算的104.15%。其中：</w:t>
      </w:r>
    </w:p>
    <w:p w14:paraId="787C6D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。年初预算为16.74万元，支出决算为16.74万元，完成年初预算的100.00%。决算数与年初预算数不存在差异。</w:t>
      </w:r>
    </w:p>
    <w:p w14:paraId="58F214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。年初预算为37.07万元，支出决算为36.11万元，完成年初预算的97.43%。决算数与年初预算数存在差异的主要原因是本年度社保基数有调整。</w:t>
      </w:r>
    </w:p>
    <w:p w14:paraId="5280CC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3.社会保障和就业支出（类）抚恤（款）死亡抚恤（项）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。年初预算为0.00万元，支出决算为10.01万元。决算数与年初预算数存在差异的主要原因是本年度该项支出使用追加预算资金。</w:t>
      </w:r>
    </w:p>
    <w:p w14:paraId="56D670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。年初预算为17.62万元，支出决算为17.62万元，完成年初预算的100.00%。决算数与年初预算数不存在差异。</w:t>
      </w:r>
    </w:p>
    <w:p w14:paraId="51540C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。年初预算为10.23万元，支出决算为9.58万元，完成年初预算的93.67%。决算数与年初预算数存在差异的主要原因是本年度社保基数有调整。</w:t>
      </w:r>
    </w:p>
    <w:p w14:paraId="3BF562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。年初预算为477.50万元，支出决算为495.28万元，完成年初预算的103.72%。决算数与年初预算数存在差异的主要原因是本年度部分支出使用追加预算资金。</w:t>
      </w:r>
    </w:p>
    <w:p w14:paraId="2ABA28C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。年初预算为32.53万元，支出决算为30.90万元，完成年初预算的94.98%。决算数与年初预算数存在差异的主要原因是本年度社保基数有调整。</w:t>
      </w:r>
    </w:p>
    <w:p w14:paraId="68E43B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A67C5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2025年度一般公共预算财政拨款基本支出616.24万元。其中：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597.37万元，主要包括：基本工资、奖金、津贴补贴、机关事业单位基本养老保险缴费、职工基本医疗保险缴费、公务员医疗补助缴费、其他社会保障缴费、住房公积金、退休费、抚恤金；</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18.87万元，主要包括：办公费、印刷费、邮电费、差旅费、维修（护）费、委托业务费、工会经费、福利费、公务用车运行维护费、其他商品和服务支出。</w:t>
      </w:r>
    </w:p>
    <w:p w14:paraId="6DA27E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2A03E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2025年度政府性基金预算财政拨款支出年初预算为46694.82万元，支出决算为2093.63万元，完成年初预算的4.48%。主要用于土地收购补偿款及前期费用。年末无结转结余资金。</w:t>
      </w:r>
    </w:p>
    <w:p w14:paraId="320CEB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1EA55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77DE42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3529E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0280F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2025年度一般公共预算财政拨款“三公”经费支出预算为1.20万元，支出决算为0.89万元，完成预算的73.94%。</w:t>
      </w:r>
    </w:p>
    <w:p w14:paraId="5E0E04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2FD82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0.89万元，完成预算的88.73%，占100.00%；公务接待费支出决算0.00万元，完成预算的0.00%，占0.00%。具体情况如下：</w:t>
      </w:r>
    </w:p>
    <w:p w14:paraId="68663D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133CBC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预算为1.00万元，支出决算为0.89万元，完成预算的88.73%。决算数与预算数存在差异的主要原因是本年度压缩公务用车支出。其中：</w:t>
      </w:r>
    </w:p>
    <w:p w14:paraId="142A7B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63F7F6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0.89万元。主要用于公务用车加油、维护及保险。2025年期末，单位开支财政拨款的公务用车保有量为1辆。</w:t>
      </w:r>
    </w:p>
    <w:p w14:paraId="712844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预算为0.20万元，支出决算为0.00万元，完成预算的0.00%。决算数与预算数存在差异的主要原因是我单位本年度未安排公务接待。其中：</w:t>
      </w:r>
    </w:p>
    <w:p w14:paraId="134124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25C874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3429C8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8174C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3DE375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83F80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4301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0227C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FA68C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54786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AF3EF2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根据预算绩效管理要求，本部门全面开展2025年度预算项目支出绩效自评，涉及项目5个，预算支出46694.82万元。</w:t>
      </w:r>
    </w:p>
    <w:p w14:paraId="1A2551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E48055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储备计划中部分地块收储资金等5个项目的绩效自评结果。1.储备计划中部分地块收储资金项目绩效自评情况：根据年初设定的绩效目标，项目绩效自评得分为69.80分。项目全年预算数为10000.00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3DE5FB0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原许昌卷烟厂土地收储项目绩效自评情况：根据年初设定的绩效目标，项目绩效自评得分为81.15分。项目全年预算数为14777.00万元，执行数为2000.00万元，完成预算的13.53%。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3BBC2B1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市本级部分地块收储相关项目绩效自评情况：根据年初设定的绩效目标，项目绩效自评得分为86.64分。项目全年预算数为135.82万元，执行数为93.63万元，完成预算的68.94%。项目绩效目标完成情况：完成许昌邦迪蛋白有限公司等项目土地收储工作；发现的主要问题及原因：项目支付进度慢，截至目前未完成全部地块收储工作。下一步改进措施：积极推进项目进度，按项目进度支付款项。</w:t>
      </w:r>
    </w:p>
    <w:p w14:paraId="07D3820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零距离换乘中心汽车站项目绩效自评情况：根据年初设定的绩效目标，项目绩效自评得分为68.60分。项目全年预算数为20582.00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0FCF973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市本级部分地块收储相关费用项目绩效自评情况：根据年初设定的绩效目标，项目绩效自评得分为69.45分。项目全年预算数为1200.00万元，执行数为0.00万元，完成预算的0.00%。项目绩效目标完成情况：完成土地收购储备及土地、地上附属物工作；发现的主要问题及原因：项目支付进度慢，是因为该收储项目预计完成期限为3-5年，截至目前未完成全部地块收储工作。下一步改进措施：积极推进项目进度，按项目进度支付款项。</w:t>
      </w:r>
    </w:p>
    <w:p w14:paraId="0076D9CC">
      <w:pPr>
        <w:pStyle w:val="2"/>
        <w:rPr>
          <w:rFonts w:ascii="仿宋" w:hAnsi="仿宋" w:eastAsia="仿宋" w:cs="仿宋"/>
          <w:kern w:val="0"/>
          <w:sz w:val="32"/>
          <w:szCs w:val="32"/>
          <w:lang w:val="en-US" w:eastAsia="zh-CN"/>
        </w:rPr>
      </w:pPr>
    </w:p>
    <w:p w14:paraId="56500585">
      <w:pPr>
        <w:pStyle w:val="2"/>
        <w:rPr>
          <w:rFonts w:ascii="仿宋" w:hAnsi="仿宋" w:eastAsia="仿宋" w:cs="仿宋"/>
          <w:kern w:val="0"/>
          <w:sz w:val="32"/>
          <w:szCs w:val="32"/>
          <w:lang w:val="en-US" w:eastAsia="zh-CN"/>
        </w:rPr>
      </w:pPr>
    </w:p>
    <w:p w14:paraId="0F63EEA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4BBF653">
      <w:pPr>
        <w:pStyle w:val="2"/>
        <w:rPr>
          <w:rFonts w:ascii="仿宋" w:hAnsi="仿宋" w:eastAsia="仿宋" w:cs="仿宋"/>
          <w:kern w:val="0"/>
          <w:sz w:val="32"/>
          <w:szCs w:val="32"/>
          <w:lang w:val="en-US" w:eastAsia="zh-CN"/>
        </w:rPr>
      </w:pPr>
    </w:p>
    <w:p w14:paraId="4A6A7ADE">
      <w:pPr>
        <w:rPr>
          <w:rFonts w:hint="eastAsia"/>
        </w:rPr>
      </w:pPr>
      <w:r>
        <w:rPr>
          <w:rFonts w:hint="eastAsia" w:ascii="黑体" w:hAnsi="宋体" w:eastAsia="黑体" w:cs="宋体"/>
          <w:kern w:val="0"/>
          <w:sz w:val="28"/>
          <w:szCs w:val="28"/>
          <w:lang w:eastAsia="zh-CN"/>
        </w:rPr>
        <w:tab/>
      </w:r>
      <w:r>
        <w:rPr>
          <w:rFonts w:hint="eastAsia"/>
          <w:lang w:eastAsia="zh-CN"/>
        </w:rPr>
        <w:tab/>
      </w:r>
    </w:p>
    <w:p w14:paraId="007437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AE99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A8AA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8F52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1005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C2FC5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B7234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0F89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FF35A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22B60E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C671FC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501DDB8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6112E98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027005B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1952293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471460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3AA7BA5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489B579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6F88C76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288791E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282FE0F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3CF500F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5B9235F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6468769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3E8AB7C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64CAFE1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481C41A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51887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5C39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5EDA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CF6B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1363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FD56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19B9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D4EF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0659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0DB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3AD9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9E5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100D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D1F4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1C6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E00A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5CF1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F945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380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9BC3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BBDA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4FF8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7923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1B6E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5BADAA">
      <w:pPr>
        <w:keepNext w:val="0"/>
        <w:keepLines w:val="0"/>
        <w:pageBreakBefore w:val="0"/>
        <w:kinsoku/>
        <w:wordWrap/>
        <w:overflowPunct/>
        <w:topLinePunct w:val="0"/>
        <w:autoSpaceDE/>
        <w:autoSpaceDN/>
        <w:bidi w:val="0"/>
        <w:adjustRightInd/>
        <w:snapToGrid/>
        <w:jc w:val="center"/>
        <w:outlineLvl w:val="0"/>
        <w:rPr>
          <w:rFonts w:hint="default"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bookmarkStart w:id="15" w:name="_Toc28713"/>
      <w:bookmarkStart w:id="16" w:name="_Toc23386"/>
      <w:bookmarkStart w:id="17" w:name="_Toc10985"/>
      <w:bookmarkStart w:id="18" w:name="_Toc32252"/>
      <w:r>
        <w:rPr>
          <w:rFonts w:hint="eastAsia" w:ascii="黑体" w:hAnsi="黑体" w:eastAsia="黑体" w:cs="黑体"/>
          <w:sz w:val="48"/>
          <w:szCs w:val="48"/>
          <w:lang w:val="en-US" w:eastAsia="zh-CN"/>
        </w:rPr>
        <w:t>第五部分  附</w:t>
      </w:r>
      <w:bookmarkEnd w:id="15"/>
      <w:bookmarkEnd w:id="16"/>
      <w:bookmarkEnd w:id="17"/>
      <w:bookmarkEnd w:id="18"/>
      <w:r>
        <w:rPr>
          <w:rFonts w:hint="eastAsia" w:ascii="黑体" w:hAnsi="黑体" w:eastAsia="黑体" w:cs="黑体"/>
          <w:sz w:val="48"/>
          <w:szCs w:val="48"/>
          <w:lang w:val="en-US" w:eastAsia="zh-CN"/>
        </w:rPr>
        <w:t>件</w:t>
      </w:r>
    </w:p>
    <w:p w14:paraId="7B0138C3">
      <w:pPr>
        <w:bidi w:val="0"/>
        <w:jc w:val="left"/>
        <w:rPr>
          <w:rFonts w:hint="eastAsia" w:ascii="Calibri" w:hAnsi="Calibri" w:eastAsia="仿宋_GB2312" w:cs="Arial"/>
          <w:kern w:val="2"/>
          <w:sz w:val="32"/>
          <w:szCs w:val="24"/>
          <w:lang w:val="en-US" w:eastAsia="zh-CN" w:bidi="ar-SA"/>
        </w:rPr>
      </w:pPr>
      <w:r>
        <w:rPr>
          <w:rFonts w:hint="eastAsia" w:ascii="Calibri" w:hAnsi="Calibri" w:eastAsia="仿宋_GB2312" w:cs="Arial"/>
          <w:kern w:val="2"/>
          <w:sz w:val="32"/>
          <w:szCs w:val="24"/>
          <w:lang w:val="en-US" w:eastAsia="zh-CN" w:bidi="ar-SA"/>
        </w:rPr>
        <w:object>
          <v:shape id="_x0000_i1025" o:spt="75" type="#_x0000_t75" style="height:395.8pt;width:697.45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p>
    <w:p w14:paraId="72ADCA5A">
      <w:r>
        <w:object>
          <v:shape id="_x0000_i1031" o:spt="75" type="#_x0000_t75" style="height:402.9pt;width:697.4pt;" o:ole="t" filled="f" o:preferrelative="t" stroked="f" coordsize="21600,21600">
            <v:path/>
            <v:fill on="f" focussize="0,0"/>
            <v:stroke on="f"/>
            <v:imagedata r:id="rId8" o:title=""/>
            <o:lock v:ext="edit" aspectratio="f"/>
            <w10:wrap type="none"/>
            <w10:anchorlock/>
          </v:shape>
          <o:OLEObject Type="Embed" ProgID="Excel.Sheet.12" ShapeID="_x0000_i1031" DrawAspect="Content" ObjectID="_1468075726" r:id="rId7">
            <o:LockedField>false</o:LockedField>
          </o:OLEObject>
        </w:object>
      </w:r>
    </w:p>
    <w:p w14:paraId="385F9AB6">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中宋">
    <w:altName w:val="宋体"/>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BD9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C1DB98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SVju0AAAAAUBAAAPAAAAAAAA&#10;AAEAIAAAACIAAABkcnMvZG93bnJldi54bWxQSwECFAAUAAAACACHTuJA7UWYzeEBAAC+AwAADgAA&#10;AAAAAAABACAAAAAfAQAAZHJzL2Uyb0RvYy54bWxQSwUGAAAAAAYABgBZAQAAcgUAAAAA&#10;">
              <v:fill on="f" focussize="0,0"/>
              <v:stroke on="f" weight="0.5pt"/>
              <v:imagedata o:title=""/>
              <o:lock v:ext="edit" aspectratio="f"/>
              <v:textbox inset="0mm,0mm,0mm,0mm" style="mso-fit-shape-to-text:t;">
                <w:txbxContent>
                  <w:p w14:paraId="5C1DB98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22F37B7E"/>
    <w:rsid w:val="2B5D04F2"/>
    <w:rsid w:val="5AE329AA"/>
    <w:rsid w:val="6BE66957"/>
    <w:rsid w:val="768F3A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8.33333333333333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3678447E6341461FA845378EBE627CAF_13</vt:lpwstr>
  </property>
  <property fmtid="{D5CDD505-2E9C-101B-9397-08002B2CF9AE}" pid="4" name="KSOTemplateDocerSaveRecord">
    <vt:lpwstr>eyJoZGlkIjoiZmUwYTYxNThmMTJjYjBlZGQzMmU5NThlNjQ1MjE2YjkiLCJ1c2VySWQiOiIzNzY4NDEzNDEifQ==</vt:lpwstr>
  </property>
</Properties>
</file>