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F84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578B37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2101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1C5D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A84D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6B04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C800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A85E94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许昌市优化营商环境服务中心</w:t>
      </w:r>
      <w:r>
        <w:rPr>
          <w:rFonts w:hint="eastAsia" w:ascii="黑体" w:hAnsi="宋体" w:eastAsia="黑体" w:cs="黑体"/>
          <w:kern w:val="2"/>
          <w:sz w:val="44"/>
          <w:szCs w:val="44"/>
          <w:lang w:val="en-US" w:eastAsia="zh-CN"/>
        </w:rPr>
        <w:t>单位决算</w:t>
      </w:r>
    </w:p>
    <w:p w14:paraId="7E186B1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1B0A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F1E3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99D40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85CBC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1DD2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CA1B6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F79F27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7B6ED4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许昌市优化营商环境服务中心概况</w:t>
      </w:r>
    </w:p>
    <w:p w14:paraId="15AC63D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07374B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7FE6A8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7ECC9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90716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64BDA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715EB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97754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79E2D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41B38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6F672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92A7D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E9C946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2227B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36B68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2DF08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EDDBC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8E1D7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43363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72582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9F088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5FC94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C8C5C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4D8A4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7F0F5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62F53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98E961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C238F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8FFA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E759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52B8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EB02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2351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C2DF164">
      <w:pPr>
        <w:bidi w:val="0"/>
        <w:rPr>
          <w:rFonts w:hint="eastAsia"/>
          <w:lang w:val="en-US" w:eastAsia="zh-CN"/>
        </w:rPr>
      </w:pPr>
    </w:p>
    <w:p w14:paraId="4A0814A8">
      <w:pPr>
        <w:bidi w:val="0"/>
        <w:rPr>
          <w:rFonts w:hint="eastAsia"/>
          <w:lang w:val="en-US" w:eastAsia="zh-CN"/>
        </w:rPr>
      </w:pPr>
    </w:p>
    <w:p w14:paraId="1A4B1905">
      <w:pPr>
        <w:bidi w:val="0"/>
        <w:rPr>
          <w:rFonts w:hint="eastAsia"/>
          <w:lang w:val="en-US" w:eastAsia="zh-CN"/>
        </w:rPr>
      </w:pPr>
    </w:p>
    <w:p w14:paraId="238102B4">
      <w:pPr>
        <w:bidi w:val="0"/>
        <w:rPr>
          <w:rFonts w:hint="eastAsia"/>
          <w:lang w:val="en-US" w:eastAsia="zh-CN"/>
        </w:rPr>
      </w:pPr>
    </w:p>
    <w:p w14:paraId="4BF83134">
      <w:pPr>
        <w:bidi w:val="0"/>
        <w:rPr>
          <w:rFonts w:hint="eastAsia"/>
          <w:lang w:val="en-US" w:eastAsia="zh-CN"/>
        </w:rPr>
      </w:pPr>
    </w:p>
    <w:p w14:paraId="298232F0">
      <w:pPr>
        <w:bidi w:val="0"/>
        <w:rPr>
          <w:rFonts w:hint="eastAsia"/>
          <w:lang w:val="en-US" w:eastAsia="zh-CN"/>
        </w:rPr>
      </w:pPr>
    </w:p>
    <w:p w14:paraId="2F881611">
      <w:pPr>
        <w:bidi w:val="0"/>
        <w:rPr>
          <w:rFonts w:hint="eastAsia"/>
          <w:lang w:val="en-US" w:eastAsia="zh-CN"/>
        </w:rPr>
      </w:pPr>
    </w:p>
    <w:p w14:paraId="14D81C14">
      <w:pPr>
        <w:bidi w:val="0"/>
        <w:rPr>
          <w:rFonts w:hint="eastAsia"/>
          <w:lang w:val="en-US" w:eastAsia="zh-CN"/>
        </w:rPr>
      </w:pPr>
    </w:p>
    <w:p w14:paraId="26864235">
      <w:pPr>
        <w:bidi w:val="0"/>
        <w:rPr>
          <w:rFonts w:hint="eastAsia"/>
          <w:lang w:val="en-US" w:eastAsia="zh-CN"/>
        </w:rPr>
      </w:pPr>
    </w:p>
    <w:p w14:paraId="2E54EDB1">
      <w:pPr>
        <w:bidi w:val="0"/>
        <w:rPr>
          <w:rFonts w:hint="eastAsia"/>
          <w:lang w:val="en-US" w:eastAsia="zh-CN"/>
        </w:rPr>
      </w:pPr>
    </w:p>
    <w:p w14:paraId="3B65161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第一部分许昌市优化营商环境服务中心概况</w:t>
      </w:r>
    </w:p>
    <w:p w14:paraId="21BA396F">
      <w:pPr>
        <w:bidi w:val="0"/>
        <w:rPr>
          <w:rFonts w:hint="eastAsia"/>
        </w:rPr>
      </w:pPr>
    </w:p>
    <w:p w14:paraId="01FE2C8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41B743F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5868B1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贯彻落实优化营商环境有关法律法规和方针政策，协助机关开展营商环境建设相关工作，承担营商环境信息宣传、业务培训和信息化建设工作。研究优化营商环境相关措施，对相关问题进行调研分析，提出工作建议；组织开展企业满意度调查;协助查处营商环境领域违法案件。承担我市公共信用信息归集、共享、公开，相关平台和网站运维等工作，提供信用修复等服务，开展社会信用体系建设重大问题研究、信用工作宣传和业务培训，推动信用监管应用；协助机关开展社会信用体系建设相关工作。完成市发展和改革委员会交办的其他任务。</w:t>
      </w:r>
    </w:p>
    <w:p w14:paraId="576812A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29B98A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许昌市优化营商环境服务中心内设机构5个，包括：综合信息科、指标优化提升科、企业服务科、信用建设推进科、诉求受理和调查督查科。</w:t>
      </w:r>
    </w:p>
    <w:p w14:paraId="68FE8FF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纳入本单位2025年度部门决算范围的为许昌市优化营商环境服务中心</w:t>
      </w:r>
      <w:bookmarkStart w:id="0" w:name="_GoBack"/>
      <w:bookmarkEnd w:id="0"/>
      <w:r>
        <w:rPr>
          <w:rFonts w:hint="eastAsia" w:ascii="仿宋" w:hAnsi="仿宋" w:eastAsia="仿宋" w:cs="仿宋"/>
          <w:kern w:val="0"/>
          <w:sz w:val="32"/>
          <w:szCs w:val="32"/>
          <w:lang w:val="en-US" w:eastAsia="zh-CN" w:bidi="ar-SA"/>
        </w:rPr>
        <w:t>。</w:t>
      </w:r>
    </w:p>
    <w:p w14:paraId="5A9D18E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3D1D708">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CBEEA92">
      <w:pPr>
        <w:bidi w:val="0"/>
        <w:rPr>
          <w:rFonts w:hint="eastAsia"/>
          <w:lang w:val="en-US" w:eastAsia="zh-CN"/>
        </w:rPr>
      </w:pPr>
    </w:p>
    <w:p w14:paraId="60E40D37">
      <w:pPr>
        <w:bidi w:val="0"/>
        <w:rPr>
          <w:rFonts w:hint="eastAsia"/>
          <w:lang w:val="en-US" w:eastAsia="zh-CN"/>
        </w:rPr>
      </w:pPr>
    </w:p>
    <w:p w14:paraId="3351A10C">
      <w:pPr>
        <w:bidi w:val="0"/>
        <w:rPr>
          <w:lang w:val="en-US" w:eastAsia="zh-CN"/>
        </w:rPr>
      </w:pPr>
    </w:p>
    <w:p w14:paraId="4A121760">
      <w:pPr>
        <w:bidi w:val="0"/>
        <w:rPr>
          <w:rFonts w:hint="eastAsia"/>
          <w:lang w:val="en-US" w:eastAsia="zh-CN"/>
        </w:rPr>
      </w:pPr>
      <w:r>
        <w:rPr>
          <w:rFonts w:hint="eastAsia"/>
          <w:lang w:val="en-US" w:eastAsia="zh-CN"/>
        </w:rPr>
        <w:t xml:space="preserve"> </w:t>
      </w:r>
    </w:p>
    <w:p w14:paraId="6D31A1BE">
      <w:pPr>
        <w:bidi w:val="0"/>
        <w:rPr>
          <w:rFonts w:hint="eastAsia"/>
        </w:rPr>
      </w:pPr>
      <w:r>
        <w:rPr>
          <w:rFonts w:hint="eastAsia"/>
          <w:lang w:val="en-US" w:eastAsia="zh-CN"/>
        </w:rPr>
        <w:t xml:space="preserve"> </w:t>
      </w:r>
    </w:p>
    <w:p w14:paraId="2FBE2A8B">
      <w:pPr>
        <w:bidi w:val="0"/>
        <w:rPr>
          <w:rFonts w:hint="eastAsia"/>
        </w:rPr>
      </w:pPr>
      <w:r>
        <w:rPr>
          <w:rFonts w:hint="eastAsia"/>
          <w:lang w:val="en-US" w:eastAsia="zh-CN"/>
        </w:rPr>
        <w:t xml:space="preserve"> </w:t>
      </w:r>
    </w:p>
    <w:p w14:paraId="07DA0685">
      <w:pPr>
        <w:bidi w:val="0"/>
        <w:rPr>
          <w:rFonts w:hint="eastAsia"/>
        </w:rPr>
      </w:pPr>
      <w:r>
        <w:rPr>
          <w:rFonts w:hint="eastAsia"/>
          <w:lang w:val="en-US" w:eastAsia="zh-CN"/>
        </w:rPr>
        <w:t xml:space="preserve"> </w:t>
      </w:r>
    </w:p>
    <w:p w14:paraId="6AA53998">
      <w:pPr>
        <w:bidi w:val="0"/>
        <w:rPr>
          <w:rFonts w:hint="eastAsia"/>
        </w:rPr>
      </w:pPr>
      <w:r>
        <w:rPr>
          <w:rFonts w:hint="eastAsia"/>
          <w:lang w:val="en-US" w:eastAsia="zh-CN"/>
        </w:rPr>
        <w:t xml:space="preserve"> </w:t>
      </w:r>
    </w:p>
    <w:p w14:paraId="66415A94">
      <w:pPr>
        <w:bidi w:val="0"/>
        <w:rPr>
          <w:rFonts w:hint="eastAsia"/>
        </w:rPr>
      </w:pPr>
      <w:r>
        <w:rPr>
          <w:rFonts w:hint="eastAsia"/>
          <w:lang w:val="en-US" w:eastAsia="zh-CN"/>
        </w:rPr>
        <w:t xml:space="preserve"> </w:t>
      </w:r>
    </w:p>
    <w:p w14:paraId="1B3F235F">
      <w:pPr>
        <w:bidi w:val="0"/>
        <w:rPr>
          <w:rFonts w:hint="eastAsia"/>
        </w:rPr>
      </w:pPr>
      <w:r>
        <w:rPr>
          <w:rFonts w:hint="eastAsia"/>
          <w:lang w:val="en-US" w:eastAsia="zh-CN"/>
        </w:rPr>
        <w:t xml:space="preserve"> </w:t>
      </w:r>
    </w:p>
    <w:p w14:paraId="3EA083C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7328B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597F962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333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EA8C1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0AD4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DC08B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单位：许昌市优化营商环境服务中心</w:t>
            </w:r>
          </w:p>
        </w:tc>
        <w:tc>
          <w:tcPr>
            <w:tcW w:w="2000" w:type="dxa"/>
            <w:noWrap w:val="0"/>
            <w:vAlign w:val="center"/>
          </w:tcPr>
          <w:p w14:paraId="261D0D2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A7218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5AB66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AB80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1DC1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D991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0FAC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8A9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AFD2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62F9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8177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A7EA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6EA3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5E55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8AA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0E3013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E6E0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C248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5388AA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C374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53374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FCC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F2B2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A53A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432.30</w:t>
            </w:r>
          </w:p>
        </w:tc>
        <w:tc>
          <w:tcPr>
            <w:tcW w:w="3780" w:type="dxa"/>
            <w:noWrap w:val="0"/>
            <w:vAlign w:val="center"/>
          </w:tcPr>
          <w:p w14:paraId="7DADB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227F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9688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373.50</w:t>
            </w:r>
          </w:p>
        </w:tc>
      </w:tr>
      <w:tr w14:paraId="39398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753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DD9E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EC0F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C1B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47EA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727F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261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413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A59A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9F8E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9AE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2F91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E1C7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B1F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037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058A1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F534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766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FD2D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2080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7B9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1F4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BD0E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776E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EC9B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609C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8511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62C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95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4AD1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8EC2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C32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DC4C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3317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751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790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E223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2861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10E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2FFB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F2AE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853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7C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EF9D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B661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A45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3F08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6143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24.78</w:t>
            </w:r>
          </w:p>
        </w:tc>
      </w:tr>
      <w:tr w14:paraId="49C7C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4F16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7E5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76591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143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3D49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7485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11.97</w:t>
            </w:r>
          </w:p>
        </w:tc>
      </w:tr>
      <w:tr w14:paraId="4FE3A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F79B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E10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5018C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A25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B92A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719F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E9B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4D7B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BA7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2B9CF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BE3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5E7C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67E5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15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1C06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A7B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CB810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5F9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738A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A954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081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F414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DDEA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049FE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D04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F107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D2F4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A32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3A55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C3A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6A747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438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0C83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6645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C96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9540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0CD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F09F5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6C5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9999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BD60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D11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D995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FB3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14F15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2BA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09C28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B605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BF2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43A8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9A0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BE57D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BD8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3B92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E9EE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9D5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C7A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FA0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7DB3AC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146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DB68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E029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83D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278D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0E3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44B55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BCB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1781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92F9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22.05</w:t>
            </w:r>
          </w:p>
        </w:tc>
      </w:tr>
      <w:tr w14:paraId="0D481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66A58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C35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CE04B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C75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738C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247A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9A9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7B6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24F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3CC2C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8D5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5667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C090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E77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C604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F32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55567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4FC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1627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417C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C59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00F5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051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9FC4A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A84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835B9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E902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C19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2BE3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D18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E2CD8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4EB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39AA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042F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001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CC89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E1B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5D13F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1D7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2C0B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C0D1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64F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06AA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CC7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6B890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B02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97FA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89FE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CFE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B22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839F6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4576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432.30</w:t>
            </w:r>
          </w:p>
        </w:tc>
        <w:tc>
          <w:tcPr>
            <w:tcW w:w="3780" w:type="dxa"/>
            <w:noWrap w:val="0"/>
            <w:vAlign w:val="center"/>
          </w:tcPr>
          <w:p w14:paraId="29BE1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9B37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5FBC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432.30</w:t>
            </w:r>
          </w:p>
        </w:tc>
      </w:tr>
      <w:tr w14:paraId="34A05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917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7A0D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8482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ECA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5EB8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172B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C5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958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732B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B6D3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861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E7A4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2594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827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E54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D0F9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32B5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432.30</w:t>
            </w:r>
          </w:p>
        </w:tc>
        <w:tc>
          <w:tcPr>
            <w:tcW w:w="3780" w:type="dxa"/>
            <w:noWrap w:val="0"/>
            <w:vAlign w:val="center"/>
          </w:tcPr>
          <w:p w14:paraId="3454F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22D9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83A5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432.30</w:t>
            </w:r>
          </w:p>
        </w:tc>
      </w:tr>
      <w:tr w14:paraId="0E806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64F3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C504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2F9C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ED508D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ACBF6E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04B9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D6393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9033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29C96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单位：许昌市优化营商环境服务中心</w:t>
            </w:r>
          </w:p>
        </w:tc>
        <w:tc>
          <w:tcPr>
            <w:tcW w:w="2000" w:type="dxa"/>
            <w:noWrap w:val="0"/>
            <w:vAlign w:val="center"/>
          </w:tcPr>
          <w:p w14:paraId="241B1F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ABCF1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8DB0F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6D97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D97E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E5F2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7731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2DAA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BF09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1BA7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6C0F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B00F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C28B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CB56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AB22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A73BA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3221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822A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C6C70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718D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DB9BB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4528007">
            <w:pPr>
              <w:widowControl w:val="0"/>
              <w:jc w:val="both"/>
              <w:rPr>
                <w:rFonts w:ascii="Calibri" w:hAnsi="Calibri" w:eastAsia="仿宋_GB2312" w:cs="Arial"/>
                <w:kern w:val="2"/>
                <w:sz w:val="32"/>
                <w:szCs w:val="24"/>
                <w:lang w:val="en-US" w:eastAsia="zh-CN" w:bidi="ar-SA"/>
              </w:rPr>
            </w:pPr>
          </w:p>
        </w:tc>
      </w:tr>
      <w:tr w14:paraId="57CE5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D74170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18F3E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5F04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CF10F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97D2F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51AD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4618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E65D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A64E387">
            <w:pPr>
              <w:widowControl w:val="0"/>
              <w:jc w:val="both"/>
              <w:rPr>
                <w:rFonts w:ascii="Calibri" w:hAnsi="Calibri" w:eastAsia="仿宋_GB2312" w:cs="Arial"/>
                <w:kern w:val="2"/>
                <w:sz w:val="32"/>
                <w:szCs w:val="24"/>
                <w:lang w:val="en-US" w:eastAsia="zh-CN" w:bidi="ar-SA"/>
              </w:rPr>
            </w:pPr>
          </w:p>
        </w:tc>
      </w:tr>
      <w:tr w14:paraId="09484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70AAEF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3ADCC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4C5E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1DCB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34A6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C608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B392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DFAB8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C393774">
            <w:pPr>
              <w:widowControl w:val="0"/>
              <w:jc w:val="both"/>
              <w:rPr>
                <w:rFonts w:ascii="Calibri" w:hAnsi="Calibri" w:eastAsia="仿宋_GB2312" w:cs="Arial"/>
                <w:kern w:val="2"/>
                <w:sz w:val="32"/>
                <w:szCs w:val="24"/>
                <w:lang w:val="en-US" w:eastAsia="zh-CN" w:bidi="ar-SA"/>
              </w:rPr>
            </w:pPr>
          </w:p>
        </w:tc>
      </w:tr>
      <w:tr w14:paraId="3E1CA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0EF2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1CBE4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BB21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1823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E95A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5E90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A3DC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6EBA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302E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A4D1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6C6C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432.30</w:t>
            </w:r>
          </w:p>
        </w:tc>
        <w:tc>
          <w:tcPr>
            <w:tcW w:w="880" w:type="dxa"/>
            <w:noWrap w:val="0"/>
            <w:vAlign w:val="center"/>
          </w:tcPr>
          <w:p w14:paraId="6297B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432.30</w:t>
            </w:r>
          </w:p>
        </w:tc>
        <w:tc>
          <w:tcPr>
            <w:tcW w:w="880" w:type="dxa"/>
            <w:noWrap w:val="0"/>
            <w:vAlign w:val="center"/>
          </w:tcPr>
          <w:p w14:paraId="5F9F2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784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33A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1F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25A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0D1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109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3E2C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8ED6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373.50</w:t>
            </w:r>
          </w:p>
        </w:tc>
        <w:tc>
          <w:tcPr>
            <w:tcW w:w="880" w:type="dxa"/>
            <w:noWrap w:val="0"/>
            <w:vAlign w:val="center"/>
          </w:tcPr>
          <w:p w14:paraId="3DF46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373.50</w:t>
            </w:r>
          </w:p>
        </w:tc>
        <w:tc>
          <w:tcPr>
            <w:tcW w:w="880" w:type="dxa"/>
            <w:noWrap w:val="0"/>
            <w:vAlign w:val="center"/>
          </w:tcPr>
          <w:p w14:paraId="3EB72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09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947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B78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E2E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F81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9EE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w:t>
            </w:r>
          </w:p>
        </w:tc>
        <w:tc>
          <w:tcPr>
            <w:tcW w:w="2080" w:type="dxa"/>
            <w:noWrap w:val="0"/>
            <w:vAlign w:val="center"/>
          </w:tcPr>
          <w:p w14:paraId="555F1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发展与改革事务</w:t>
            </w:r>
          </w:p>
        </w:tc>
        <w:tc>
          <w:tcPr>
            <w:tcW w:w="880" w:type="dxa"/>
            <w:noWrap w:val="0"/>
            <w:vAlign w:val="center"/>
          </w:tcPr>
          <w:p w14:paraId="0D30D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373.50</w:t>
            </w:r>
          </w:p>
        </w:tc>
        <w:tc>
          <w:tcPr>
            <w:tcW w:w="880" w:type="dxa"/>
            <w:noWrap w:val="0"/>
            <w:vAlign w:val="center"/>
          </w:tcPr>
          <w:p w14:paraId="2ED99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373.50</w:t>
            </w:r>
          </w:p>
        </w:tc>
        <w:tc>
          <w:tcPr>
            <w:tcW w:w="880" w:type="dxa"/>
            <w:noWrap w:val="0"/>
            <w:vAlign w:val="center"/>
          </w:tcPr>
          <w:p w14:paraId="35F1F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E92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4F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C26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7F9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098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156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2010450</w:t>
            </w:r>
          </w:p>
        </w:tc>
        <w:tc>
          <w:tcPr>
            <w:tcW w:w="2080" w:type="dxa"/>
            <w:noWrap w:val="0"/>
            <w:vAlign w:val="center"/>
          </w:tcPr>
          <w:p w14:paraId="706C5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6E229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373.50</w:t>
            </w:r>
          </w:p>
        </w:tc>
        <w:tc>
          <w:tcPr>
            <w:tcW w:w="880" w:type="dxa"/>
            <w:noWrap w:val="0"/>
            <w:vAlign w:val="center"/>
          </w:tcPr>
          <w:p w14:paraId="20530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373.50</w:t>
            </w:r>
          </w:p>
        </w:tc>
        <w:tc>
          <w:tcPr>
            <w:tcW w:w="880" w:type="dxa"/>
            <w:noWrap w:val="0"/>
            <w:vAlign w:val="center"/>
          </w:tcPr>
          <w:p w14:paraId="32ED5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08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28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E10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C58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163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765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9428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3E03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24.78</w:t>
            </w:r>
          </w:p>
        </w:tc>
        <w:tc>
          <w:tcPr>
            <w:tcW w:w="880" w:type="dxa"/>
            <w:noWrap w:val="0"/>
            <w:vAlign w:val="center"/>
          </w:tcPr>
          <w:p w14:paraId="78317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24.78</w:t>
            </w:r>
          </w:p>
        </w:tc>
        <w:tc>
          <w:tcPr>
            <w:tcW w:w="880" w:type="dxa"/>
            <w:noWrap w:val="0"/>
            <w:vAlign w:val="center"/>
          </w:tcPr>
          <w:p w14:paraId="2F4BF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3D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5B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0F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241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61E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589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45D0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8BD5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24.78</w:t>
            </w:r>
          </w:p>
        </w:tc>
        <w:tc>
          <w:tcPr>
            <w:tcW w:w="880" w:type="dxa"/>
            <w:noWrap w:val="0"/>
            <w:vAlign w:val="center"/>
          </w:tcPr>
          <w:p w14:paraId="30E63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24.78</w:t>
            </w:r>
          </w:p>
        </w:tc>
        <w:tc>
          <w:tcPr>
            <w:tcW w:w="880" w:type="dxa"/>
            <w:noWrap w:val="0"/>
            <w:vAlign w:val="center"/>
          </w:tcPr>
          <w:p w14:paraId="5F6CA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11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729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E7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50A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7C9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769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350F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0C4F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24.78</w:t>
            </w:r>
          </w:p>
        </w:tc>
        <w:tc>
          <w:tcPr>
            <w:tcW w:w="880" w:type="dxa"/>
            <w:noWrap w:val="0"/>
            <w:vAlign w:val="center"/>
          </w:tcPr>
          <w:p w14:paraId="71A57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24.78</w:t>
            </w:r>
          </w:p>
        </w:tc>
        <w:tc>
          <w:tcPr>
            <w:tcW w:w="880" w:type="dxa"/>
            <w:noWrap w:val="0"/>
            <w:vAlign w:val="center"/>
          </w:tcPr>
          <w:p w14:paraId="74662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F62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45E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592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DF9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D9E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CA6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42C5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1274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11.97</w:t>
            </w:r>
          </w:p>
        </w:tc>
        <w:tc>
          <w:tcPr>
            <w:tcW w:w="880" w:type="dxa"/>
            <w:noWrap w:val="0"/>
            <w:vAlign w:val="center"/>
          </w:tcPr>
          <w:p w14:paraId="475D3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11.97</w:t>
            </w:r>
          </w:p>
        </w:tc>
        <w:tc>
          <w:tcPr>
            <w:tcW w:w="880" w:type="dxa"/>
            <w:noWrap w:val="0"/>
            <w:vAlign w:val="center"/>
          </w:tcPr>
          <w:p w14:paraId="0C335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5C2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3EC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F8B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EBE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93A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F0D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1D24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4F19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11.97</w:t>
            </w:r>
          </w:p>
        </w:tc>
        <w:tc>
          <w:tcPr>
            <w:tcW w:w="880" w:type="dxa"/>
            <w:noWrap w:val="0"/>
            <w:vAlign w:val="center"/>
          </w:tcPr>
          <w:p w14:paraId="139AE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11.97</w:t>
            </w:r>
          </w:p>
        </w:tc>
        <w:tc>
          <w:tcPr>
            <w:tcW w:w="880" w:type="dxa"/>
            <w:noWrap w:val="0"/>
            <w:vAlign w:val="center"/>
          </w:tcPr>
          <w:p w14:paraId="76602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72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A8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817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73A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5D9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881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8D52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B636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11.97</w:t>
            </w:r>
          </w:p>
        </w:tc>
        <w:tc>
          <w:tcPr>
            <w:tcW w:w="880" w:type="dxa"/>
            <w:noWrap w:val="0"/>
            <w:vAlign w:val="center"/>
          </w:tcPr>
          <w:p w14:paraId="6A835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11.97</w:t>
            </w:r>
          </w:p>
        </w:tc>
        <w:tc>
          <w:tcPr>
            <w:tcW w:w="880" w:type="dxa"/>
            <w:noWrap w:val="0"/>
            <w:vAlign w:val="center"/>
          </w:tcPr>
          <w:p w14:paraId="3497C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DF4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A4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AEF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1CE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FD6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0DE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B52A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FD97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22.05</w:t>
            </w:r>
          </w:p>
        </w:tc>
        <w:tc>
          <w:tcPr>
            <w:tcW w:w="880" w:type="dxa"/>
            <w:noWrap w:val="0"/>
            <w:vAlign w:val="center"/>
          </w:tcPr>
          <w:p w14:paraId="4D13B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22.05</w:t>
            </w:r>
          </w:p>
        </w:tc>
        <w:tc>
          <w:tcPr>
            <w:tcW w:w="880" w:type="dxa"/>
            <w:noWrap w:val="0"/>
            <w:vAlign w:val="center"/>
          </w:tcPr>
          <w:p w14:paraId="74B47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7AF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F7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55A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741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5C5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B73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A71F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E5F9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22.05</w:t>
            </w:r>
          </w:p>
        </w:tc>
        <w:tc>
          <w:tcPr>
            <w:tcW w:w="880" w:type="dxa"/>
            <w:noWrap w:val="0"/>
            <w:vAlign w:val="center"/>
          </w:tcPr>
          <w:p w14:paraId="10515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22.05</w:t>
            </w:r>
          </w:p>
        </w:tc>
        <w:tc>
          <w:tcPr>
            <w:tcW w:w="880" w:type="dxa"/>
            <w:noWrap w:val="0"/>
            <w:vAlign w:val="center"/>
          </w:tcPr>
          <w:p w14:paraId="28DB8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DAC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F7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B3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E68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EAE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CFC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5262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55BF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22.05</w:t>
            </w:r>
          </w:p>
        </w:tc>
        <w:tc>
          <w:tcPr>
            <w:tcW w:w="880" w:type="dxa"/>
            <w:noWrap w:val="0"/>
            <w:vAlign w:val="center"/>
          </w:tcPr>
          <w:p w14:paraId="1E157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22.05</w:t>
            </w:r>
          </w:p>
        </w:tc>
        <w:tc>
          <w:tcPr>
            <w:tcW w:w="880" w:type="dxa"/>
            <w:noWrap w:val="0"/>
            <w:vAlign w:val="center"/>
          </w:tcPr>
          <w:p w14:paraId="5A45F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6F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9BA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958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854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685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3DB0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1C35568">
      <w:pPr>
        <w:sectPr>
          <w:pgSz w:w="11906" w:h="16838"/>
          <w:pgMar w:top="873" w:right="1417" w:bottom="873" w:left="1440" w:header="720" w:footer="720" w:gutter="0"/>
          <w:pgNumType w:fmt="numberInDash"/>
          <w:cols w:space="720" w:num="1"/>
          <w:docGrid w:type="lines" w:linePitch="312" w:charSpace="0"/>
        </w:sectPr>
      </w:pPr>
    </w:p>
    <w:p w14:paraId="3D8C08C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2A14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1B26F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029A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08EBAF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单位：许昌市优化营商环境服务中心</w:t>
            </w:r>
          </w:p>
        </w:tc>
        <w:tc>
          <w:tcPr>
            <w:tcW w:w="2000" w:type="dxa"/>
            <w:noWrap w:val="0"/>
            <w:vAlign w:val="center"/>
          </w:tcPr>
          <w:p w14:paraId="35EF31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13142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BDEF8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4559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ADA4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58CF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2194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B6AA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CFF2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8F52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276A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52A6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6092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7AD3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30D6C1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B357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477F2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0B30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3AC66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E6E81B4">
            <w:pPr>
              <w:widowControl w:val="0"/>
              <w:jc w:val="both"/>
              <w:rPr>
                <w:rFonts w:ascii="Calibri" w:hAnsi="Calibri" w:eastAsia="仿宋_GB2312" w:cs="Arial"/>
                <w:kern w:val="2"/>
                <w:sz w:val="32"/>
                <w:szCs w:val="24"/>
                <w:lang w:val="en-US" w:eastAsia="zh-CN" w:bidi="ar-SA"/>
              </w:rPr>
            </w:pPr>
          </w:p>
        </w:tc>
      </w:tr>
      <w:tr w14:paraId="03E64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88888A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A878E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CD67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C9733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BDF8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2386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5A397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843E867">
            <w:pPr>
              <w:widowControl w:val="0"/>
              <w:jc w:val="both"/>
              <w:rPr>
                <w:rFonts w:ascii="Calibri" w:hAnsi="Calibri" w:eastAsia="仿宋_GB2312" w:cs="Arial"/>
                <w:kern w:val="2"/>
                <w:sz w:val="32"/>
                <w:szCs w:val="24"/>
                <w:lang w:val="en-US" w:eastAsia="zh-CN" w:bidi="ar-SA"/>
              </w:rPr>
            </w:pPr>
          </w:p>
        </w:tc>
      </w:tr>
      <w:tr w14:paraId="51C91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E6990E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04577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85BC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E340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30056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495A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1442D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F763D59">
            <w:pPr>
              <w:widowControl w:val="0"/>
              <w:jc w:val="both"/>
              <w:rPr>
                <w:rFonts w:ascii="Calibri" w:hAnsi="Calibri" w:eastAsia="仿宋_GB2312" w:cs="Arial"/>
                <w:kern w:val="2"/>
                <w:sz w:val="32"/>
                <w:szCs w:val="24"/>
                <w:lang w:val="en-US" w:eastAsia="zh-CN" w:bidi="ar-SA"/>
              </w:rPr>
            </w:pPr>
          </w:p>
        </w:tc>
      </w:tr>
      <w:tr w14:paraId="0D5CA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0A74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6757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3615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3726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A106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976F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044A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536F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7AA2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5944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432.30</w:t>
            </w:r>
          </w:p>
        </w:tc>
        <w:tc>
          <w:tcPr>
            <w:tcW w:w="960" w:type="dxa"/>
            <w:noWrap w:val="0"/>
            <w:vAlign w:val="center"/>
          </w:tcPr>
          <w:p w14:paraId="16126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416.80</w:t>
            </w:r>
          </w:p>
        </w:tc>
        <w:tc>
          <w:tcPr>
            <w:tcW w:w="960" w:type="dxa"/>
            <w:noWrap w:val="0"/>
            <w:vAlign w:val="center"/>
          </w:tcPr>
          <w:p w14:paraId="6A20D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15.50</w:t>
            </w:r>
          </w:p>
        </w:tc>
        <w:tc>
          <w:tcPr>
            <w:tcW w:w="960" w:type="dxa"/>
            <w:noWrap w:val="0"/>
            <w:vAlign w:val="center"/>
          </w:tcPr>
          <w:p w14:paraId="6670E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8607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3BE1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C765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2F0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5F71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F652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373.50</w:t>
            </w:r>
          </w:p>
        </w:tc>
        <w:tc>
          <w:tcPr>
            <w:tcW w:w="960" w:type="dxa"/>
            <w:noWrap w:val="0"/>
            <w:vAlign w:val="center"/>
          </w:tcPr>
          <w:p w14:paraId="5F4C4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358.00</w:t>
            </w:r>
          </w:p>
        </w:tc>
        <w:tc>
          <w:tcPr>
            <w:tcW w:w="960" w:type="dxa"/>
            <w:noWrap w:val="0"/>
            <w:vAlign w:val="center"/>
          </w:tcPr>
          <w:p w14:paraId="640F5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15.50</w:t>
            </w:r>
          </w:p>
        </w:tc>
        <w:tc>
          <w:tcPr>
            <w:tcW w:w="960" w:type="dxa"/>
            <w:noWrap w:val="0"/>
            <w:vAlign w:val="center"/>
          </w:tcPr>
          <w:p w14:paraId="33EE6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E4C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0F2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DC9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AD2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w:t>
            </w:r>
          </w:p>
        </w:tc>
        <w:tc>
          <w:tcPr>
            <w:tcW w:w="2340" w:type="dxa"/>
            <w:noWrap w:val="0"/>
            <w:vAlign w:val="center"/>
          </w:tcPr>
          <w:p w14:paraId="2F570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发展与改革事务</w:t>
            </w:r>
          </w:p>
        </w:tc>
        <w:tc>
          <w:tcPr>
            <w:tcW w:w="960" w:type="dxa"/>
            <w:noWrap w:val="0"/>
            <w:vAlign w:val="center"/>
          </w:tcPr>
          <w:p w14:paraId="05FA4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373.50</w:t>
            </w:r>
          </w:p>
        </w:tc>
        <w:tc>
          <w:tcPr>
            <w:tcW w:w="960" w:type="dxa"/>
            <w:noWrap w:val="0"/>
            <w:vAlign w:val="center"/>
          </w:tcPr>
          <w:p w14:paraId="2A0C6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358.00</w:t>
            </w:r>
          </w:p>
        </w:tc>
        <w:tc>
          <w:tcPr>
            <w:tcW w:w="960" w:type="dxa"/>
            <w:noWrap w:val="0"/>
            <w:vAlign w:val="center"/>
          </w:tcPr>
          <w:p w14:paraId="53C7A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15.50</w:t>
            </w:r>
          </w:p>
        </w:tc>
        <w:tc>
          <w:tcPr>
            <w:tcW w:w="960" w:type="dxa"/>
            <w:noWrap w:val="0"/>
            <w:vAlign w:val="center"/>
          </w:tcPr>
          <w:p w14:paraId="25699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08C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70F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60F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C79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2010450</w:t>
            </w:r>
          </w:p>
        </w:tc>
        <w:tc>
          <w:tcPr>
            <w:tcW w:w="2340" w:type="dxa"/>
            <w:noWrap w:val="0"/>
            <w:vAlign w:val="center"/>
          </w:tcPr>
          <w:p w14:paraId="41CEA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B146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373.50</w:t>
            </w:r>
          </w:p>
        </w:tc>
        <w:tc>
          <w:tcPr>
            <w:tcW w:w="960" w:type="dxa"/>
            <w:noWrap w:val="0"/>
            <w:vAlign w:val="center"/>
          </w:tcPr>
          <w:p w14:paraId="0401C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358.00</w:t>
            </w:r>
          </w:p>
        </w:tc>
        <w:tc>
          <w:tcPr>
            <w:tcW w:w="960" w:type="dxa"/>
            <w:noWrap w:val="0"/>
            <w:vAlign w:val="center"/>
          </w:tcPr>
          <w:p w14:paraId="41536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15.50</w:t>
            </w:r>
          </w:p>
        </w:tc>
        <w:tc>
          <w:tcPr>
            <w:tcW w:w="960" w:type="dxa"/>
            <w:noWrap w:val="0"/>
            <w:vAlign w:val="center"/>
          </w:tcPr>
          <w:p w14:paraId="0D169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77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6B2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655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65D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2011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23BD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24.78</w:t>
            </w:r>
          </w:p>
        </w:tc>
        <w:tc>
          <w:tcPr>
            <w:tcW w:w="960" w:type="dxa"/>
            <w:noWrap w:val="0"/>
            <w:vAlign w:val="center"/>
          </w:tcPr>
          <w:p w14:paraId="77E45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24.78</w:t>
            </w:r>
          </w:p>
        </w:tc>
        <w:tc>
          <w:tcPr>
            <w:tcW w:w="960" w:type="dxa"/>
            <w:noWrap w:val="0"/>
            <w:vAlign w:val="center"/>
          </w:tcPr>
          <w:p w14:paraId="28BD3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4D1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665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5F2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17E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CF5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CD7E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836F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24.78</w:t>
            </w:r>
          </w:p>
        </w:tc>
        <w:tc>
          <w:tcPr>
            <w:tcW w:w="960" w:type="dxa"/>
            <w:noWrap w:val="0"/>
            <w:vAlign w:val="center"/>
          </w:tcPr>
          <w:p w14:paraId="400C9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24.78</w:t>
            </w:r>
          </w:p>
        </w:tc>
        <w:tc>
          <w:tcPr>
            <w:tcW w:w="960" w:type="dxa"/>
            <w:noWrap w:val="0"/>
            <w:vAlign w:val="center"/>
          </w:tcPr>
          <w:p w14:paraId="3043C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105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288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79B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CB6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02A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5021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FE19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24.78</w:t>
            </w:r>
          </w:p>
        </w:tc>
        <w:tc>
          <w:tcPr>
            <w:tcW w:w="960" w:type="dxa"/>
            <w:noWrap w:val="0"/>
            <w:vAlign w:val="center"/>
          </w:tcPr>
          <w:p w14:paraId="7F0A3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24.78</w:t>
            </w:r>
          </w:p>
        </w:tc>
        <w:tc>
          <w:tcPr>
            <w:tcW w:w="960" w:type="dxa"/>
            <w:noWrap w:val="0"/>
            <w:vAlign w:val="center"/>
          </w:tcPr>
          <w:p w14:paraId="65ACC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82F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381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214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9CD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313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FF69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FEED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11.97</w:t>
            </w:r>
          </w:p>
        </w:tc>
        <w:tc>
          <w:tcPr>
            <w:tcW w:w="960" w:type="dxa"/>
            <w:noWrap w:val="0"/>
            <w:vAlign w:val="center"/>
          </w:tcPr>
          <w:p w14:paraId="34C5B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11.97</w:t>
            </w:r>
          </w:p>
        </w:tc>
        <w:tc>
          <w:tcPr>
            <w:tcW w:w="960" w:type="dxa"/>
            <w:noWrap w:val="0"/>
            <w:vAlign w:val="center"/>
          </w:tcPr>
          <w:p w14:paraId="2DD49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C02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A4B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4C2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4B9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4C4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366B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2BF7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11.97</w:t>
            </w:r>
          </w:p>
        </w:tc>
        <w:tc>
          <w:tcPr>
            <w:tcW w:w="960" w:type="dxa"/>
            <w:noWrap w:val="0"/>
            <w:vAlign w:val="center"/>
          </w:tcPr>
          <w:p w14:paraId="41CD5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11.97</w:t>
            </w:r>
          </w:p>
        </w:tc>
        <w:tc>
          <w:tcPr>
            <w:tcW w:w="960" w:type="dxa"/>
            <w:noWrap w:val="0"/>
            <w:vAlign w:val="center"/>
          </w:tcPr>
          <w:p w14:paraId="698D6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EB3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C2A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1BF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BE6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C1B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94B0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AEC5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11.97</w:t>
            </w:r>
          </w:p>
        </w:tc>
        <w:tc>
          <w:tcPr>
            <w:tcW w:w="960" w:type="dxa"/>
            <w:noWrap w:val="0"/>
            <w:vAlign w:val="center"/>
          </w:tcPr>
          <w:p w14:paraId="1A83C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11.97</w:t>
            </w:r>
          </w:p>
        </w:tc>
        <w:tc>
          <w:tcPr>
            <w:tcW w:w="960" w:type="dxa"/>
            <w:noWrap w:val="0"/>
            <w:vAlign w:val="center"/>
          </w:tcPr>
          <w:p w14:paraId="6808E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D06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C02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1AD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559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A17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4EA72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FBD5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22.05</w:t>
            </w:r>
          </w:p>
        </w:tc>
        <w:tc>
          <w:tcPr>
            <w:tcW w:w="960" w:type="dxa"/>
            <w:noWrap w:val="0"/>
            <w:vAlign w:val="center"/>
          </w:tcPr>
          <w:p w14:paraId="3C47A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22.05</w:t>
            </w:r>
          </w:p>
        </w:tc>
        <w:tc>
          <w:tcPr>
            <w:tcW w:w="960" w:type="dxa"/>
            <w:noWrap w:val="0"/>
            <w:vAlign w:val="center"/>
          </w:tcPr>
          <w:p w14:paraId="0A8AF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5AE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5FA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E89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CD2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A0C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94EC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3795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22.05</w:t>
            </w:r>
          </w:p>
        </w:tc>
        <w:tc>
          <w:tcPr>
            <w:tcW w:w="960" w:type="dxa"/>
            <w:noWrap w:val="0"/>
            <w:vAlign w:val="center"/>
          </w:tcPr>
          <w:p w14:paraId="3CFBF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22.05</w:t>
            </w:r>
          </w:p>
        </w:tc>
        <w:tc>
          <w:tcPr>
            <w:tcW w:w="960" w:type="dxa"/>
            <w:noWrap w:val="0"/>
            <w:vAlign w:val="center"/>
          </w:tcPr>
          <w:p w14:paraId="02674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EBA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A52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FE5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E7A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71D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58DF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A5DB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22.05</w:t>
            </w:r>
          </w:p>
        </w:tc>
        <w:tc>
          <w:tcPr>
            <w:tcW w:w="960" w:type="dxa"/>
            <w:noWrap w:val="0"/>
            <w:vAlign w:val="center"/>
          </w:tcPr>
          <w:p w14:paraId="49006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22.05</w:t>
            </w:r>
          </w:p>
        </w:tc>
        <w:tc>
          <w:tcPr>
            <w:tcW w:w="960" w:type="dxa"/>
            <w:noWrap w:val="0"/>
            <w:vAlign w:val="center"/>
          </w:tcPr>
          <w:p w14:paraId="788DA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557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CE4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841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C800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7DEA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62EE5CD">
      <w:pPr>
        <w:sectPr>
          <w:pgSz w:w="11906" w:h="16838"/>
          <w:pgMar w:top="873" w:right="1440" w:bottom="873" w:left="1440" w:header="720" w:footer="720" w:gutter="0"/>
          <w:pgNumType w:fmt="numberInDash"/>
          <w:cols w:space="720" w:num="1"/>
          <w:docGrid w:type="lines" w:linePitch="312" w:charSpace="0"/>
        </w:sectPr>
      </w:pPr>
    </w:p>
    <w:p w14:paraId="46FB18E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4871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6329A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8DFB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CF202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单位：许昌市优化营商环境服务中心</w:t>
            </w:r>
          </w:p>
        </w:tc>
        <w:tc>
          <w:tcPr>
            <w:tcW w:w="2000" w:type="dxa"/>
            <w:noWrap w:val="0"/>
            <w:vAlign w:val="center"/>
          </w:tcPr>
          <w:p w14:paraId="3D47C2F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107A1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D9177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9525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ECC0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1B69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3D76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2908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BDF8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121F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B278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6263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ADFD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F48C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CAC5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7074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6424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E6F6C8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41209F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45311C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830F10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1AF6EE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38017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A3BF2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00B6B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B2B2DEB">
            <w:pPr>
              <w:widowControl w:val="0"/>
              <w:jc w:val="both"/>
              <w:rPr>
                <w:rFonts w:ascii="Calibri" w:hAnsi="Calibri" w:eastAsia="仿宋_GB2312" w:cs="Arial"/>
                <w:kern w:val="2"/>
                <w:sz w:val="32"/>
                <w:szCs w:val="24"/>
                <w:lang w:val="en-US" w:eastAsia="zh-CN" w:bidi="ar-SA"/>
              </w:rPr>
            </w:pPr>
          </w:p>
        </w:tc>
      </w:tr>
      <w:tr w14:paraId="5E215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8C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151D20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3B6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21E5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03C6AF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2D9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861B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1551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E7AE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0EFF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810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0931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8D35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432.30</w:t>
            </w:r>
          </w:p>
        </w:tc>
        <w:tc>
          <w:tcPr>
            <w:tcW w:w="2800" w:type="dxa"/>
            <w:noWrap w:val="0"/>
            <w:vAlign w:val="center"/>
          </w:tcPr>
          <w:p w14:paraId="76A78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8E2F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7710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373.50</w:t>
            </w:r>
          </w:p>
        </w:tc>
        <w:tc>
          <w:tcPr>
            <w:tcW w:w="1280" w:type="dxa"/>
            <w:noWrap w:val="0"/>
            <w:vAlign w:val="center"/>
          </w:tcPr>
          <w:p w14:paraId="371AA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373.50</w:t>
            </w:r>
          </w:p>
        </w:tc>
        <w:tc>
          <w:tcPr>
            <w:tcW w:w="1280" w:type="dxa"/>
            <w:noWrap w:val="0"/>
            <w:vAlign w:val="center"/>
          </w:tcPr>
          <w:p w14:paraId="403AF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DF9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0C9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3D5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6DE1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9236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CCCD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B447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BB47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60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E01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622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264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CE0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828B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7C5C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882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930F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5EF1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A7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6A0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29A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B59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EF92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8EB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53EF3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C8F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4CFD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49AC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40F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D0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43C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E8E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931A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460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C78AE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683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026F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9F11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E22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D66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E0C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F57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DFC3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D93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2DB50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4AA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C1F0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08CE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089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409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9EF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560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DC3D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0D0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BC926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42A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BE1C7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449B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534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9F0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871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89A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E309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6AC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94E10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93E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7AB0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0161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24.78</w:t>
            </w:r>
          </w:p>
        </w:tc>
        <w:tc>
          <w:tcPr>
            <w:tcW w:w="1280" w:type="dxa"/>
            <w:noWrap w:val="0"/>
            <w:vAlign w:val="center"/>
          </w:tcPr>
          <w:p w14:paraId="3F7B5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24.78</w:t>
            </w:r>
          </w:p>
        </w:tc>
        <w:tc>
          <w:tcPr>
            <w:tcW w:w="1280" w:type="dxa"/>
            <w:noWrap w:val="0"/>
            <w:vAlign w:val="center"/>
          </w:tcPr>
          <w:p w14:paraId="37DEE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83A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3DA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41D9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651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0AAB7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A3D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A1E1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6458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11.97</w:t>
            </w:r>
          </w:p>
        </w:tc>
        <w:tc>
          <w:tcPr>
            <w:tcW w:w="1280" w:type="dxa"/>
            <w:noWrap w:val="0"/>
            <w:vAlign w:val="center"/>
          </w:tcPr>
          <w:p w14:paraId="3BFBE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11.97</w:t>
            </w:r>
          </w:p>
        </w:tc>
        <w:tc>
          <w:tcPr>
            <w:tcW w:w="1280" w:type="dxa"/>
            <w:noWrap w:val="0"/>
            <w:vAlign w:val="center"/>
          </w:tcPr>
          <w:p w14:paraId="1248C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F97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080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415A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A09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0C1F3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3BE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E1B8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3162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703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2E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8A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173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496A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1FB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D90FC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7FF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6C1C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9C8F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BCF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EBE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77A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791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3FC4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1C3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C2E0B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6E6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38DB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1AE1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847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840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8EB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6B8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AAAE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01F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3EE37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0DF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F252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FD88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840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24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E6F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7EE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7985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F40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DB431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FA9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C823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0F91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26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BDC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308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561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8887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FA0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715CB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1FC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14CF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D786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832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9A0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352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3AA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11EC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788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420D4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603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4B49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CEBF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086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2F4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373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12F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F087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101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D613F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C1A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1960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D362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0D4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B9B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345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E4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64D7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690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A5B88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087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AE52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9D4A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4C4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E3E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DFA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DFE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4115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1FA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EFF57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468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3F48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0338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22.05</w:t>
            </w:r>
          </w:p>
        </w:tc>
        <w:tc>
          <w:tcPr>
            <w:tcW w:w="1280" w:type="dxa"/>
            <w:noWrap w:val="0"/>
            <w:vAlign w:val="center"/>
          </w:tcPr>
          <w:p w14:paraId="0DD2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22.05</w:t>
            </w:r>
          </w:p>
        </w:tc>
        <w:tc>
          <w:tcPr>
            <w:tcW w:w="1280" w:type="dxa"/>
            <w:noWrap w:val="0"/>
            <w:vAlign w:val="center"/>
          </w:tcPr>
          <w:p w14:paraId="74F6D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639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C47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D2D7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E18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4918A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438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FA50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3CCF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A7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96B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BA5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2F3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319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5BC0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2706E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13B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457A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C634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002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C3C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5EF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C16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4D4F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9F1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35352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193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695E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9AD1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2F7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AA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38C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90E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36C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6FA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533BD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EB2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5AE8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1B83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155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157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8FA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40B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494C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752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2C750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B63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597E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470F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3A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BDF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F23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F7C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B6D2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00B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9EFE3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26E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6BAF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FAF0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A0C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012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1CD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C38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F4FA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DA5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A40A5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99B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D6D5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6DE1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6B1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48B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CC7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B40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EE2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82AE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44AC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432.30</w:t>
            </w:r>
          </w:p>
        </w:tc>
        <w:tc>
          <w:tcPr>
            <w:tcW w:w="2800" w:type="dxa"/>
            <w:noWrap w:val="0"/>
            <w:vAlign w:val="center"/>
          </w:tcPr>
          <w:p w14:paraId="21E87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E585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160B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432.30</w:t>
            </w:r>
          </w:p>
        </w:tc>
        <w:tc>
          <w:tcPr>
            <w:tcW w:w="1280" w:type="dxa"/>
            <w:noWrap w:val="0"/>
            <w:vAlign w:val="center"/>
          </w:tcPr>
          <w:p w14:paraId="4EAFA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432.30</w:t>
            </w:r>
          </w:p>
        </w:tc>
        <w:tc>
          <w:tcPr>
            <w:tcW w:w="1280" w:type="dxa"/>
            <w:noWrap w:val="0"/>
            <w:vAlign w:val="center"/>
          </w:tcPr>
          <w:p w14:paraId="3F27C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91D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281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461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9257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EF50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21F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DD52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9B88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3BF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246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C99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170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2F4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85F8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9F0D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1D54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CE7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C6578E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2F5A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968F3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574CD4">
            <w:pPr>
              <w:widowControl w:val="0"/>
              <w:jc w:val="both"/>
              <w:rPr>
                <w:rFonts w:ascii="Calibri" w:hAnsi="Calibri" w:eastAsia="仿宋_GB2312" w:cs="Arial"/>
                <w:kern w:val="2"/>
                <w:sz w:val="32"/>
                <w:szCs w:val="24"/>
                <w:lang w:val="en-US" w:eastAsia="zh-CN" w:bidi="ar-SA"/>
              </w:rPr>
            </w:pPr>
          </w:p>
        </w:tc>
      </w:tr>
      <w:tr w14:paraId="6F001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56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64B5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295E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C6CA6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CEF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42216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58F49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8CB11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55D6CE">
            <w:pPr>
              <w:widowControl w:val="0"/>
              <w:jc w:val="both"/>
              <w:rPr>
                <w:rFonts w:ascii="Calibri" w:hAnsi="Calibri" w:eastAsia="仿宋_GB2312" w:cs="Arial"/>
                <w:kern w:val="2"/>
                <w:sz w:val="32"/>
                <w:szCs w:val="24"/>
                <w:lang w:val="en-US" w:eastAsia="zh-CN" w:bidi="ar-SA"/>
              </w:rPr>
            </w:pPr>
          </w:p>
        </w:tc>
      </w:tr>
      <w:tr w14:paraId="665DC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2AB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2E02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C84C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334F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6BB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2D382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6260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A0DE4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43F48F">
            <w:pPr>
              <w:widowControl w:val="0"/>
              <w:jc w:val="both"/>
              <w:rPr>
                <w:rFonts w:ascii="Calibri" w:hAnsi="Calibri" w:eastAsia="仿宋_GB2312" w:cs="Arial"/>
                <w:kern w:val="2"/>
                <w:sz w:val="32"/>
                <w:szCs w:val="24"/>
                <w:lang w:val="en-US" w:eastAsia="zh-CN" w:bidi="ar-SA"/>
              </w:rPr>
            </w:pPr>
          </w:p>
        </w:tc>
      </w:tr>
      <w:tr w14:paraId="31F99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6CD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725A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A7F2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432.30</w:t>
            </w:r>
          </w:p>
        </w:tc>
        <w:tc>
          <w:tcPr>
            <w:tcW w:w="2800" w:type="dxa"/>
            <w:noWrap w:val="0"/>
            <w:vAlign w:val="center"/>
          </w:tcPr>
          <w:p w14:paraId="66C3B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C78C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F8A2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432.30</w:t>
            </w:r>
          </w:p>
        </w:tc>
        <w:tc>
          <w:tcPr>
            <w:tcW w:w="1280" w:type="dxa"/>
            <w:noWrap w:val="0"/>
            <w:vAlign w:val="center"/>
          </w:tcPr>
          <w:p w14:paraId="058BD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432.30</w:t>
            </w:r>
          </w:p>
        </w:tc>
        <w:tc>
          <w:tcPr>
            <w:tcW w:w="1280" w:type="dxa"/>
            <w:noWrap w:val="0"/>
            <w:vAlign w:val="center"/>
          </w:tcPr>
          <w:p w14:paraId="6B8C2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24E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D8D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C0C5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CF1C1F6">
            <w:pPr>
              <w:widowControl w:val="0"/>
              <w:jc w:val="both"/>
              <w:rPr>
                <w:rFonts w:ascii="Calibri" w:hAnsi="Calibri" w:eastAsia="仿宋_GB2312" w:cs="Arial"/>
                <w:kern w:val="2"/>
                <w:sz w:val="32"/>
                <w:szCs w:val="24"/>
                <w:lang w:val="en-US" w:eastAsia="zh-CN" w:bidi="ar-SA"/>
              </w:rPr>
            </w:pPr>
          </w:p>
        </w:tc>
      </w:tr>
    </w:tbl>
    <w:p w14:paraId="4AEAE9CB">
      <w:pPr>
        <w:sectPr>
          <w:pgSz w:w="16838" w:h="11906" w:orient="landscape"/>
          <w:pgMar w:top="669" w:right="2007" w:bottom="669" w:left="2007" w:header="720" w:footer="720" w:gutter="0"/>
          <w:pgNumType w:fmt="numberInDash"/>
          <w:cols w:space="720" w:num="1"/>
          <w:docGrid w:type="lines" w:linePitch="312" w:charSpace="0"/>
        </w:sectPr>
      </w:pPr>
    </w:p>
    <w:p w14:paraId="63FC4CFC">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3305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20743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8135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1D193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单位：许昌市优化营商环境服务中心</w:t>
            </w:r>
          </w:p>
        </w:tc>
        <w:tc>
          <w:tcPr>
            <w:tcW w:w="2000" w:type="dxa"/>
            <w:noWrap w:val="0"/>
            <w:vAlign w:val="center"/>
          </w:tcPr>
          <w:p w14:paraId="3E79C3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C2081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87E137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6748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1CF9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B020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5ED3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DA15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3FF8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A7C5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FB44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C7E3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CE1B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1F1CE4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F7133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27BF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A3F111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E331E4E">
            <w:pPr>
              <w:widowControl w:val="0"/>
              <w:jc w:val="both"/>
              <w:rPr>
                <w:rFonts w:ascii="Calibri" w:hAnsi="Calibri" w:eastAsia="仿宋_GB2312" w:cs="Arial"/>
                <w:kern w:val="2"/>
                <w:sz w:val="32"/>
                <w:szCs w:val="24"/>
                <w:lang w:val="en-US" w:eastAsia="zh-CN" w:bidi="ar-SA"/>
              </w:rPr>
            </w:pPr>
          </w:p>
        </w:tc>
      </w:tr>
      <w:tr w14:paraId="3BBBA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B53A90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9BA408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47D389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FB118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087F188">
            <w:pPr>
              <w:widowControl w:val="0"/>
              <w:jc w:val="both"/>
              <w:rPr>
                <w:rFonts w:ascii="Calibri" w:hAnsi="Calibri" w:eastAsia="仿宋_GB2312" w:cs="Arial"/>
                <w:kern w:val="2"/>
                <w:sz w:val="32"/>
                <w:szCs w:val="24"/>
                <w:lang w:val="en-US" w:eastAsia="zh-CN" w:bidi="ar-SA"/>
              </w:rPr>
            </w:pPr>
          </w:p>
        </w:tc>
      </w:tr>
      <w:tr w14:paraId="0AE88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EF15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FCB2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6CB0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6631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02FE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3EC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41EE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432.30</w:t>
            </w:r>
          </w:p>
        </w:tc>
        <w:tc>
          <w:tcPr>
            <w:tcW w:w="1400" w:type="dxa"/>
            <w:noWrap w:val="0"/>
            <w:vAlign w:val="center"/>
          </w:tcPr>
          <w:p w14:paraId="587CE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416.80</w:t>
            </w:r>
          </w:p>
        </w:tc>
        <w:tc>
          <w:tcPr>
            <w:tcW w:w="1386" w:type="dxa"/>
            <w:noWrap w:val="0"/>
            <w:vAlign w:val="center"/>
          </w:tcPr>
          <w:p w14:paraId="76197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15.50</w:t>
            </w:r>
          </w:p>
        </w:tc>
      </w:tr>
      <w:tr w14:paraId="09385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F8D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6A6E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ED4A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373.50</w:t>
            </w:r>
          </w:p>
        </w:tc>
        <w:tc>
          <w:tcPr>
            <w:tcW w:w="1400" w:type="dxa"/>
            <w:noWrap w:val="0"/>
            <w:vAlign w:val="center"/>
          </w:tcPr>
          <w:p w14:paraId="7B4F0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358.00</w:t>
            </w:r>
          </w:p>
        </w:tc>
        <w:tc>
          <w:tcPr>
            <w:tcW w:w="1386" w:type="dxa"/>
            <w:noWrap w:val="0"/>
            <w:vAlign w:val="center"/>
          </w:tcPr>
          <w:p w14:paraId="70AA2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15.50</w:t>
            </w:r>
          </w:p>
        </w:tc>
      </w:tr>
      <w:tr w14:paraId="7664C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0751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w:t>
            </w:r>
          </w:p>
        </w:tc>
        <w:tc>
          <w:tcPr>
            <w:tcW w:w="3040" w:type="dxa"/>
            <w:noWrap w:val="0"/>
            <w:vAlign w:val="center"/>
          </w:tcPr>
          <w:p w14:paraId="29976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发展与改革事务</w:t>
            </w:r>
          </w:p>
        </w:tc>
        <w:tc>
          <w:tcPr>
            <w:tcW w:w="1400" w:type="dxa"/>
            <w:noWrap w:val="0"/>
            <w:vAlign w:val="center"/>
          </w:tcPr>
          <w:p w14:paraId="5B926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373.50</w:t>
            </w:r>
          </w:p>
        </w:tc>
        <w:tc>
          <w:tcPr>
            <w:tcW w:w="1400" w:type="dxa"/>
            <w:noWrap w:val="0"/>
            <w:vAlign w:val="center"/>
          </w:tcPr>
          <w:p w14:paraId="5C014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358.00</w:t>
            </w:r>
          </w:p>
        </w:tc>
        <w:tc>
          <w:tcPr>
            <w:tcW w:w="1386" w:type="dxa"/>
            <w:noWrap w:val="0"/>
            <w:vAlign w:val="center"/>
          </w:tcPr>
          <w:p w14:paraId="70DF3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15.50</w:t>
            </w:r>
          </w:p>
        </w:tc>
      </w:tr>
      <w:tr w14:paraId="10568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B79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2010450</w:t>
            </w:r>
          </w:p>
        </w:tc>
        <w:tc>
          <w:tcPr>
            <w:tcW w:w="3040" w:type="dxa"/>
            <w:noWrap w:val="0"/>
            <w:vAlign w:val="center"/>
          </w:tcPr>
          <w:p w14:paraId="4A8A8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4219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373.50</w:t>
            </w:r>
          </w:p>
        </w:tc>
        <w:tc>
          <w:tcPr>
            <w:tcW w:w="1400" w:type="dxa"/>
            <w:noWrap w:val="0"/>
            <w:vAlign w:val="center"/>
          </w:tcPr>
          <w:p w14:paraId="58E50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358.00</w:t>
            </w:r>
          </w:p>
        </w:tc>
        <w:tc>
          <w:tcPr>
            <w:tcW w:w="1386" w:type="dxa"/>
            <w:noWrap w:val="0"/>
            <w:vAlign w:val="center"/>
          </w:tcPr>
          <w:p w14:paraId="5288B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15.50</w:t>
            </w:r>
          </w:p>
        </w:tc>
      </w:tr>
      <w:tr w14:paraId="25732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8FE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FE3C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C85E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95D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542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A77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604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57F8E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89AA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1B1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007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F41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5A6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2562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5EBE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24.78</w:t>
            </w:r>
          </w:p>
        </w:tc>
        <w:tc>
          <w:tcPr>
            <w:tcW w:w="1400" w:type="dxa"/>
            <w:noWrap w:val="0"/>
            <w:vAlign w:val="center"/>
          </w:tcPr>
          <w:p w14:paraId="22396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24.78</w:t>
            </w:r>
          </w:p>
        </w:tc>
        <w:tc>
          <w:tcPr>
            <w:tcW w:w="1386" w:type="dxa"/>
            <w:noWrap w:val="0"/>
            <w:vAlign w:val="center"/>
          </w:tcPr>
          <w:p w14:paraId="3B2D1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DA9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6EA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6675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8B4B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24.78</w:t>
            </w:r>
          </w:p>
        </w:tc>
        <w:tc>
          <w:tcPr>
            <w:tcW w:w="1400" w:type="dxa"/>
            <w:noWrap w:val="0"/>
            <w:vAlign w:val="center"/>
          </w:tcPr>
          <w:p w14:paraId="1981E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24.78</w:t>
            </w:r>
          </w:p>
        </w:tc>
        <w:tc>
          <w:tcPr>
            <w:tcW w:w="1386" w:type="dxa"/>
            <w:noWrap w:val="0"/>
            <w:vAlign w:val="center"/>
          </w:tcPr>
          <w:p w14:paraId="5220F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3A1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59A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47B2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2E9A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24.78</w:t>
            </w:r>
          </w:p>
        </w:tc>
        <w:tc>
          <w:tcPr>
            <w:tcW w:w="1400" w:type="dxa"/>
            <w:noWrap w:val="0"/>
            <w:vAlign w:val="center"/>
          </w:tcPr>
          <w:p w14:paraId="69213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24.78</w:t>
            </w:r>
          </w:p>
        </w:tc>
        <w:tc>
          <w:tcPr>
            <w:tcW w:w="1386" w:type="dxa"/>
            <w:noWrap w:val="0"/>
            <w:vAlign w:val="center"/>
          </w:tcPr>
          <w:p w14:paraId="4598D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5A1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58A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3545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0E33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w:t>
            </w:r>
          </w:p>
        </w:tc>
        <w:tc>
          <w:tcPr>
            <w:tcW w:w="1400" w:type="dxa"/>
            <w:noWrap w:val="0"/>
            <w:vAlign w:val="center"/>
          </w:tcPr>
          <w:p w14:paraId="1D2CB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w:t>
            </w:r>
          </w:p>
        </w:tc>
        <w:tc>
          <w:tcPr>
            <w:tcW w:w="1386" w:type="dxa"/>
            <w:noWrap w:val="0"/>
            <w:vAlign w:val="center"/>
          </w:tcPr>
          <w:p w14:paraId="431BF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1A1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CDC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658D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5799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w:t>
            </w:r>
          </w:p>
        </w:tc>
        <w:tc>
          <w:tcPr>
            <w:tcW w:w="1400" w:type="dxa"/>
            <w:noWrap w:val="0"/>
            <w:vAlign w:val="center"/>
          </w:tcPr>
          <w:p w14:paraId="0A11E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w:t>
            </w:r>
          </w:p>
        </w:tc>
        <w:tc>
          <w:tcPr>
            <w:tcW w:w="1386" w:type="dxa"/>
            <w:noWrap w:val="0"/>
            <w:vAlign w:val="center"/>
          </w:tcPr>
          <w:p w14:paraId="6D18A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9A6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8A8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BDA5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A487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w:t>
            </w:r>
          </w:p>
        </w:tc>
        <w:tc>
          <w:tcPr>
            <w:tcW w:w="1400" w:type="dxa"/>
            <w:noWrap w:val="0"/>
            <w:vAlign w:val="center"/>
          </w:tcPr>
          <w:p w14:paraId="30867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11.97</w:t>
            </w:r>
          </w:p>
        </w:tc>
        <w:tc>
          <w:tcPr>
            <w:tcW w:w="1386" w:type="dxa"/>
            <w:noWrap w:val="0"/>
            <w:vAlign w:val="center"/>
          </w:tcPr>
          <w:p w14:paraId="4C07F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F35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4EE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DDE0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52BB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22.05</w:t>
            </w:r>
          </w:p>
        </w:tc>
        <w:tc>
          <w:tcPr>
            <w:tcW w:w="1400" w:type="dxa"/>
            <w:noWrap w:val="0"/>
            <w:vAlign w:val="center"/>
          </w:tcPr>
          <w:p w14:paraId="310FD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22.05</w:t>
            </w:r>
          </w:p>
        </w:tc>
        <w:tc>
          <w:tcPr>
            <w:tcW w:w="1386" w:type="dxa"/>
            <w:noWrap w:val="0"/>
            <w:vAlign w:val="center"/>
          </w:tcPr>
          <w:p w14:paraId="57EE1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060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B9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875F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8C5D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22.05</w:t>
            </w:r>
          </w:p>
        </w:tc>
        <w:tc>
          <w:tcPr>
            <w:tcW w:w="1400" w:type="dxa"/>
            <w:noWrap w:val="0"/>
            <w:vAlign w:val="center"/>
          </w:tcPr>
          <w:p w14:paraId="181BB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22.05</w:t>
            </w:r>
          </w:p>
        </w:tc>
        <w:tc>
          <w:tcPr>
            <w:tcW w:w="1386" w:type="dxa"/>
            <w:noWrap w:val="0"/>
            <w:vAlign w:val="center"/>
          </w:tcPr>
          <w:p w14:paraId="7A420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E27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3B6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BD59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6254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22.05</w:t>
            </w:r>
          </w:p>
        </w:tc>
        <w:tc>
          <w:tcPr>
            <w:tcW w:w="1400" w:type="dxa"/>
            <w:noWrap w:val="0"/>
            <w:vAlign w:val="center"/>
          </w:tcPr>
          <w:p w14:paraId="38A86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22.05</w:t>
            </w:r>
          </w:p>
        </w:tc>
        <w:tc>
          <w:tcPr>
            <w:tcW w:w="1386" w:type="dxa"/>
            <w:noWrap w:val="0"/>
            <w:vAlign w:val="center"/>
          </w:tcPr>
          <w:p w14:paraId="25433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3BF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52FC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82B39F5">
      <w:pPr>
        <w:sectPr>
          <w:pgSz w:w="11906" w:h="16838"/>
          <w:pgMar w:top="873" w:right="1440" w:bottom="873" w:left="1440" w:header="720" w:footer="720" w:gutter="0"/>
          <w:pgNumType w:fmt="numberInDash"/>
          <w:cols w:space="720" w:num="1"/>
          <w:docGrid w:type="lines" w:linePitch="312" w:charSpace="0"/>
        </w:sectPr>
      </w:pPr>
    </w:p>
    <w:p w14:paraId="5F803B2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9CC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4A2C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91FE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FC4CF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单位：许昌市优化营商环境服务中心</w:t>
            </w:r>
          </w:p>
        </w:tc>
        <w:tc>
          <w:tcPr>
            <w:tcW w:w="2000" w:type="dxa"/>
            <w:noWrap w:val="0"/>
            <w:vAlign w:val="center"/>
          </w:tcPr>
          <w:p w14:paraId="208FAC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2C183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1E13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FB93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4681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C8FC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C53C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D0F0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766B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8226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A0F0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71A2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CA94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FFF0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FB6F92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F97F9D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B8BA35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E79916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43CD0F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BB9125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4CDCA8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FC7B4B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3C46C5C">
            <w:pPr>
              <w:widowControl w:val="0"/>
              <w:jc w:val="both"/>
              <w:rPr>
                <w:rFonts w:ascii="Calibri" w:hAnsi="Calibri" w:eastAsia="仿宋_GB2312" w:cs="Arial"/>
                <w:kern w:val="2"/>
                <w:sz w:val="32"/>
                <w:szCs w:val="24"/>
                <w:lang w:val="en-US" w:eastAsia="zh-CN" w:bidi="ar-SA"/>
              </w:rPr>
            </w:pPr>
          </w:p>
        </w:tc>
      </w:tr>
      <w:tr w14:paraId="74087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E25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F87A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3609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395.69</w:t>
            </w:r>
          </w:p>
        </w:tc>
        <w:tc>
          <w:tcPr>
            <w:tcW w:w="740" w:type="dxa"/>
            <w:noWrap w:val="0"/>
            <w:vAlign w:val="center"/>
          </w:tcPr>
          <w:p w14:paraId="62286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FCD0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CB4E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21.11</w:t>
            </w:r>
          </w:p>
        </w:tc>
        <w:tc>
          <w:tcPr>
            <w:tcW w:w="740" w:type="dxa"/>
            <w:noWrap w:val="0"/>
            <w:vAlign w:val="center"/>
          </w:tcPr>
          <w:p w14:paraId="06C33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9317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932E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CFD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2AC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4A08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5115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97.47</w:t>
            </w:r>
          </w:p>
        </w:tc>
        <w:tc>
          <w:tcPr>
            <w:tcW w:w="740" w:type="dxa"/>
            <w:noWrap w:val="0"/>
            <w:vAlign w:val="center"/>
          </w:tcPr>
          <w:p w14:paraId="1AA01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63C7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D2CF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6.87</w:t>
            </w:r>
          </w:p>
        </w:tc>
        <w:tc>
          <w:tcPr>
            <w:tcW w:w="740" w:type="dxa"/>
            <w:noWrap w:val="0"/>
            <w:vAlign w:val="center"/>
          </w:tcPr>
          <w:p w14:paraId="58590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62D0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19BC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AA6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EAE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46D2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4B15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17.07</w:t>
            </w:r>
          </w:p>
        </w:tc>
        <w:tc>
          <w:tcPr>
            <w:tcW w:w="740" w:type="dxa"/>
            <w:noWrap w:val="0"/>
            <w:vAlign w:val="center"/>
          </w:tcPr>
          <w:p w14:paraId="3A8BD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CCA0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148E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w:t>
            </w:r>
          </w:p>
        </w:tc>
        <w:tc>
          <w:tcPr>
            <w:tcW w:w="740" w:type="dxa"/>
            <w:noWrap w:val="0"/>
            <w:vAlign w:val="center"/>
          </w:tcPr>
          <w:p w14:paraId="16258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B920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C720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775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998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905FC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2694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131.67</w:t>
            </w:r>
          </w:p>
        </w:tc>
        <w:tc>
          <w:tcPr>
            <w:tcW w:w="740" w:type="dxa"/>
            <w:noWrap w:val="0"/>
            <w:vAlign w:val="center"/>
          </w:tcPr>
          <w:p w14:paraId="5B06C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2CC4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9AB9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608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60D0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60E5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E29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541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C2CF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5C09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D11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DC59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B244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8CE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7467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E9C3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DD9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E20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B412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F07A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44.65</w:t>
            </w:r>
          </w:p>
        </w:tc>
        <w:tc>
          <w:tcPr>
            <w:tcW w:w="740" w:type="dxa"/>
            <w:noWrap w:val="0"/>
            <w:vAlign w:val="center"/>
          </w:tcPr>
          <w:p w14:paraId="44103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479AF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46E9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149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7CCF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31B5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1E9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8B1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C40B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4687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36.16</w:t>
            </w:r>
          </w:p>
        </w:tc>
        <w:tc>
          <w:tcPr>
            <w:tcW w:w="740" w:type="dxa"/>
            <w:noWrap w:val="0"/>
            <w:vAlign w:val="center"/>
          </w:tcPr>
          <w:p w14:paraId="7AFC5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798A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B32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25C27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F887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5A5F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D89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EBC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83B1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77CF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5.70</w:t>
            </w:r>
          </w:p>
        </w:tc>
        <w:tc>
          <w:tcPr>
            <w:tcW w:w="740" w:type="dxa"/>
            <w:noWrap w:val="0"/>
            <w:vAlign w:val="center"/>
          </w:tcPr>
          <w:p w14:paraId="10C98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9D20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D905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852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5674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0A15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971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96F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C882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8270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15.54</w:t>
            </w:r>
          </w:p>
        </w:tc>
        <w:tc>
          <w:tcPr>
            <w:tcW w:w="740" w:type="dxa"/>
            <w:noWrap w:val="0"/>
            <w:vAlign w:val="center"/>
          </w:tcPr>
          <w:p w14:paraId="7D8FE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FF2C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1A1D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99A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B1BF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5DD7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805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D77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C5FC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2597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887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3BC5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74EB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740" w:type="dxa"/>
            <w:noWrap w:val="0"/>
            <w:vAlign w:val="center"/>
          </w:tcPr>
          <w:p w14:paraId="04317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55F1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2F67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F08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D64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F43D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E576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3.32</w:t>
            </w:r>
          </w:p>
        </w:tc>
        <w:tc>
          <w:tcPr>
            <w:tcW w:w="740" w:type="dxa"/>
            <w:noWrap w:val="0"/>
            <w:vAlign w:val="center"/>
          </w:tcPr>
          <w:p w14:paraId="1C3BF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A11F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4B74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039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5822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7896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C4E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437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181E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F76D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42.05</w:t>
            </w:r>
          </w:p>
        </w:tc>
        <w:tc>
          <w:tcPr>
            <w:tcW w:w="740" w:type="dxa"/>
            <w:noWrap w:val="0"/>
            <w:vAlign w:val="center"/>
          </w:tcPr>
          <w:p w14:paraId="0FBB5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2758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AFE8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13A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2919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24E1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9A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4DE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FD0A8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1508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8C8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847A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9203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F07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0AF2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F210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4B1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6A5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703D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AF8D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w:t>
            </w:r>
          </w:p>
        </w:tc>
        <w:tc>
          <w:tcPr>
            <w:tcW w:w="740" w:type="dxa"/>
            <w:noWrap w:val="0"/>
            <w:vAlign w:val="center"/>
          </w:tcPr>
          <w:p w14:paraId="767ED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7877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3C10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EF6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BB63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EB1D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0E7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89C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D886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A7ED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127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8E41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15C5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c>
          <w:tcPr>
            <w:tcW w:w="740" w:type="dxa"/>
            <w:noWrap w:val="0"/>
            <w:vAlign w:val="center"/>
          </w:tcPr>
          <w:p w14:paraId="02230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3311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DB09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2A5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EA1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86B7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DBD9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FE2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93B8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8ACF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953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3FB4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342E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C55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91D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C4F8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F601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BB0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BC46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4B37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1AD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DB32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843A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461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BE2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A9B0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8F3B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E37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B26B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75FD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B82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14D5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F8A0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E40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310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4A36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CFFC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3F4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7DA2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1B7D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172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4BF0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CE0B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08B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895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D9EE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CD87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E6F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3938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D808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324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4F7D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6239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FE5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8C2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4B89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C31E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256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F715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D2D6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3C7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CE97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FF04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87A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3E5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DF13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889F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C71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BC84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6FDC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c>
          <w:tcPr>
            <w:tcW w:w="740" w:type="dxa"/>
            <w:noWrap w:val="0"/>
            <w:vAlign w:val="center"/>
          </w:tcPr>
          <w:p w14:paraId="1221A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0099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E60C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769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FA0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31F3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BAC6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317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69F5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BEF8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740" w:type="dxa"/>
            <w:noWrap w:val="0"/>
            <w:vAlign w:val="center"/>
          </w:tcPr>
          <w:p w14:paraId="3BC8D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CAEA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4D53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015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C91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CD47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FC31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BFE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BB39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2F48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D91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5B78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4E08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FCC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BE2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F809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A8B8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133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364A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A7E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740" w:type="dxa"/>
            <w:noWrap w:val="0"/>
            <w:vAlign w:val="center"/>
          </w:tcPr>
          <w:p w14:paraId="7CB3F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2A57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C345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6B5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530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14EE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79CB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A71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21DB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1C63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477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444B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B64B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28B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1DE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2322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5163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F61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29C9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3AEC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w:t>
            </w:r>
          </w:p>
        </w:tc>
        <w:tc>
          <w:tcPr>
            <w:tcW w:w="740" w:type="dxa"/>
            <w:noWrap w:val="0"/>
            <w:vAlign w:val="center"/>
          </w:tcPr>
          <w:p w14:paraId="65F0D94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84E478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EECA4F6">
            <w:pPr>
              <w:widowControl w:val="0"/>
              <w:jc w:val="both"/>
              <w:rPr>
                <w:rFonts w:ascii="Calibri" w:hAnsi="Calibri" w:eastAsia="仿宋_GB2312" w:cs="Arial"/>
                <w:kern w:val="2"/>
                <w:sz w:val="32"/>
                <w:szCs w:val="24"/>
                <w:lang w:val="en-US" w:eastAsia="zh-CN" w:bidi="ar-SA"/>
              </w:rPr>
            </w:pPr>
          </w:p>
        </w:tc>
      </w:tr>
      <w:tr w14:paraId="33514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444F8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124E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395.69</w:t>
            </w:r>
          </w:p>
        </w:tc>
        <w:tc>
          <w:tcPr>
            <w:tcW w:w="7440" w:type="dxa"/>
            <w:gridSpan w:val="5"/>
            <w:noWrap w:val="0"/>
            <w:vAlign w:val="center"/>
          </w:tcPr>
          <w:p w14:paraId="62097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5590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21.11</w:t>
            </w:r>
          </w:p>
        </w:tc>
      </w:tr>
      <w:tr w14:paraId="40562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AF22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611399F">
      <w:pPr>
        <w:sectPr>
          <w:pgSz w:w="16838" w:h="11906" w:orient="landscape"/>
          <w:pgMar w:top="669" w:right="2007" w:bottom="669" w:left="2007" w:header="720" w:footer="720" w:gutter="0"/>
          <w:pgNumType w:fmt="numberInDash"/>
          <w:cols w:space="720" w:num="1"/>
          <w:docGrid w:type="lines" w:linePitch="312" w:charSpace="0"/>
        </w:sectPr>
      </w:pPr>
    </w:p>
    <w:p w14:paraId="3A99F80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B028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06962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A0E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70320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单位：许昌市优化营商环境服务中心</w:t>
            </w:r>
          </w:p>
        </w:tc>
        <w:tc>
          <w:tcPr>
            <w:tcW w:w="2000" w:type="dxa"/>
            <w:noWrap w:val="0"/>
            <w:vAlign w:val="center"/>
          </w:tcPr>
          <w:p w14:paraId="628CBCB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7FBCC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644468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6FF1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4D9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FA67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EB23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3A7D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59C4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85E2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EFF4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5EFA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B1F7AA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1DB698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1D5F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CF9D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9D85B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0AFC9D8">
            <w:pPr>
              <w:widowControl w:val="0"/>
              <w:jc w:val="both"/>
              <w:rPr>
                <w:rFonts w:ascii="Calibri" w:hAnsi="Calibri" w:eastAsia="仿宋_GB2312" w:cs="Arial"/>
                <w:kern w:val="2"/>
                <w:sz w:val="32"/>
                <w:szCs w:val="24"/>
                <w:lang w:val="en-US" w:eastAsia="zh-CN" w:bidi="ar-SA"/>
              </w:rPr>
            </w:pPr>
          </w:p>
        </w:tc>
      </w:tr>
      <w:tr w14:paraId="4C63F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9319CB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3100B4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A53D2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6DAEA8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DE34D8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EFBE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DA196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6D78793">
            <w:pPr>
              <w:widowControl w:val="0"/>
              <w:jc w:val="both"/>
              <w:rPr>
                <w:rFonts w:ascii="Calibri" w:hAnsi="Calibri" w:eastAsia="仿宋_GB2312" w:cs="Arial"/>
                <w:kern w:val="2"/>
                <w:sz w:val="32"/>
                <w:szCs w:val="24"/>
                <w:lang w:val="en-US" w:eastAsia="zh-CN" w:bidi="ar-SA"/>
              </w:rPr>
            </w:pPr>
          </w:p>
        </w:tc>
      </w:tr>
      <w:tr w14:paraId="10AE4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B0F084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4B0F85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B313CE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DFE7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8A582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CE1DB5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F71984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15500D5">
            <w:pPr>
              <w:widowControl w:val="0"/>
              <w:jc w:val="both"/>
              <w:rPr>
                <w:rFonts w:ascii="Calibri" w:hAnsi="Calibri" w:eastAsia="仿宋_GB2312" w:cs="Arial"/>
                <w:kern w:val="2"/>
                <w:sz w:val="32"/>
                <w:szCs w:val="24"/>
                <w:lang w:val="en-US" w:eastAsia="zh-CN" w:bidi="ar-SA"/>
              </w:rPr>
            </w:pPr>
          </w:p>
        </w:tc>
      </w:tr>
      <w:tr w14:paraId="16815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1B8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A904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686D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8A80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947B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8669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B3EB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5F41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F35F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814D59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632558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FB65BB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9F4C4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47E54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402FDDA">
            <w:pPr>
              <w:widowControl w:val="0"/>
              <w:jc w:val="both"/>
              <w:rPr>
                <w:rFonts w:ascii="Calibri" w:hAnsi="Calibri" w:eastAsia="仿宋_GB2312" w:cs="Arial"/>
                <w:kern w:val="2"/>
                <w:sz w:val="32"/>
                <w:szCs w:val="24"/>
                <w:lang w:val="en-US" w:eastAsia="zh-CN" w:bidi="ar-SA"/>
              </w:rPr>
            </w:pPr>
          </w:p>
        </w:tc>
      </w:tr>
      <w:tr w14:paraId="0E5A8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F50F2C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124279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DDF6D4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28BE73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8B772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A3A54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733C9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F58D0A">
            <w:pPr>
              <w:widowControl w:val="0"/>
              <w:jc w:val="both"/>
              <w:rPr>
                <w:rFonts w:ascii="Calibri" w:hAnsi="Calibri" w:eastAsia="仿宋_GB2312" w:cs="Arial"/>
                <w:kern w:val="2"/>
                <w:sz w:val="32"/>
                <w:szCs w:val="24"/>
                <w:lang w:val="en-US" w:eastAsia="zh-CN" w:bidi="ar-SA"/>
              </w:rPr>
            </w:pPr>
          </w:p>
        </w:tc>
      </w:tr>
      <w:tr w14:paraId="5DDF7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B1AA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716F6E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19CB06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038F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431D2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6961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4E095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单位：许昌市优化营商环境服务中心</w:t>
            </w:r>
          </w:p>
        </w:tc>
        <w:tc>
          <w:tcPr>
            <w:tcW w:w="2000" w:type="dxa"/>
            <w:noWrap w:val="0"/>
            <w:vAlign w:val="center"/>
          </w:tcPr>
          <w:p w14:paraId="75E2284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997D4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04E3A3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BA6B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F3EF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130E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BCBE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73F4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28FF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7726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60B9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FF499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752E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11F914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0B5381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387D4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030CA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A471FE5">
            <w:pPr>
              <w:widowControl w:val="0"/>
              <w:jc w:val="both"/>
              <w:rPr>
                <w:rFonts w:ascii="Calibri" w:hAnsi="Calibri" w:eastAsia="仿宋_GB2312" w:cs="Arial"/>
                <w:kern w:val="2"/>
                <w:sz w:val="32"/>
                <w:szCs w:val="24"/>
                <w:lang w:val="en-US" w:eastAsia="zh-CN" w:bidi="ar-SA"/>
              </w:rPr>
            </w:pPr>
          </w:p>
        </w:tc>
      </w:tr>
      <w:tr w14:paraId="05580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CD6A5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41D8B8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E30286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DEAB97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B0D4CFA">
            <w:pPr>
              <w:widowControl w:val="0"/>
              <w:jc w:val="both"/>
              <w:rPr>
                <w:rFonts w:ascii="Calibri" w:hAnsi="Calibri" w:eastAsia="仿宋_GB2312" w:cs="Arial"/>
                <w:kern w:val="2"/>
                <w:sz w:val="32"/>
                <w:szCs w:val="24"/>
                <w:lang w:val="en-US" w:eastAsia="zh-CN" w:bidi="ar-SA"/>
              </w:rPr>
            </w:pPr>
          </w:p>
        </w:tc>
      </w:tr>
      <w:tr w14:paraId="0AAB8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D321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62E3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0B9D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89D0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241C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F24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331BE3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A817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3534781">
            <w:pPr>
              <w:widowControl w:val="0"/>
              <w:jc w:val="both"/>
              <w:rPr>
                <w:rFonts w:ascii="Calibri" w:hAnsi="Calibri" w:eastAsia="仿宋_GB2312" w:cs="Arial"/>
                <w:kern w:val="2"/>
                <w:sz w:val="32"/>
                <w:szCs w:val="24"/>
                <w:lang w:val="en-US" w:eastAsia="zh-CN" w:bidi="ar-SA"/>
              </w:rPr>
            </w:pPr>
          </w:p>
        </w:tc>
      </w:tr>
      <w:tr w14:paraId="3320F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30731C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F92725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E3707F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E7E802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8174D25">
            <w:pPr>
              <w:widowControl w:val="0"/>
              <w:jc w:val="both"/>
              <w:rPr>
                <w:rFonts w:ascii="Calibri" w:hAnsi="Calibri" w:eastAsia="仿宋_GB2312" w:cs="Arial"/>
                <w:kern w:val="2"/>
                <w:sz w:val="32"/>
                <w:szCs w:val="24"/>
                <w:lang w:val="en-US" w:eastAsia="zh-CN" w:bidi="ar-SA"/>
              </w:rPr>
            </w:pPr>
          </w:p>
        </w:tc>
      </w:tr>
      <w:tr w14:paraId="621A5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4AC2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B4F0C1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38BF70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F9F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85539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EDEC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5563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单位：许昌市优化营商环境服务中心</w:t>
            </w:r>
          </w:p>
        </w:tc>
        <w:tc>
          <w:tcPr>
            <w:tcW w:w="2000" w:type="dxa"/>
            <w:noWrap w:val="0"/>
            <w:vAlign w:val="center"/>
          </w:tcPr>
          <w:p w14:paraId="24ED34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540BE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505686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7B062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31A1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9FD3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01A6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AF33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CA6D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F421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F6B0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5622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4A65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D31E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5553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4179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82E3E3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E4C721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2882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0D6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55E8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51B514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9B049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2A5429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3520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E9AA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2BF6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0ABA5F4">
            <w:pPr>
              <w:widowControl w:val="0"/>
              <w:jc w:val="both"/>
              <w:rPr>
                <w:rFonts w:ascii="Calibri" w:hAnsi="Calibri" w:eastAsia="仿宋_GB2312" w:cs="Arial"/>
                <w:kern w:val="2"/>
                <w:sz w:val="32"/>
                <w:szCs w:val="24"/>
                <w:lang w:val="en-US" w:eastAsia="zh-CN" w:bidi="ar-SA"/>
              </w:rPr>
            </w:pPr>
          </w:p>
        </w:tc>
      </w:tr>
      <w:tr w14:paraId="0540E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44F4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8EDE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6C31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4162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7244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6474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D915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71DD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578C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E2C5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5BF0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3FC2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D3F0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D43A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0.18</w:t>
            </w:r>
          </w:p>
        </w:tc>
        <w:tc>
          <w:tcPr>
            <w:tcW w:w="1160" w:type="dxa"/>
            <w:noWrap w:val="0"/>
            <w:vAlign w:val="center"/>
          </w:tcPr>
          <w:p w14:paraId="6C0F7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0FB6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B4E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DDF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BA7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0.18</w:t>
            </w:r>
          </w:p>
        </w:tc>
        <w:tc>
          <w:tcPr>
            <w:tcW w:w="1160" w:type="dxa"/>
            <w:noWrap w:val="0"/>
            <w:vAlign w:val="center"/>
          </w:tcPr>
          <w:p w14:paraId="39790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51B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5D1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8A9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0B66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3D385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390D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1F2C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10877BD">
      <w:pPr>
        <w:sectPr>
          <w:pgSz w:w="16838" w:h="11906" w:orient="landscape"/>
          <w:pgMar w:top="1800" w:right="1440" w:bottom="1800" w:left="1440" w:header="720" w:footer="720" w:gutter="0"/>
          <w:pgNumType w:fmt="numberInDash"/>
          <w:cols w:space="425" w:num="1"/>
          <w:docGrid w:type="lines" w:linePitch="312" w:charSpace="0"/>
        </w:sectPr>
      </w:pPr>
    </w:p>
    <w:p w14:paraId="0ECC3D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5656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3D7F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726B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2BAF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7A36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70B7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74CD1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26C28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B1B05B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9AB57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6E0F99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432.30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与上年度相比，收、支总计各增加78.50万元，增长22.19%，主要原因是2025年人员经费、项目经费增加，导致收、支总计增加。</w:t>
      </w:r>
    </w:p>
    <w:p w14:paraId="69CC74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59D41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2025年度收入合计432.30万元，其中：财政拨款收入432.30万元，占100.00%。</w:t>
      </w:r>
    </w:p>
    <w:p w14:paraId="17097A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565918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2025年度支出合计432.30万元，其中：基本支出416.80万元，占96.41%;项目支出15.50万元，占3.59%。</w:t>
      </w:r>
    </w:p>
    <w:p w14:paraId="36F1A6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4C536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2025年度财政拨款收、支总计均为432.30万元。与上年度相比，财政拨款收、支总计各增加78.50万元，增长22.19%，主要原因是2025年人员经费、项目经费增加，导致财政拨款收支总计增加。</w:t>
      </w:r>
    </w:p>
    <w:p w14:paraId="4AF614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2F5E2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82D49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2025年度一般公共预算财政拨款支出432.30万元，占支出合计的100.00%。与上年度相比，一般公共预算财政拨款支出增加78.50万元，增长22.19%，主要原因是2025年人员经费、项目经费增加。</w:t>
      </w:r>
    </w:p>
    <w:p w14:paraId="6A544C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B30C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432.30万元，主要用于以下方面：一般公共服务（类）支出373.50万元，占86.40%;社会保障和就业（类）支出24.78万元，占5.73%;卫生健康（类）支出11.97万元，占2.77%;住房保障（类）支出22.05万元，占5.10%。</w:t>
      </w:r>
    </w:p>
    <w:p w14:paraId="1F30461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62CF2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2025年度一般公共预算财政拨款支出年初预算为410.85万元，支出决算为432.30万元，完成年初预算的105.22%。其中：</w:t>
      </w:r>
    </w:p>
    <w:p w14:paraId="0026DF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352.71万元，支出决算为373.50万元，完成年初预算的105.89%。决算数与年初预算数存在差异的主要原因是2025年有职工转正，年中时根据实际情况申请增加人员经费，人员经费支出增加，导致决算数与年初预算数存在差异。</w:t>
      </w:r>
    </w:p>
    <w:p w14:paraId="6DF200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C69AA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24.59万元，支出决算为24.78万元，完成年初预算的100.79%。决算数与年初预算数存在差异的主要原因是2025年人员养老保险基数调整，年中时申请增加养老保险经费，养老保险支出经费增加，导致决算数与年初预算数存在差异。</w:t>
      </w:r>
    </w:p>
    <w:p w14:paraId="42FE98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。年初预算为11.79万元，支出决算为11.97万元，完成年初预算的101.52%。决算数与年初预算数存在差异的主要原因是2025年调整医疗保险基数，医疗保险经费支出相对增加，导致决算数与年初预算数存在差异。</w:t>
      </w:r>
    </w:p>
    <w:p w14:paraId="429948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。年初预算为21.76万元，支出决算为22.05万元，完成年初预算的101.31%。决算数与年初预算数存在差异的主要原因是2025年调整公积金基数，公积金经费支出增加，导致决算数与年初预算数有差异。</w:t>
      </w:r>
    </w:p>
    <w:p w14:paraId="5F20ED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421D2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2025年度一般公共预算财政拨款基本支出416.80万元。其中：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395.69万元，主要包括：基本工资、奖金、津贴补贴、绩效工资、机关事业单位基本养老保险缴费、职业年金缴费、职工基本医疗保险缴费、其他社会保障缴费、住房公积金、其他工资福利支出；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21.11万元，主要包括：办公费、印刷费、邮电费、差旅费、培训费、工会经费、福利费、其他交通费用、其他商品和服务支出。</w:t>
      </w:r>
    </w:p>
    <w:p w14:paraId="26AE11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D2DD1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3797E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FE01B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7B72B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7C973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E17C9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2025年度一般公共预算财政拨款“三公”经费支出预算为0.18万元，支出决算为0.00万元，完成年初预算的0.00%。。</w:t>
      </w:r>
    </w:p>
    <w:p w14:paraId="2AAD06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AB82CE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2FB96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C9C31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512339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3CFB0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51CBDB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预算为0.18万元，支出决算为0.00万元，完成预算的0.00%。决算数与预算数存在差异的主要原因是根据实际情况2025年未产生招待费支出，决算支出数为0，与预算数存在差异。其中：</w:t>
      </w:r>
    </w:p>
    <w:p w14:paraId="0E85C9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95988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DF049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44138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30310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DC781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41CA0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FA05B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342CE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A34F0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A83EE2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根据预算绩效管理要求，本部门全面开展2025年度预算项目支出绩效自评，涉及项目2个，预算支出15.5万元。</w:t>
      </w:r>
    </w:p>
    <w:p w14:paraId="76F8B3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02FABB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结合工作实际，我单位在2025年单位决算中反映优化营商环境专项培训经费、营商环境优化提升咨询服务等2个项目的绩效自评结果。 1.优化营商环境专项培训经费项目绩效自评情况：根据年初设定的绩效目标，项目绩效自评得分为0分。项目全年预算数为16.50万元，执行数为0万元，完成预算的0%。项目绩效目标完成情况：已完成，联合市委组织部，和省发改委合并举办营商环境业务培训班，我市营商环境业务负责人整体水平得到提高。</w:t>
      </w:r>
    </w:p>
    <w:p w14:paraId="3D659D5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营商环境优化提升咨询服务项目绩效自评情况：根据年初设定的绩效目标，项目绩效自评得分为8.61分。项目全年预算数为18万元，执行数为15.5万元，完成预算的86.11%。项目绩效目标完成情况：已完成，严格按照资金使用范围，聘请国内专业团队，对标国内、省内先进水平，对我市营商环境相关部门进行业务指导和提升，我市营商环境进一步优化。</w:t>
      </w:r>
    </w:p>
    <w:p w14:paraId="288BF343">
      <w:pPr>
        <w:pStyle w:val="2"/>
        <w:rPr>
          <w:rFonts w:ascii="仿宋" w:hAnsi="仿宋" w:eastAsia="仿宋" w:cs="仿宋"/>
          <w:kern w:val="0"/>
          <w:sz w:val="32"/>
          <w:szCs w:val="32"/>
          <w:lang w:val="en-US" w:eastAsia="zh-CN"/>
        </w:rPr>
      </w:pPr>
    </w:p>
    <w:p w14:paraId="6229F7FB">
      <w:pPr>
        <w:pStyle w:val="2"/>
        <w:rPr>
          <w:rFonts w:ascii="仿宋" w:hAnsi="仿宋" w:eastAsia="仿宋" w:cs="仿宋"/>
          <w:kern w:val="0"/>
          <w:sz w:val="32"/>
          <w:szCs w:val="32"/>
          <w:lang w:val="en-US" w:eastAsia="zh-CN"/>
        </w:rPr>
      </w:pPr>
    </w:p>
    <w:p w14:paraId="7FF67E4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7D4C4E4E">
      <w:pPr>
        <w:pStyle w:val="2"/>
        <w:rPr>
          <w:rFonts w:ascii="仿宋" w:hAnsi="仿宋" w:eastAsia="仿宋" w:cs="仿宋"/>
          <w:kern w:val="0"/>
          <w:sz w:val="32"/>
          <w:szCs w:val="32"/>
          <w:lang w:val="en-US" w:eastAsia="zh-CN"/>
        </w:rPr>
      </w:pPr>
    </w:p>
    <w:p w14:paraId="31D21420">
      <w:pPr>
        <w:rPr>
          <w:rFonts w:hint="eastAsia"/>
        </w:rPr>
      </w:pPr>
      <w:r>
        <w:rPr>
          <w:rFonts w:hint="eastAsia" w:ascii="黑体" w:hAnsi="宋体" w:eastAsia="黑体" w:cs="宋体"/>
          <w:kern w:val="0"/>
          <w:sz w:val="28"/>
          <w:szCs w:val="28"/>
          <w:lang w:eastAsia="zh-CN"/>
        </w:rPr>
        <w:tab/>
      </w:r>
      <w:r>
        <w:rPr>
          <w:rFonts w:hint="eastAsia"/>
          <w:lang w:eastAsia="zh-CN"/>
        </w:rPr>
        <w:tab/>
      </w:r>
    </w:p>
    <w:p w14:paraId="4ADB3A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253F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CB21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3E44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DAE5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60ACD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EF841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E3E7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0568F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022EF6A">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43F51B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F6913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22528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C2940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E5D04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74471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82849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A9A86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D2E9C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75871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328A7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FF51B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FA8D6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A67A5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EF240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BAE5F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61AE4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A2BF7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BA64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44D9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F902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7882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A2C3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58A3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DB9A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3726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AB07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EBB2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29DD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4B2C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78A7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DFCF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A7DB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E4F1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7BBD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D7DC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82F0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3FB5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0EA0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D4DB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98AF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E4C87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3386"/>
      <w:bookmarkStart w:id="17" w:name="_Toc10985"/>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10D0B7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ABA940"/>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65CF9AC">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AD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A19258C">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6012F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12/1/2025 12:00:00 AM</w:t>
            </w:r>
          </w:p>
        </w:tc>
      </w:tr>
      <w:tr w14:paraId="53C860C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94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DABE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【特定工作】营商环境优化提升咨询服务</w:t>
            </w:r>
          </w:p>
        </w:tc>
      </w:tr>
      <w:tr w14:paraId="20CC3A4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EC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7C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52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FA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许昌市优化营商环境服务中心</w:t>
            </w:r>
          </w:p>
        </w:tc>
      </w:tr>
      <w:tr w14:paraId="0D57E54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8E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CD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1D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B0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AE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A6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EF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FA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09E29FD">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75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33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8D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22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78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B5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25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86.11 %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1E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w:t>
            </w:r>
          </w:p>
        </w:tc>
      </w:tr>
      <w:tr w14:paraId="525F9EE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CC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BD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74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67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D4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CA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D1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86.11 %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53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366B2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67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E4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50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1C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7E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AC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C8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05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C91BBE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67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F6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3E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9A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21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4E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2B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13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CDDB2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D7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DE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47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97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75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2B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4C8B2C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6D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DD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E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安排科学，实施步骤、时间节点安排合理</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41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49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D0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F56D36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0D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CD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4A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拨付流程合规，不存在违规拨付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DB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8F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F9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1814A2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04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BF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B4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未发生占用、挪用、截留等违规问题，资金管理规范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3C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3D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72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2347E49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54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96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FB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严格按照财务规定进行绩效管理</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41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E9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5B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E25D016">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1B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8F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1F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6C6221B">
        <w:tblPrEx>
          <w:tblCellMar>
            <w:top w:w="0" w:type="dxa"/>
            <w:left w:w="20" w:type="dxa"/>
            <w:bottom w:w="0" w:type="dxa"/>
            <w:right w:w="20" w:type="dxa"/>
          </w:tblCellMar>
        </w:tblPrEx>
        <w:trPr>
          <w:trHeight w:val="789"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F3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391A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提前做好2025年营商环境评价，根据市政府工作安排，中心拟聘请营商环境专家团队对我市2025年营商环境各个领域进行深入研究指导，帮助指标单位查漏补缺，提出问题整改建议。专家团队拟对市直各部门进行2轮次的指标优化提升，第一轮对27个指标进行全面摸排，集中梳理问题，列出问题清单；第二轮根据摸排的问题清单，对标国内、省内先进水平，结合最新政策导向和我市现状，明确2025年需重点整改提升的事项，提出有针对性的优化建议。</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95EE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严格按照资金使用范围聘请国内专业团队对我市营商环境相关部门进行业务指导和提升，对标国内。省内先进水平，我市营商环境进一步优化。</w:t>
            </w:r>
          </w:p>
        </w:tc>
      </w:tr>
      <w:tr w14:paraId="62C74D87">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F5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516C9C7">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C3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ECAC11">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FA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97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06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E1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B1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EF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25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46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71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D6C61F0">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8F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94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B0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CF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21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94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BD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93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CE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783BE6">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7B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BD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2E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委托专家咨询服务费用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E0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9A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15.5万</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B8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48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E1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B8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1CEE35">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AA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4B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4C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实地调研单位数量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D7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B9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CA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81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C1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7D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D0A05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2D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AA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6A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指标提升单位数量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6C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B3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5F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2F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04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6A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03B09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9F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5E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75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26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64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0F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C3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9D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551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5B660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17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D0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A7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培训服务完成时间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51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C2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75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15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2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40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1ED3CC">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8E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AE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77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对市场主体的政务服务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8B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09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70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60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07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3B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0B5FA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8F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24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71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市场主体良好的营商环境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5B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9B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71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E6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47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B8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F3950E">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31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F7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0D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生活环境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4B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DD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57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21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7B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C3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340FEF">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FD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74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37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营商环境主管部门满意度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48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93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13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07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F9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7C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56CD25">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2F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B7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E0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各指标单位满意度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73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8B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2E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92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4F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B8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0226E7">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F1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6E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74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A1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D5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7B0E9DA">
      <w:pPr>
        <w:spacing w:line="20" w:lineRule="exact"/>
        <w:rPr>
          <w:vanish/>
        </w:rPr>
      </w:pPr>
    </w:p>
    <w:p w14:paraId="22210D41"/>
    <w:tbl>
      <w:tblPr>
        <w:tblStyle w:val="5"/>
        <w:tblW w:w="5000" w:type="pct"/>
        <w:jc w:val="center"/>
        <w:tblLayout w:type="fixed"/>
        <w:tblCellMar>
          <w:top w:w="0" w:type="dxa"/>
          <w:left w:w="20" w:type="dxa"/>
          <w:bottom w:w="0" w:type="dxa"/>
          <w:right w:w="20" w:type="dxa"/>
        </w:tblCellMar>
      </w:tblPr>
      <w:tblGrid>
        <w:gridCol w:w="563"/>
        <w:gridCol w:w="563"/>
        <w:gridCol w:w="563"/>
        <w:gridCol w:w="563"/>
        <w:gridCol w:w="564"/>
        <w:gridCol w:w="564"/>
        <w:gridCol w:w="564"/>
        <w:gridCol w:w="564"/>
        <w:gridCol w:w="1073"/>
        <w:gridCol w:w="1073"/>
        <w:gridCol w:w="564"/>
        <w:gridCol w:w="564"/>
        <w:gridCol w:w="564"/>
      </w:tblGrid>
      <w:tr w14:paraId="643C316E">
        <w:tblPrEx>
          <w:tblCellMar>
            <w:top w:w="0" w:type="dxa"/>
            <w:left w:w="20" w:type="dxa"/>
            <w:bottom w:w="0" w:type="dxa"/>
            <w:right w:w="20" w:type="dxa"/>
          </w:tblCellMar>
        </w:tblPrEx>
        <w:trPr>
          <w:trHeight w:val="367" w:hRule="atLeast"/>
          <w:jc w:val="center"/>
        </w:trPr>
        <w:tc>
          <w:tcPr>
            <w:tcW w:w="6559"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AA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7"/>
                <w:szCs w:val="24"/>
                <w:lang w:val="en-US" w:eastAsia="zh-CN" w:bidi="ar-SA"/>
              </w:rPr>
              <w:t xml:space="preserve">项目支出绩效自评情况表 </w:t>
            </w:r>
          </w:p>
        </w:tc>
      </w:tr>
      <w:tr w14:paraId="0D98E47F">
        <w:tblPrEx>
          <w:tblCellMar>
            <w:top w:w="0" w:type="dxa"/>
            <w:left w:w="20" w:type="dxa"/>
            <w:bottom w:w="0" w:type="dxa"/>
            <w:right w:w="20" w:type="dxa"/>
          </w:tblCellMar>
        </w:tblPrEx>
        <w:trPr>
          <w:trHeight w:val="265" w:hRule="atLeast"/>
          <w:jc w:val="center"/>
        </w:trPr>
        <w:tc>
          <w:tcPr>
            <w:tcW w:w="6559"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A3E4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12/1/2025 12:00:00 AM</w:t>
            </w:r>
          </w:p>
        </w:tc>
      </w:tr>
      <w:tr w14:paraId="6967CA9E">
        <w:tblPrEx>
          <w:tblCellMar>
            <w:top w:w="0" w:type="dxa"/>
            <w:left w:w="20" w:type="dxa"/>
            <w:bottom w:w="0" w:type="dxa"/>
            <w:right w:w="20" w:type="dxa"/>
          </w:tblCellMar>
        </w:tblPrEx>
        <w:trPr>
          <w:trHeight w:val="336" w:hRule="atLeast"/>
          <w:jc w:val="center"/>
        </w:trPr>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CD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673"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AAA4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【特定工作】优化营商环境专项培训经费</w:t>
            </w:r>
          </w:p>
        </w:tc>
      </w:tr>
      <w:tr w14:paraId="0742787C">
        <w:tblPrEx>
          <w:tblCellMar>
            <w:top w:w="0" w:type="dxa"/>
            <w:left w:w="20" w:type="dxa"/>
            <w:bottom w:w="0" w:type="dxa"/>
            <w:right w:w="20" w:type="dxa"/>
          </w:tblCellMar>
        </w:tblPrEx>
        <w:trPr>
          <w:trHeight w:val="510" w:hRule="atLeast"/>
          <w:jc w:val="center"/>
        </w:trPr>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C2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77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A5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172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B7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17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EB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许昌市优化营商环境服务中心</w:t>
            </w:r>
          </w:p>
        </w:tc>
      </w:tr>
      <w:tr w14:paraId="08B6524D">
        <w:tblPrEx>
          <w:tblCellMar>
            <w:top w:w="0" w:type="dxa"/>
            <w:left w:w="20" w:type="dxa"/>
            <w:bottom w:w="0" w:type="dxa"/>
            <w:right w:w="20" w:type="dxa"/>
          </w:tblCellMar>
        </w:tblPrEx>
        <w:trPr>
          <w:trHeight w:val="408" w:hRule="atLeast"/>
          <w:jc w:val="center"/>
        </w:trPr>
        <w:tc>
          <w:tcPr>
            <w:tcW w:w="8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07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9A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D8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EB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63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19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24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89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D04E0C">
        <w:tblPrEx>
          <w:tblCellMar>
            <w:top w:w="0" w:type="dxa"/>
            <w:left w:w="20" w:type="dxa"/>
            <w:bottom w:w="0" w:type="dxa"/>
            <w:right w:w="20" w:type="dxa"/>
          </w:tblCellMar>
        </w:tblPrEx>
        <w:trPr>
          <w:trHeight w:val="214"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ED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57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9C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A0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16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69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45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E9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4CC4F242">
        <w:tblPrEx>
          <w:tblCellMar>
            <w:top w:w="0" w:type="dxa"/>
            <w:left w:w="20" w:type="dxa"/>
            <w:bottom w:w="0" w:type="dxa"/>
            <w:right w:w="20" w:type="dxa"/>
          </w:tblCellMar>
        </w:tblPrEx>
        <w:trPr>
          <w:trHeight w:val="204"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46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00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B6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21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77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52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4C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F3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CA210B">
        <w:tblPrEx>
          <w:tblCellMar>
            <w:top w:w="0" w:type="dxa"/>
            <w:left w:w="20" w:type="dxa"/>
            <w:bottom w:w="0" w:type="dxa"/>
            <w:right w:w="20" w:type="dxa"/>
          </w:tblCellMar>
        </w:tblPrEx>
        <w:trPr>
          <w:trHeight w:val="204"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D2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48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7F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AC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94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BA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90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27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F7C193">
        <w:tblPrEx>
          <w:tblCellMar>
            <w:top w:w="0" w:type="dxa"/>
            <w:left w:w="20" w:type="dxa"/>
            <w:bottom w:w="0" w:type="dxa"/>
            <w:right w:w="20" w:type="dxa"/>
          </w:tblCellMar>
        </w:tblPrEx>
        <w:trPr>
          <w:trHeight w:val="204"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C3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9B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F6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D8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95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5D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CF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9C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D8F548A">
        <w:tblPrEx>
          <w:tblCellMar>
            <w:top w:w="0" w:type="dxa"/>
            <w:left w:w="20" w:type="dxa"/>
            <w:bottom w:w="0" w:type="dxa"/>
            <w:right w:w="20" w:type="dxa"/>
          </w:tblCellMar>
        </w:tblPrEx>
        <w:trPr>
          <w:trHeight w:val="714" w:hRule="atLeast"/>
          <w:jc w:val="center"/>
        </w:trPr>
        <w:tc>
          <w:tcPr>
            <w:tcW w:w="8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FE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77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97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72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62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D0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19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2A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C2E3BCD">
        <w:tblPrEx>
          <w:tblCellMar>
            <w:top w:w="0" w:type="dxa"/>
            <w:left w:w="20" w:type="dxa"/>
            <w:bottom w:w="0" w:type="dxa"/>
            <w:right w:w="20" w:type="dxa"/>
          </w:tblCellMar>
        </w:tblPrEx>
        <w:trPr>
          <w:trHeight w:val="795"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3A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77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C5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72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CF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因政策调整，为例行节约，培训采用节约资金方式，从公用经费中支出，项目资金未使用</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7C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91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76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135997F">
        <w:tblPrEx>
          <w:tblCellMar>
            <w:top w:w="0" w:type="dxa"/>
            <w:left w:w="20" w:type="dxa"/>
            <w:bottom w:w="0" w:type="dxa"/>
            <w:right w:w="20" w:type="dxa"/>
          </w:tblCellMar>
        </w:tblPrEx>
        <w:trPr>
          <w:trHeight w:val="418"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67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77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FC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72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860E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拨付环节严格遵守财政基金管理相关规定</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88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16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7A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C4991D6">
        <w:tblPrEx>
          <w:tblCellMar>
            <w:top w:w="0" w:type="dxa"/>
            <w:left w:w="20" w:type="dxa"/>
            <w:bottom w:w="0" w:type="dxa"/>
            <w:right w:w="20" w:type="dxa"/>
          </w:tblCellMar>
        </w:tblPrEx>
        <w:trPr>
          <w:trHeight w:val="408"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AF8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77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18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72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796E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未发生挤占、挪用等不合规行为</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0B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15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2D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1205B175">
        <w:tblPrEx>
          <w:tblCellMar>
            <w:top w:w="0" w:type="dxa"/>
            <w:left w:w="20" w:type="dxa"/>
            <w:bottom w:w="0" w:type="dxa"/>
            <w:right w:w="20" w:type="dxa"/>
          </w:tblCellMar>
        </w:tblPrEx>
        <w:trPr>
          <w:trHeight w:val="489"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62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77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D2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72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A7E9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已履行相关宝贝程序，未出现管理缺位情况</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88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6B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79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A46270A">
        <w:tblPrEx>
          <w:tblCellMar>
            <w:top w:w="0" w:type="dxa"/>
            <w:left w:w="20" w:type="dxa"/>
            <w:bottom w:w="0" w:type="dxa"/>
            <w:right w:w="20" w:type="dxa"/>
          </w:tblCellMar>
        </w:tblPrEx>
        <w:trPr>
          <w:trHeight w:val="296" w:hRule="atLeast"/>
          <w:jc w:val="center"/>
        </w:trPr>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EF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21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A2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01"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02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9615F76">
        <w:tblPrEx>
          <w:tblCellMar>
            <w:top w:w="0" w:type="dxa"/>
            <w:left w:w="20" w:type="dxa"/>
            <w:bottom w:w="0" w:type="dxa"/>
            <w:right w:w="20" w:type="dxa"/>
          </w:tblCellMar>
        </w:tblPrEx>
        <w:trPr>
          <w:trHeight w:val="999" w:hRule="atLeast"/>
          <w:jc w:val="center"/>
        </w:trPr>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DA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21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0853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专项培训，加快我市营商环境和社会信用体系建设，推动经济社会高质量发展，持续深化改革、扩大开放、促进创新、降低市场运行成本、促进公平开放竞争、推进公正高效监管、激发市场主体活力、增强内生发展动力。</w:t>
            </w:r>
          </w:p>
        </w:tc>
        <w:tc>
          <w:tcPr>
            <w:tcW w:w="3901"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9921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已完成。联合市委组织部，和省发改委合并举办营商环境业务培训班，我市营商环境业务负责人整体水平得到提高。</w:t>
            </w:r>
          </w:p>
        </w:tc>
      </w:tr>
      <w:tr w14:paraId="66E71059">
        <w:tblPrEx>
          <w:tblCellMar>
            <w:top w:w="0" w:type="dxa"/>
            <w:left w:w="20" w:type="dxa"/>
            <w:bottom w:w="0" w:type="dxa"/>
            <w:right w:w="20" w:type="dxa"/>
          </w:tblCellMar>
        </w:tblPrEx>
        <w:trPr>
          <w:trHeight w:val="204" w:hRule="atLeast"/>
          <w:jc w:val="center"/>
        </w:trPr>
        <w:tc>
          <w:tcPr>
            <w:tcW w:w="6559" w:type="dxa"/>
            <w:gridSpan w:val="1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51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F100DAD">
        <w:tblPrEx>
          <w:tblCellMar>
            <w:top w:w="0" w:type="dxa"/>
            <w:left w:w="20" w:type="dxa"/>
            <w:bottom w:w="0" w:type="dxa"/>
            <w:right w:w="20" w:type="dxa"/>
          </w:tblCellMar>
        </w:tblPrEx>
        <w:trPr>
          <w:trHeight w:val="92" w:hRule="atLeast"/>
          <w:jc w:val="center"/>
        </w:trPr>
        <w:tc>
          <w:tcPr>
            <w:tcW w:w="6559" w:type="dxa"/>
            <w:gridSpan w:val="1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32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8CA34F">
        <w:tblPrEx>
          <w:tblCellMar>
            <w:top w:w="0" w:type="dxa"/>
            <w:left w:w="20" w:type="dxa"/>
            <w:bottom w:w="0" w:type="dxa"/>
            <w:right w:w="20" w:type="dxa"/>
          </w:tblCellMar>
        </w:tblPrEx>
        <w:trPr>
          <w:trHeight w:val="183" w:hRule="atLeast"/>
          <w:jc w:val="center"/>
        </w:trPr>
        <w:tc>
          <w:tcPr>
            <w:tcW w:w="8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AE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C4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55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8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7F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2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C4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DC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D9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582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82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3FBF6BE">
        <w:tblPrEx>
          <w:tblCellMar>
            <w:top w:w="0" w:type="dxa"/>
            <w:left w:w="20" w:type="dxa"/>
            <w:bottom w:w="0" w:type="dxa"/>
            <w:right w:w="20" w:type="dxa"/>
          </w:tblCellMar>
        </w:tblPrEx>
        <w:trPr>
          <w:trHeight w:val="377"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2A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B9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27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2A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2A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8C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A1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D0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E9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531CD4">
        <w:tblPrEx>
          <w:tblCellMar>
            <w:top w:w="0" w:type="dxa"/>
            <w:left w:w="20" w:type="dxa"/>
            <w:bottom w:w="0" w:type="dxa"/>
            <w:right w:w="20" w:type="dxa"/>
          </w:tblCellMar>
        </w:tblPrEx>
        <w:trPr>
          <w:trHeight w:val="510" w:hRule="atLeast"/>
          <w:jc w:val="center"/>
        </w:trPr>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85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C2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96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申请培训经费</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29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≤16.5万</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10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94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1D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67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AF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DBA273">
        <w:tblPrEx>
          <w:tblCellMar>
            <w:top w:w="0" w:type="dxa"/>
            <w:left w:w="20" w:type="dxa"/>
            <w:bottom w:w="0" w:type="dxa"/>
            <w:right w:w="20" w:type="dxa"/>
          </w:tblCellMar>
        </w:tblPrEx>
        <w:trPr>
          <w:trHeight w:val="510" w:hRule="atLeast"/>
          <w:jc w:val="center"/>
        </w:trPr>
        <w:tc>
          <w:tcPr>
            <w:tcW w:w="8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28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C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2E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举办期数</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6A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≤2期</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36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BB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41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5B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A1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EB368E">
        <w:tblPrEx>
          <w:tblCellMar>
            <w:top w:w="0" w:type="dxa"/>
            <w:left w:w="20" w:type="dxa"/>
            <w:bottom w:w="0" w:type="dxa"/>
            <w:right w:w="20" w:type="dxa"/>
          </w:tblCellMar>
        </w:tblPrEx>
        <w:trPr>
          <w:trHeight w:val="449"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56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75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AB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参加人次</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D9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FE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F8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8F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86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B4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33B21B">
        <w:tblPrEx>
          <w:tblCellMar>
            <w:top w:w="0" w:type="dxa"/>
            <w:left w:w="20" w:type="dxa"/>
            <w:bottom w:w="0" w:type="dxa"/>
            <w:right w:w="20" w:type="dxa"/>
          </w:tblCellMar>
        </w:tblPrEx>
        <w:trPr>
          <w:trHeight w:val="510"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B5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E9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F7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我市营商环境省评位次</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CE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7E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CD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22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FF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59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002F44">
        <w:tblPrEx>
          <w:tblCellMar>
            <w:top w:w="0" w:type="dxa"/>
            <w:left w:w="20" w:type="dxa"/>
            <w:bottom w:w="0" w:type="dxa"/>
            <w:right w:w="20" w:type="dxa"/>
          </w:tblCellMar>
        </w:tblPrEx>
        <w:trPr>
          <w:trHeight w:val="510"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CE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9F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AF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培训完成时间</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EE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E5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B6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08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38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04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9A1E54">
        <w:tblPrEx>
          <w:tblCellMar>
            <w:top w:w="0" w:type="dxa"/>
            <w:left w:w="20" w:type="dxa"/>
            <w:bottom w:w="0" w:type="dxa"/>
            <w:right w:w="20" w:type="dxa"/>
          </w:tblCellMar>
        </w:tblPrEx>
        <w:trPr>
          <w:trHeight w:val="510" w:hRule="atLeast"/>
          <w:jc w:val="center"/>
        </w:trPr>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0B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E5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4F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企业满意度</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F7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9B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5A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2D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D2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D3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CC7AD7">
        <w:tblPrEx>
          <w:tblCellMar>
            <w:top w:w="0" w:type="dxa"/>
            <w:left w:w="20" w:type="dxa"/>
            <w:bottom w:w="0" w:type="dxa"/>
            <w:right w:w="20" w:type="dxa"/>
          </w:tblCellMar>
        </w:tblPrEx>
        <w:trPr>
          <w:trHeight w:val="510" w:hRule="atLeast"/>
          <w:jc w:val="center"/>
        </w:trPr>
        <w:tc>
          <w:tcPr>
            <w:tcW w:w="8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E6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0B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77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各指标单位满意度</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05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CF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41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64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38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39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4B7C24">
        <w:tblPrEx>
          <w:tblCellMar>
            <w:top w:w="0" w:type="dxa"/>
            <w:left w:w="20" w:type="dxa"/>
            <w:bottom w:w="0" w:type="dxa"/>
            <w:right w:w="20" w:type="dxa"/>
          </w:tblCellMar>
        </w:tblPrEx>
        <w:trPr>
          <w:trHeight w:val="785" w:hRule="atLeast"/>
          <w:jc w:val="center"/>
        </w:trPr>
        <w:tc>
          <w:tcPr>
            <w:tcW w:w="8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CD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82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F2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营商环境主管部门满意度</w:t>
            </w:r>
          </w:p>
        </w:tc>
        <w:tc>
          <w:tcPr>
            <w:tcW w:w="8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CA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C3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20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AD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90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1D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D81E74">
        <w:tblPrEx>
          <w:tblCellMar>
            <w:top w:w="0" w:type="dxa"/>
            <w:left w:w="20" w:type="dxa"/>
            <w:bottom w:w="0" w:type="dxa"/>
            <w:right w:w="20" w:type="dxa"/>
          </w:tblCellMar>
        </w:tblPrEx>
        <w:trPr>
          <w:trHeight w:val="408" w:hRule="atLeast"/>
          <w:jc w:val="center"/>
        </w:trPr>
        <w:tc>
          <w:tcPr>
            <w:tcW w:w="438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0A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1B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078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4F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36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84C128C">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B1B1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8BCDE2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8BCDE2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EAC34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6C9D16255735411FB2F88A9422AA8141_13</vt:lpwstr>
  </property>
  <property fmtid="{D5CDD505-2E9C-101B-9397-08002B2CF9AE}" pid="4" name="KSOTemplateDocerSaveRecord">
    <vt:lpwstr>eyJoZGlkIjoiZmIwMTc5OTE1MDY5YmI4MDI5OTU3NDY3M2YzYTMzNDYiLCJ1c2VySWQiOiI3NDI2NTYzNTgifQ==</vt:lpwstr>
  </property>
</Properties>
</file>