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06D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758784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8BD1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849A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562D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36D8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29BD6E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许昌市人民政府驻上海联络处</w:t>
      </w:r>
      <w:r>
        <w:rPr>
          <w:rFonts w:hint="eastAsia" w:ascii="黑体" w:hAnsi="宋体" w:eastAsia="黑体" w:cs="黑体"/>
          <w:kern w:val="2"/>
          <w:sz w:val="44"/>
          <w:szCs w:val="44"/>
          <w:lang w:val="en-US" w:eastAsia="zh-CN"/>
        </w:rPr>
        <w:t>部门决算</w:t>
      </w:r>
    </w:p>
    <w:p w14:paraId="7B071D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4078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99A1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A724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0CB3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D216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9890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31740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15D862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7393D7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许昌市人民政府驻上海联络处概况</w:t>
      </w:r>
    </w:p>
    <w:p w14:paraId="3689268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75FC1AB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58975C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6BB7B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30C33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AB70C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ADF7D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62222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DC85F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EF091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996A4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3FC4A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133C8B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063F16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7D97F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88B97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AC248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D1A0E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F9F83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71696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3E31E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1F0C0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BF72C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E50ED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2995B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C4BDD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E99B2B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D3A1E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8266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47B8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885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E0DE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2159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E177479">
      <w:pPr>
        <w:bidi w:val="0"/>
        <w:rPr>
          <w:rFonts w:hint="eastAsia"/>
          <w:lang w:val="en-US" w:eastAsia="zh-CN"/>
        </w:rPr>
      </w:pPr>
    </w:p>
    <w:p w14:paraId="5B37EE3E">
      <w:pPr>
        <w:bidi w:val="0"/>
        <w:rPr>
          <w:rFonts w:hint="eastAsia"/>
          <w:lang w:val="en-US" w:eastAsia="zh-CN"/>
        </w:rPr>
      </w:pPr>
    </w:p>
    <w:p w14:paraId="4D14E6EE">
      <w:pPr>
        <w:bidi w:val="0"/>
        <w:rPr>
          <w:rFonts w:hint="eastAsia"/>
          <w:lang w:val="en-US" w:eastAsia="zh-CN"/>
        </w:rPr>
      </w:pPr>
    </w:p>
    <w:p w14:paraId="48A9CC67">
      <w:pPr>
        <w:bidi w:val="0"/>
        <w:rPr>
          <w:rFonts w:hint="eastAsia"/>
          <w:lang w:val="en-US" w:eastAsia="zh-CN"/>
        </w:rPr>
      </w:pPr>
    </w:p>
    <w:p w14:paraId="5DD89F69">
      <w:pPr>
        <w:bidi w:val="0"/>
        <w:rPr>
          <w:rFonts w:hint="eastAsia"/>
          <w:lang w:val="en-US" w:eastAsia="zh-CN"/>
        </w:rPr>
      </w:pPr>
    </w:p>
    <w:p w14:paraId="3CA293BD">
      <w:pPr>
        <w:bidi w:val="0"/>
        <w:rPr>
          <w:rFonts w:hint="eastAsia"/>
          <w:lang w:val="en-US" w:eastAsia="zh-CN"/>
        </w:rPr>
      </w:pPr>
    </w:p>
    <w:p w14:paraId="5615AA60">
      <w:pPr>
        <w:bidi w:val="0"/>
        <w:rPr>
          <w:rFonts w:hint="eastAsia"/>
          <w:lang w:val="en-US" w:eastAsia="zh-CN"/>
        </w:rPr>
      </w:pPr>
    </w:p>
    <w:p w14:paraId="2A6C7030">
      <w:pPr>
        <w:bidi w:val="0"/>
        <w:rPr>
          <w:rFonts w:hint="eastAsia"/>
          <w:lang w:val="en-US" w:eastAsia="zh-CN"/>
        </w:rPr>
      </w:pPr>
    </w:p>
    <w:p w14:paraId="10C48981">
      <w:pPr>
        <w:bidi w:val="0"/>
        <w:rPr>
          <w:rFonts w:hint="eastAsia"/>
          <w:lang w:val="en-US" w:eastAsia="zh-CN"/>
        </w:rPr>
      </w:pPr>
    </w:p>
    <w:p w14:paraId="39DA66CE">
      <w:pPr>
        <w:bidi w:val="0"/>
        <w:rPr>
          <w:rFonts w:hint="eastAsia"/>
          <w:lang w:val="en-US" w:eastAsia="zh-CN"/>
        </w:rPr>
      </w:pPr>
    </w:p>
    <w:p w14:paraId="76922F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第一部分许昌市人民政府驻上海联络处概况</w:t>
      </w:r>
    </w:p>
    <w:p w14:paraId="58018B75">
      <w:pPr>
        <w:bidi w:val="0"/>
        <w:rPr>
          <w:rFonts w:hint="eastAsia"/>
        </w:rPr>
      </w:pPr>
    </w:p>
    <w:p w14:paraId="703436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4F3D16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74FEE4D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（一）围绕我市经济社会发展需要，收集传递上海及长三角地区经济社会发展、改革创新、工业制造、社会管理等方面的信息，为市委、市政府决策提供参考；</w:t>
      </w:r>
    </w:p>
    <w:p w14:paraId="05E3F9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（二）做好许昌宣传推介，搭建合作平台,推动豫沪合作，促进有关项目、协议落地，承担市政府交办的招商引资及相关工作任务；</w:t>
      </w:r>
    </w:p>
    <w:p w14:paraId="0326BF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（三）加强与长三角地区许昌籍企业家的联系，形成营商、招商、返乡投资的工作平台；</w:t>
      </w:r>
    </w:p>
    <w:p w14:paraId="6BC7C82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（四）围绕许昌招才引智需求，开展招才引智工作，协助引进高新技术项目、专家团队和高层次人才；</w:t>
      </w:r>
    </w:p>
    <w:p w14:paraId="4C46DA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（五）做好我市公务人员赴沪公务活动相关服务保障；</w:t>
      </w:r>
    </w:p>
    <w:p w14:paraId="3D22BD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（六）承办市委、市政府交办的其他事项。 </w:t>
      </w:r>
    </w:p>
    <w:p w14:paraId="6CF1702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A2B7A2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许昌市人民政府驻上海联络处内设机构2个，包括：综合科、招商引智科。</w:t>
      </w:r>
    </w:p>
    <w:p w14:paraId="52C734C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从决算单位构成看，许昌市人民政府驻上海联络处部门决算为本级决算。纳入本部门2025年度部门决算编制范围的单位共一个：</w:t>
      </w:r>
    </w:p>
    <w:p w14:paraId="47723F2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许昌市人民政府驻上海联络处</w:t>
      </w:r>
    </w:p>
    <w:p w14:paraId="55B3AAE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6F479A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8628D8D">
      <w:pPr>
        <w:bidi w:val="0"/>
        <w:rPr>
          <w:rFonts w:hint="eastAsia"/>
          <w:lang w:val="en-US" w:eastAsia="zh-CN"/>
        </w:rPr>
      </w:pPr>
    </w:p>
    <w:p w14:paraId="2E338866">
      <w:pPr>
        <w:bidi w:val="0"/>
        <w:rPr>
          <w:rFonts w:hint="eastAsia"/>
          <w:lang w:val="en-US" w:eastAsia="zh-CN"/>
        </w:rPr>
      </w:pPr>
    </w:p>
    <w:p w14:paraId="0D231E18">
      <w:pPr>
        <w:bidi w:val="0"/>
        <w:rPr>
          <w:lang w:val="en-US" w:eastAsia="zh-CN"/>
        </w:rPr>
      </w:pPr>
    </w:p>
    <w:p w14:paraId="2F82F878">
      <w:pPr>
        <w:bidi w:val="0"/>
        <w:rPr>
          <w:rFonts w:hint="eastAsia"/>
          <w:lang w:val="en-US" w:eastAsia="zh-CN"/>
        </w:rPr>
      </w:pPr>
      <w:r>
        <w:rPr>
          <w:rFonts w:hint="eastAsia"/>
          <w:lang w:val="en-US" w:eastAsia="zh-CN"/>
        </w:rPr>
        <w:t xml:space="preserve"> </w:t>
      </w:r>
    </w:p>
    <w:p w14:paraId="3959D896">
      <w:pPr>
        <w:bidi w:val="0"/>
        <w:rPr>
          <w:rFonts w:hint="eastAsia"/>
        </w:rPr>
      </w:pPr>
      <w:r>
        <w:rPr>
          <w:rFonts w:hint="eastAsia"/>
          <w:lang w:val="en-US" w:eastAsia="zh-CN"/>
        </w:rPr>
        <w:t xml:space="preserve"> </w:t>
      </w:r>
    </w:p>
    <w:p w14:paraId="0E28659F">
      <w:pPr>
        <w:bidi w:val="0"/>
        <w:rPr>
          <w:rFonts w:hint="eastAsia"/>
        </w:rPr>
      </w:pPr>
      <w:r>
        <w:rPr>
          <w:rFonts w:hint="eastAsia"/>
          <w:lang w:val="en-US" w:eastAsia="zh-CN"/>
        </w:rPr>
        <w:t xml:space="preserve"> </w:t>
      </w:r>
    </w:p>
    <w:p w14:paraId="09A1EE9F">
      <w:pPr>
        <w:bidi w:val="0"/>
        <w:rPr>
          <w:rFonts w:hint="eastAsia"/>
        </w:rPr>
      </w:pPr>
      <w:r>
        <w:rPr>
          <w:rFonts w:hint="eastAsia"/>
          <w:lang w:val="en-US" w:eastAsia="zh-CN"/>
        </w:rPr>
        <w:t xml:space="preserve"> </w:t>
      </w:r>
    </w:p>
    <w:p w14:paraId="51D63FE6">
      <w:pPr>
        <w:bidi w:val="0"/>
        <w:rPr>
          <w:rFonts w:hint="eastAsia"/>
        </w:rPr>
      </w:pPr>
      <w:r>
        <w:rPr>
          <w:rFonts w:hint="eastAsia"/>
          <w:lang w:val="en-US" w:eastAsia="zh-CN"/>
        </w:rPr>
        <w:t xml:space="preserve"> </w:t>
      </w:r>
    </w:p>
    <w:p w14:paraId="3848B233">
      <w:pPr>
        <w:bidi w:val="0"/>
        <w:rPr>
          <w:rFonts w:hint="eastAsia"/>
        </w:rPr>
      </w:pPr>
      <w:r>
        <w:rPr>
          <w:rFonts w:hint="eastAsia"/>
          <w:lang w:val="en-US" w:eastAsia="zh-CN"/>
        </w:rPr>
        <w:t xml:space="preserve"> </w:t>
      </w:r>
    </w:p>
    <w:p w14:paraId="66D33D80">
      <w:pPr>
        <w:bidi w:val="0"/>
        <w:rPr>
          <w:rFonts w:hint="eastAsia"/>
        </w:rPr>
      </w:pPr>
      <w:r>
        <w:rPr>
          <w:rFonts w:hint="eastAsia"/>
          <w:lang w:val="en-US" w:eastAsia="zh-CN"/>
        </w:rPr>
        <w:t xml:space="preserve"> </w:t>
      </w:r>
    </w:p>
    <w:p w14:paraId="483B28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4B277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97AAD7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9C6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05839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0B3F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CF0B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部门：许昌市人民政府驻上海联络处</w:t>
            </w:r>
          </w:p>
        </w:tc>
        <w:tc>
          <w:tcPr>
            <w:tcW w:w="2000" w:type="dxa"/>
            <w:noWrap w:val="0"/>
            <w:vAlign w:val="center"/>
          </w:tcPr>
          <w:p w14:paraId="7498281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1F6BF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D69D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1107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86A6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62B9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3CAF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D46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B94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63EA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1CEC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8062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08C4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FF66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C57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65F388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DB6B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1E5F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2D0648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71E5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6A12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E4A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E6BF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E070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159.31</w:t>
            </w:r>
          </w:p>
        </w:tc>
        <w:tc>
          <w:tcPr>
            <w:tcW w:w="3780" w:type="dxa"/>
            <w:noWrap w:val="0"/>
            <w:vAlign w:val="center"/>
          </w:tcPr>
          <w:p w14:paraId="2B7CF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FE72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D061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145.47</w:t>
            </w:r>
          </w:p>
        </w:tc>
      </w:tr>
      <w:tr w14:paraId="550B2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1C4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3C8A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F315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FD4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ABC8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1772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7CD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DA8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1EEF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477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51E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1E5D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AD1E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75E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D13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D2E6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0DEA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B6E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7AB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3E45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C61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33D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326C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B509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4CD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D556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97E1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D6F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F58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EBA9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EB67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E2D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812E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73DC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B1A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8F4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8F78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17A9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92E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64AF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AF64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B2D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4A5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1859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574E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0.10</w:t>
            </w:r>
          </w:p>
        </w:tc>
        <w:tc>
          <w:tcPr>
            <w:tcW w:w="3780" w:type="dxa"/>
            <w:noWrap w:val="0"/>
            <w:vAlign w:val="center"/>
          </w:tcPr>
          <w:p w14:paraId="21899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05A8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A35B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6.24</w:t>
            </w:r>
          </w:p>
        </w:tc>
      </w:tr>
      <w:tr w14:paraId="0563D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391A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8B1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D4290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975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0B33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9A39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2.73</w:t>
            </w:r>
          </w:p>
        </w:tc>
      </w:tr>
      <w:tr w14:paraId="50953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786C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292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8A382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2B5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F9E0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DD09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7D1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6A48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0C6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0D88A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15B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6CD5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56E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C3C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2E93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E9F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8F23D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F57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8B18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2C55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416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267B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A9E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33655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9B9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E4E1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9F8A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ED9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097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5B5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FC6EA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B0C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65AB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9572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CEC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DF2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004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EEE82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A68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76DF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A240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00A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1DAE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BED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A9717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BC4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33B4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9055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D66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8D76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056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F3DB1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135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3AA0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6D64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F9B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A468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F5F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276EB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F9A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A43F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CA46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7AB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D699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5AF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9B4A2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A55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63B1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EB70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4.87</w:t>
            </w:r>
          </w:p>
        </w:tc>
      </w:tr>
      <w:tr w14:paraId="30B18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1674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B3D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76CE2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7B3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CAB0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F155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EF3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625C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2E5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6B45E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D69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A592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A81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B68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6ECB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1DD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4E6ED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B93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8B35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E48A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EF6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2E73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5EB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A02CF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388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4029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37E5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0.10</w:t>
            </w:r>
          </w:p>
        </w:tc>
      </w:tr>
      <w:tr w14:paraId="5E545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C60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FBE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B470A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C9A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F3BD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E826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CDC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9883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466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A5121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BEB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1D98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EB6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6E3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68D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128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0A63C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62A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FDC9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AB7A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421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A23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5B71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A045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159.41</w:t>
            </w:r>
          </w:p>
        </w:tc>
        <w:tc>
          <w:tcPr>
            <w:tcW w:w="3780" w:type="dxa"/>
            <w:noWrap w:val="0"/>
            <w:vAlign w:val="center"/>
          </w:tcPr>
          <w:p w14:paraId="4A1EE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3CF1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80AF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159.41</w:t>
            </w:r>
          </w:p>
        </w:tc>
      </w:tr>
      <w:tr w14:paraId="64FCA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9D8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E35C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2890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182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ADAE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E5DC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DBA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A5D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589D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F42C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c>
          <w:tcPr>
            <w:tcW w:w="3780" w:type="dxa"/>
            <w:noWrap w:val="0"/>
            <w:vAlign w:val="center"/>
          </w:tcPr>
          <w:p w14:paraId="1C679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2684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DFFC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1538F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697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4DD1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62C0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165.41</w:t>
            </w:r>
          </w:p>
        </w:tc>
        <w:tc>
          <w:tcPr>
            <w:tcW w:w="3780" w:type="dxa"/>
            <w:noWrap w:val="0"/>
            <w:vAlign w:val="center"/>
          </w:tcPr>
          <w:p w14:paraId="50A13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2D0C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0B38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165.41</w:t>
            </w:r>
          </w:p>
        </w:tc>
      </w:tr>
      <w:tr w14:paraId="1BB96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A625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0E9E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C02C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A2A972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1C12BE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B21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40CFC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0DB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7E5AE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部门：许昌市人民政府驻上海联络处</w:t>
            </w:r>
          </w:p>
        </w:tc>
        <w:tc>
          <w:tcPr>
            <w:tcW w:w="2000" w:type="dxa"/>
            <w:noWrap w:val="0"/>
            <w:vAlign w:val="center"/>
          </w:tcPr>
          <w:p w14:paraId="2C5497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D8214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ECA8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F866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54FB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6D8F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CED7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1861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07E9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3CB2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4EB4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7E384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7E20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67FE7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E556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12F7A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FA69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F2C8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F794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2DBE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9C228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05FB0FD">
            <w:pPr>
              <w:widowControl w:val="0"/>
              <w:jc w:val="both"/>
              <w:rPr>
                <w:rFonts w:ascii="Calibri" w:hAnsi="Calibri" w:eastAsia="仿宋_GB2312" w:cs="Arial"/>
                <w:kern w:val="2"/>
                <w:sz w:val="32"/>
                <w:szCs w:val="24"/>
                <w:lang w:val="en-US" w:eastAsia="zh-CN" w:bidi="ar-SA"/>
              </w:rPr>
            </w:pPr>
          </w:p>
        </w:tc>
      </w:tr>
      <w:tr w14:paraId="00046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72A8F5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A8C23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0B5A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10F4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4606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8203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83AC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ADDB9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1ABE943">
            <w:pPr>
              <w:widowControl w:val="0"/>
              <w:jc w:val="both"/>
              <w:rPr>
                <w:rFonts w:ascii="Calibri" w:hAnsi="Calibri" w:eastAsia="仿宋_GB2312" w:cs="Arial"/>
                <w:kern w:val="2"/>
                <w:sz w:val="32"/>
                <w:szCs w:val="24"/>
                <w:lang w:val="en-US" w:eastAsia="zh-CN" w:bidi="ar-SA"/>
              </w:rPr>
            </w:pPr>
          </w:p>
        </w:tc>
      </w:tr>
      <w:tr w14:paraId="30784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CFCB79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29C93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0CE0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5BBA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9C4E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141E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3D09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F4314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52A3CC3">
            <w:pPr>
              <w:widowControl w:val="0"/>
              <w:jc w:val="both"/>
              <w:rPr>
                <w:rFonts w:ascii="Calibri" w:hAnsi="Calibri" w:eastAsia="仿宋_GB2312" w:cs="Arial"/>
                <w:kern w:val="2"/>
                <w:sz w:val="32"/>
                <w:szCs w:val="24"/>
                <w:lang w:val="en-US" w:eastAsia="zh-CN" w:bidi="ar-SA"/>
              </w:rPr>
            </w:pPr>
          </w:p>
        </w:tc>
      </w:tr>
      <w:tr w14:paraId="3AFEF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2A32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3451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D3A2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7C37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FDA4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419B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6ED6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68AA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F8FE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6916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B2C0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159.41</w:t>
            </w:r>
          </w:p>
        </w:tc>
        <w:tc>
          <w:tcPr>
            <w:tcW w:w="880" w:type="dxa"/>
            <w:noWrap w:val="0"/>
            <w:vAlign w:val="center"/>
          </w:tcPr>
          <w:p w14:paraId="2A534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159.31</w:t>
            </w:r>
          </w:p>
        </w:tc>
        <w:tc>
          <w:tcPr>
            <w:tcW w:w="880" w:type="dxa"/>
            <w:noWrap w:val="0"/>
            <w:vAlign w:val="center"/>
          </w:tcPr>
          <w:p w14:paraId="6C8B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00F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0A6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85B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50A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r>
      <w:tr w14:paraId="370F0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E04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1A3A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B0E3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145.47</w:t>
            </w:r>
          </w:p>
        </w:tc>
        <w:tc>
          <w:tcPr>
            <w:tcW w:w="880" w:type="dxa"/>
            <w:noWrap w:val="0"/>
            <w:vAlign w:val="center"/>
          </w:tcPr>
          <w:p w14:paraId="65044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145.47</w:t>
            </w:r>
          </w:p>
        </w:tc>
        <w:tc>
          <w:tcPr>
            <w:tcW w:w="880" w:type="dxa"/>
            <w:noWrap w:val="0"/>
            <w:vAlign w:val="center"/>
          </w:tcPr>
          <w:p w14:paraId="19284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62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A8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D7A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D19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F3F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12F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63ABF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6FE5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145.47</w:t>
            </w:r>
          </w:p>
        </w:tc>
        <w:tc>
          <w:tcPr>
            <w:tcW w:w="880" w:type="dxa"/>
            <w:noWrap w:val="0"/>
            <w:vAlign w:val="center"/>
          </w:tcPr>
          <w:p w14:paraId="621CC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145.47</w:t>
            </w:r>
          </w:p>
        </w:tc>
        <w:tc>
          <w:tcPr>
            <w:tcW w:w="880" w:type="dxa"/>
            <w:noWrap w:val="0"/>
            <w:vAlign w:val="center"/>
          </w:tcPr>
          <w:p w14:paraId="1C4A3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9F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BE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C2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78E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90A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7909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2010350</w:t>
            </w:r>
          </w:p>
        </w:tc>
        <w:tc>
          <w:tcPr>
            <w:tcW w:w="2080" w:type="dxa"/>
            <w:noWrap w:val="0"/>
            <w:vAlign w:val="center"/>
          </w:tcPr>
          <w:p w14:paraId="06EB2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5137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145.47</w:t>
            </w:r>
          </w:p>
        </w:tc>
        <w:tc>
          <w:tcPr>
            <w:tcW w:w="880" w:type="dxa"/>
            <w:noWrap w:val="0"/>
            <w:vAlign w:val="center"/>
          </w:tcPr>
          <w:p w14:paraId="02701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145.47</w:t>
            </w:r>
          </w:p>
        </w:tc>
        <w:tc>
          <w:tcPr>
            <w:tcW w:w="880" w:type="dxa"/>
            <w:noWrap w:val="0"/>
            <w:vAlign w:val="center"/>
          </w:tcPr>
          <w:p w14:paraId="32ECC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BF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DF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49A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EDD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007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C1E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7593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DE14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w:t>
            </w:r>
          </w:p>
        </w:tc>
        <w:tc>
          <w:tcPr>
            <w:tcW w:w="880" w:type="dxa"/>
            <w:noWrap w:val="0"/>
            <w:vAlign w:val="center"/>
          </w:tcPr>
          <w:p w14:paraId="6B39F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w:t>
            </w:r>
          </w:p>
        </w:tc>
        <w:tc>
          <w:tcPr>
            <w:tcW w:w="880" w:type="dxa"/>
            <w:noWrap w:val="0"/>
            <w:vAlign w:val="center"/>
          </w:tcPr>
          <w:p w14:paraId="75672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66E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5B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FFB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9FE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D6B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EF8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B7EA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6B94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w:t>
            </w:r>
          </w:p>
        </w:tc>
        <w:tc>
          <w:tcPr>
            <w:tcW w:w="880" w:type="dxa"/>
            <w:noWrap w:val="0"/>
            <w:vAlign w:val="center"/>
          </w:tcPr>
          <w:p w14:paraId="5340E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w:t>
            </w:r>
          </w:p>
        </w:tc>
        <w:tc>
          <w:tcPr>
            <w:tcW w:w="880" w:type="dxa"/>
            <w:noWrap w:val="0"/>
            <w:vAlign w:val="center"/>
          </w:tcPr>
          <w:p w14:paraId="4E0FC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48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87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337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8F5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58E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C02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0A07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3F37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w:t>
            </w:r>
          </w:p>
        </w:tc>
        <w:tc>
          <w:tcPr>
            <w:tcW w:w="880" w:type="dxa"/>
            <w:noWrap w:val="0"/>
            <w:vAlign w:val="center"/>
          </w:tcPr>
          <w:p w14:paraId="53C8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w:t>
            </w:r>
          </w:p>
        </w:tc>
        <w:tc>
          <w:tcPr>
            <w:tcW w:w="880" w:type="dxa"/>
            <w:noWrap w:val="0"/>
            <w:vAlign w:val="center"/>
          </w:tcPr>
          <w:p w14:paraId="032AC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0D1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B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5A9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CE8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B36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1D3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D7BA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B1C2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w:t>
            </w:r>
          </w:p>
        </w:tc>
        <w:tc>
          <w:tcPr>
            <w:tcW w:w="880" w:type="dxa"/>
            <w:noWrap w:val="0"/>
            <w:vAlign w:val="center"/>
          </w:tcPr>
          <w:p w14:paraId="0CC61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w:t>
            </w:r>
          </w:p>
        </w:tc>
        <w:tc>
          <w:tcPr>
            <w:tcW w:w="880" w:type="dxa"/>
            <w:noWrap w:val="0"/>
            <w:vAlign w:val="center"/>
          </w:tcPr>
          <w:p w14:paraId="35AA8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317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80D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E9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3C6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838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FD0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9938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343A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w:t>
            </w:r>
          </w:p>
        </w:tc>
        <w:tc>
          <w:tcPr>
            <w:tcW w:w="880" w:type="dxa"/>
            <w:noWrap w:val="0"/>
            <w:vAlign w:val="center"/>
          </w:tcPr>
          <w:p w14:paraId="7756C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w:t>
            </w:r>
          </w:p>
        </w:tc>
        <w:tc>
          <w:tcPr>
            <w:tcW w:w="880" w:type="dxa"/>
            <w:noWrap w:val="0"/>
            <w:vAlign w:val="center"/>
          </w:tcPr>
          <w:p w14:paraId="59EB0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FA0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A07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C47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A00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E10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B79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C914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81D8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w:t>
            </w:r>
          </w:p>
        </w:tc>
        <w:tc>
          <w:tcPr>
            <w:tcW w:w="880" w:type="dxa"/>
            <w:noWrap w:val="0"/>
            <w:vAlign w:val="center"/>
          </w:tcPr>
          <w:p w14:paraId="242FC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w:t>
            </w:r>
          </w:p>
        </w:tc>
        <w:tc>
          <w:tcPr>
            <w:tcW w:w="880" w:type="dxa"/>
            <w:noWrap w:val="0"/>
            <w:vAlign w:val="center"/>
          </w:tcPr>
          <w:p w14:paraId="6B921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3F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03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18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67E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8F9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64C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D9A4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FABE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046D4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55F5B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607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BC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7F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C7F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BF5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FAD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C171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60B7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5B31D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289C5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7F2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34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540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1DE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85A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DC4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AD10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120D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0251E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27A0A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74D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77D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793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7A1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04D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F3C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FEA9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60CD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c>
          <w:tcPr>
            <w:tcW w:w="880" w:type="dxa"/>
            <w:noWrap w:val="0"/>
            <w:vAlign w:val="center"/>
          </w:tcPr>
          <w:p w14:paraId="7E274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FF8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31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DC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3C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61E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r>
      <w:tr w14:paraId="3D370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552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0AB05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C556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c>
          <w:tcPr>
            <w:tcW w:w="880" w:type="dxa"/>
            <w:noWrap w:val="0"/>
            <w:vAlign w:val="center"/>
          </w:tcPr>
          <w:p w14:paraId="2183F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6B3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7E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EA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4B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6DE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r>
      <w:tr w14:paraId="1FA52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1FD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006E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C90A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c>
          <w:tcPr>
            <w:tcW w:w="880" w:type="dxa"/>
            <w:noWrap w:val="0"/>
            <w:vAlign w:val="center"/>
          </w:tcPr>
          <w:p w14:paraId="4EBEC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E68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D6E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EE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CFC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70C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0.10</w:t>
            </w:r>
          </w:p>
        </w:tc>
      </w:tr>
      <w:tr w14:paraId="06941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5127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F2A6AF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D5B684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700B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6E40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D80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D3EFF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部门：许昌市人民政府驻上海联络处</w:t>
            </w:r>
          </w:p>
        </w:tc>
        <w:tc>
          <w:tcPr>
            <w:tcW w:w="2000" w:type="dxa"/>
            <w:noWrap w:val="0"/>
            <w:vAlign w:val="center"/>
          </w:tcPr>
          <w:p w14:paraId="08FDBB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966AE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99BA7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07C3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334C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1A09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62F0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7B69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212F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7398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E955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8953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C1B7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E7E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0D30A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9668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DD90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378E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C5BB5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78C6E21">
            <w:pPr>
              <w:widowControl w:val="0"/>
              <w:jc w:val="both"/>
              <w:rPr>
                <w:rFonts w:ascii="Calibri" w:hAnsi="Calibri" w:eastAsia="仿宋_GB2312" w:cs="Arial"/>
                <w:kern w:val="2"/>
                <w:sz w:val="32"/>
                <w:szCs w:val="24"/>
                <w:lang w:val="en-US" w:eastAsia="zh-CN" w:bidi="ar-SA"/>
              </w:rPr>
            </w:pPr>
          </w:p>
        </w:tc>
      </w:tr>
      <w:tr w14:paraId="788C2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7D04A9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8C09F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F8F0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7C90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1D79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5512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47D73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80863FA">
            <w:pPr>
              <w:widowControl w:val="0"/>
              <w:jc w:val="both"/>
              <w:rPr>
                <w:rFonts w:ascii="Calibri" w:hAnsi="Calibri" w:eastAsia="仿宋_GB2312" w:cs="Arial"/>
                <w:kern w:val="2"/>
                <w:sz w:val="32"/>
                <w:szCs w:val="24"/>
                <w:lang w:val="en-US" w:eastAsia="zh-CN" w:bidi="ar-SA"/>
              </w:rPr>
            </w:pPr>
          </w:p>
        </w:tc>
      </w:tr>
      <w:tr w14:paraId="26C3C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52580D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B319F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2099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C3A7F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87B6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3DDC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918DD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377D0DD">
            <w:pPr>
              <w:widowControl w:val="0"/>
              <w:jc w:val="both"/>
              <w:rPr>
                <w:rFonts w:ascii="Calibri" w:hAnsi="Calibri" w:eastAsia="仿宋_GB2312" w:cs="Arial"/>
                <w:kern w:val="2"/>
                <w:sz w:val="32"/>
                <w:szCs w:val="24"/>
                <w:lang w:val="en-US" w:eastAsia="zh-CN" w:bidi="ar-SA"/>
              </w:rPr>
            </w:pPr>
          </w:p>
        </w:tc>
      </w:tr>
      <w:tr w14:paraId="79D0F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592D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2B2E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249A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2DCB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60F6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90EF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F40C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377C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B93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E1EA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159.41</w:t>
            </w:r>
          </w:p>
        </w:tc>
        <w:tc>
          <w:tcPr>
            <w:tcW w:w="960" w:type="dxa"/>
            <w:noWrap w:val="0"/>
            <w:vAlign w:val="center"/>
          </w:tcPr>
          <w:p w14:paraId="0265F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84.50</w:t>
            </w:r>
          </w:p>
        </w:tc>
        <w:tc>
          <w:tcPr>
            <w:tcW w:w="960" w:type="dxa"/>
            <w:noWrap w:val="0"/>
            <w:vAlign w:val="center"/>
          </w:tcPr>
          <w:p w14:paraId="06D2B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74.92</w:t>
            </w:r>
          </w:p>
        </w:tc>
        <w:tc>
          <w:tcPr>
            <w:tcW w:w="960" w:type="dxa"/>
            <w:noWrap w:val="0"/>
            <w:vAlign w:val="center"/>
          </w:tcPr>
          <w:p w14:paraId="1B01B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A1FF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9317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9135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C1E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8987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89FB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145.47</w:t>
            </w:r>
          </w:p>
        </w:tc>
        <w:tc>
          <w:tcPr>
            <w:tcW w:w="960" w:type="dxa"/>
            <w:noWrap w:val="0"/>
            <w:vAlign w:val="center"/>
          </w:tcPr>
          <w:p w14:paraId="231CF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70.56</w:t>
            </w:r>
          </w:p>
        </w:tc>
        <w:tc>
          <w:tcPr>
            <w:tcW w:w="960" w:type="dxa"/>
            <w:noWrap w:val="0"/>
            <w:vAlign w:val="center"/>
          </w:tcPr>
          <w:p w14:paraId="3E823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74.92</w:t>
            </w:r>
          </w:p>
        </w:tc>
        <w:tc>
          <w:tcPr>
            <w:tcW w:w="960" w:type="dxa"/>
            <w:noWrap w:val="0"/>
            <w:vAlign w:val="center"/>
          </w:tcPr>
          <w:p w14:paraId="63F8E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66E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C84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C55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C78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4DBDB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6812A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145.47</w:t>
            </w:r>
          </w:p>
        </w:tc>
        <w:tc>
          <w:tcPr>
            <w:tcW w:w="960" w:type="dxa"/>
            <w:noWrap w:val="0"/>
            <w:vAlign w:val="center"/>
          </w:tcPr>
          <w:p w14:paraId="77964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70.56</w:t>
            </w:r>
          </w:p>
        </w:tc>
        <w:tc>
          <w:tcPr>
            <w:tcW w:w="960" w:type="dxa"/>
            <w:noWrap w:val="0"/>
            <w:vAlign w:val="center"/>
          </w:tcPr>
          <w:p w14:paraId="1999A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74.92</w:t>
            </w:r>
          </w:p>
        </w:tc>
        <w:tc>
          <w:tcPr>
            <w:tcW w:w="960" w:type="dxa"/>
            <w:noWrap w:val="0"/>
            <w:vAlign w:val="center"/>
          </w:tcPr>
          <w:p w14:paraId="3A019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D6C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7C1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C51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591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340" w:type="dxa"/>
            <w:noWrap w:val="0"/>
            <w:vAlign w:val="center"/>
          </w:tcPr>
          <w:p w14:paraId="37824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FF17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145.47</w:t>
            </w:r>
          </w:p>
        </w:tc>
        <w:tc>
          <w:tcPr>
            <w:tcW w:w="960" w:type="dxa"/>
            <w:noWrap w:val="0"/>
            <w:vAlign w:val="center"/>
          </w:tcPr>
          <w:p w14:paraId="4D08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70.56</w:t>
            </w:r>
          </w:p>
        </w:tc>
        <w:tc>
          <w:tcPr>
            <w:tcW w:w="960" w:type="dxa"/>
            <w:noWrap w:val="0"/>
            <w:vAlign w:val="center"/>
          </w:tcPr>
          <w:p w14:paraId="3B7C8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74.92</w:t>
            </w:r>
          </w:p>
        </w:tc>
        <w:tc>
          <w:tcPr>
            <w:tcW w:w="960" w:type="dxa"/>
            <w:noWrap w:val="0"/>
            <w:vAlign w:val="center"/>
          </w:tcPr>
          <w:p w14:paraId="2EBB2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83A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620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88D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9F8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1514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7810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w:t>
            </w:r>
          </w:p>
        </w:tc>
        <w:tc>
          <w:tcPr>
            <w:tcW w:w="960" w:type="dxa"/>
            <w:noWrap w:val="0"/>
            <w:vAlign w:val="center"/>
          </w:tcPr>
          <w:p w14:paraId="49D8E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w:t>
            </w:r>
          </w:p>
        </w:tc>
        <w:tc>
          <w:tcPr>
            <w:tcW w:w="960" w:type="dxa"/>
            <w:noWrap w:val="0"/>
            <w:vAlign w:val="center"/>
          </w:tcPr>
          <w:p w14:paraId="4E5EA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1A5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944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E18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F5D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F38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6839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29D1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w:t>
            </w:r>
          </w:p>
        </w:tc>
        <w:tc>
          <w:tcPr>
            <w:tcW w:w="960" w:type="dxa"/>
            <w:noWrap w:val="0"/>
            <w:vAlign w:val="center"/>
          </w:tcPr>
          <w:p w14:paraId="38DC1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w:t>
            </w:r>
          </w:p>
        </w:tc>
        <w:tc>
          <w:tcPr>
            <w:tcW w:w="960" w:type="dxa"/>
            <w:noWrap w:val="0"/>
            <w:vAlign w:val="center"/>
          </w:tcPr>
          <w:p w14:paraId="58771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E32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0D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956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CC8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1D8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09C4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67E9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w:t>
            </w:r>
          </w:p>
        </w:tc>
        <w:tc>
          <w:tcPr>
            <w:tcW w:w="960" w:type="dxa"/>
            <w:noWrap w:val="0"/>
            <w:vAlign w:val="center"/>
          </w:tcPr>
          <w:p w14:paraId="45F5F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w:t>
            </w:r>
          </w:p>
        </w:tc>
        <w:tc>
          <w:tcPr>
            <w:tcW w:w="960" w:type="dxa"/>
            <w:noWrap w:val="0"/>
            <w:vAlign w:val="center"/>
          </w:tcPr>
          <w:p w14:paraId="4D023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CED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B1B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EA8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370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4FD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93D0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6488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w:t>
            </w:r>
          </w:p>
        </w:tc>
        <w:tc>
          <w:tcPr>
            <w:tcW w:w="960" w:type="dxa"/>
            <w:noWrap w:val="0"/>
            <w:vAlign w:val="center"/>
          </w:tcPr>
          <w:p w14:paraId="54BD7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w:t>
            </w:r>
          </w:p>
        </w:tc>
        <w:tc>
          <w:tcPr>
            <w:tcW w:w="960" w:type="dxa"/>
            <w:noWrap w:val="0"/>
            <w:vAlign w:val="center"/>
          </w:tcPr>
          <w:p w14:paraId="1C1CE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5B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4B0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080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7ED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9B7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3963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9C00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w:t>
            </w:r>
          </w:p>
        </w:tc>
        <w:tc>
          <w:tcPr>
            <w:tcW w:w="960" w:type="dxa"/>
            <w:noWrap w:val="0"/>
            <w:vAlign w:val="center"/>
          </w:tcPr>
          <w:p w14:paraId="01169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w:t>
            </w:r>
          </w:p>
        </w:tc>
        <w:tc>
          <w:tcPr>
            <w:tcW w:w="960" w:type="dxa"/>
            <w:noWrap w:val="0"/>
            <w:vAlign w:val="center"/>
          </w:tcPr>
          <w:p w14:paraId="0BDE7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658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EBA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F9B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D4E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D1B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79DA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1801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w:t>
            </w:r>
          </w:p>
        </w:tc>
        <w:tc>
          <w:tcPr>
            <w:tcW w:w="960" w:type="dxa"/>
            <w:noWrap w:val="0"/>
            <w:vAlign w:val="center"/>
          </w:tcPr>
          <w:p w14:paraId="517AB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w:t>
            </w:r>
          </w:p>
        </w:tc>
        <w:tc>
          <w:tcPr>
            <w:tcW w:w="960" w:type="dxa"/>
            <w:noWrap w:val="0"/>
            <w:vAlign w:val="center"/>
          </w:tcPr>
          <w:p w14:paraId="2BF0B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3CD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75C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CE4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A60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953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F81D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4B83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50656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3FAA3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BB7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22D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EB1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989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E84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676B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A840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31155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67CFF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84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B46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C99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B3A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804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72A0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9FBE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218EB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469E6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3D6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956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CAE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65B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8EE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261FA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4290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0.10</w:t>
            </w:r>
          </w:p>
        </w:tc>
        <w:tc>
          <w:tcPr>
            <w:tcW w:w="960" w:type="dxa"/>
            <w:noWrap w:val="0"/>
            <w:vAlign w:val="center"/>
          </w:tcPr>
          <w:p w14:paraId="757A5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0.10</w:t>
            </w:r>
          </w:p>
        </w:tc>
        <w:tc>
          <w:tcPr>
            <w:tcW w:w="960" w:type="dxa"/>
            <w:noWrap w:val="0"/>
            <w:vAlign w:val="center"/>
          </w:tcPr>
          <w:p w14:paraId="66F85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FF0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91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C14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1F0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047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1FD3E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5654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0.10</w:t>
            </w:r>
          </w:p>
        </w:tc>
        <w:tc>
          <w:tcPr>
            <w:tcW w:w="960" w:type="dxa"/>
            <w:noWrap w:val="0"/>
            <w:vAlign w:val="center"/>
          </w:tcPr>
          <w:p w14:paraId="7627F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0.10</w:t>
            </w:r>
          </w:p>
        </w:tc>
        <w:tc>
          <w:tcPr>
            <w:tcW w:w="960" w:type="dxa"/>
            <w:noWrap w:val="0"/>
            <w:vAlign w:val="center"/>
          </w:tcPr>
          <w:p w14:paraId="7FEBA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432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B98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C6C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B55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64E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5828B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1507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0.10</w:t>
            </w:r>
          </w:p>
        </w:tc>
        <w:tc>
          <w:tcPr>
            <w:tcW w:w="960" w:type="dxa"/>
            <w:noWrap w:val="0"/>
            <w:vAlign w:val="center"/>
          </w:tcPr>
          <w:p w14:paraId="0DC7E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0.10</w:t>
            </w:r>
          </w:p>
        </w:tc>
        <w:tc>
          <w:tcPr>
            <w:tcW w:w="960" w:type="dxa"/>
            <w:noWrap w:val="0"/>
            <w:vAlign w:val="center"/>
          </w:tcPr>
          <w:p w14:paraId="2BAFA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E90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32A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E76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0B0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541B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556B1DD">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513550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35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24D8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D7B0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52CB6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部门：许昌市人民政府驻上海联络处</w:t>
            </w:r>
          </w:p>
        </w:tc>
        <w:tc>
          <w:tcPr>
            <w:tcW w:w="2000" w:type="dxa"/>
            <w:noWrap w:val="0"/>
            <w:vAlign w:val="center"/>
          </w:tcPr>
          <w:p w14:paraId="3948D8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C6169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3B82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AFA3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24A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B600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B2F8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737C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DD58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FBBE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0872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66DB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32E0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C3ED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386C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84E1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36C9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A18C67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0ED67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F4AFA5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298654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ABAF5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39183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9786C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3CECC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F85430E">
            <w:pPr>
              <w:widowControl w:val="0"/>
              <w:jc w:val="both"/>
              <w:rPr>
                <w:rFonts w:ascii="Calibri" w:hAnsi="Calibri" w:eastAsia="仿宋_GB2312" w:cs="Arial"/>
                <w:kern w:val="2"/>
                <w:sz w:val="32"/>
                <w:szCs w:val="24"/>
                <w:lang w:val="en-US" w:eastAsia="zh-CN" w:bidi="ar-SA"/>
              </w:rPr>
            </w:pPr>
          </w:p>
        </w:tc>
      </w:tr>
      <w:tr w14:paraId="7EA9B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008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B14236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191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C9BD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C2684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491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C823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CA8B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20B7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0973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D9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2BF7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B504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2800" w:type="dxa"/>
            <w:noWrap w:val="0"/>
            <w:vAlign w:val="center"/>
          </w:tcPr>
          <w:p w14:paraId="24933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34EB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426F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145.47</w:t>
            </w:r>
          </w:p>
        </w:tc>
        <w:tc>
          <w:tcPr>
            <w:tcW w:w="1280" w:type="dxa"/>
            <w:noWrap w:val="0"/>
            <w:vAlign w:val="center"/>
          </w:tcPr>
          <w:p w14:paraId="162BA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145.47</w:t>
            </w:r>
          </w:p>
        </w:tc>
        <w:tc>
          <w:tcPr>
            <w:tcW w:w="1280" w:type="dxa"/>
            <w:noWrap w:val="0"/>
            <w:vAlign w:val="center"/>
          </w:tcPr>
          <w:p w14:paraId="67568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C94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F8E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2B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6E6F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5AA9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5E1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62BD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75AC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42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11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B5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B50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5D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F5FC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941F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637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7410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7785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319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31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ED7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2BB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FCA2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173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F9D1B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2B6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C5FC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7475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511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FAD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47A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1DA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7A7A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1F3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D7328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2CF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C781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A77B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DB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0F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21F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371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243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0CD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739F2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6D6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3335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0F4B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1B3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DA9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0CB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EAB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93C8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2E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01F3C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48F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53C6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9DCB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D1A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998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61D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4E1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DB3D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746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45CAE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681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AF6D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FB6D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6.24</w:t>
            </w:r>
          </w:p>
        </w:tc>
        <w:tc>
          <w:tcPr>
            <w:tcW w:w="1280" w:type="dxa"/>
            <w:noWrap w:val="0"/>
            <w:vAlign w:val="center"/>
          </w:tcPr>
          <w:p w14:paraId="0EE4D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6.24</w:t>
            </w:r>
          </w:p>
        </w:tc>
        <w:tc>
          <w:tcPr>
            <w:tcW w:w="1280" w:type="dxa"/>
            <w:noWrap w:val="0"/>
            <w:vAlign w:val="center"/>
          </w:tcPr>
          <w:p w14:paraId="614F5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FCE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520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92B4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6D0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04F0F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3B8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FB4F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4C1F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2.73</w:t>
            </w:r>
          </w:p>
        </w:tc>
        <w:tc>
          <w:tcPr>
            <w:tcW w:w="1280" w:type="dxa"/>
            <w:noWrap w:val="0"/>
            <w:vAlign w:val="center"/>
          </w:tcPr>
          <w:p w14:paraId="13ACF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2.73</w:t>
            </w:r>
          </w:p>
        </w:tc>
        <w:tc>
          <w:tcPr>
            <w:tcW w:w="1280" w:type="dxa"/>
            <w:noWrap w:val="0"/>
            <w:vAlign w:val="center"/>
          </w:tcPr>
          <w:p w14:paraId="547CB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212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0BE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0253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CA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4589A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E4A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A9F4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B9AD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87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F59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16C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E56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8ADC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EFF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8FC5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C45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FE10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821F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1B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FC5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5EA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A23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B07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C85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D5761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A72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B6CA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2177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1F1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87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87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891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0E34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C38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6938D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23E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47F6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7DC9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087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4F3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424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EB6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BDD4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B0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913A9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C67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43A8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A740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4AB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233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251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BF4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EB55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801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67DBD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CBD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49D4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2943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50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D50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2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CAC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121E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20D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0BFEA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948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9E83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4C02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92A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77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BF1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F2F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61EE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2C3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290FF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583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AE55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C318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D23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E5F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22C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71C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A050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887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1AB91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5A1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40E8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0C4F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45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6B2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463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2F0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FF00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74B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33FA9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EEC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E737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3F4F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4.87</w:t>
            </w:r>
          </w:p>
        </w:tc>
        <w:tc>
          <w:tcPr>
            <w:tcW w:w="1280" w:type="dxa"/>
            <w:noWrap w:val="0"/>
            <w:vAlign w:val="center"/>
          </w:tcPr>
          <w:p w14:paraId="184DD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4.87</w:t>
            </w:r>
          </w:p>
        </w:tc>
        <w:tc>
          <w:tcPr>
            <w:tcW w:w="1280" w:type="dxa"/>
            <w:noWrap w:val="0"/>
            <w:vAlign w:val="center"/>
          </w:tcPr>
          <w:p w14:paraId="0E0D0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BA7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12C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8AD2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76B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ED664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F1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4E3C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9A17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F2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EA0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7E9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7BA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10F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450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13677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ADD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17B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5B97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AE0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C97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9A1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E83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C8AB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D13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B1849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C26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C387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6990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78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345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190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261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4FD2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809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C5C20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5D9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E788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2E02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957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4F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5F3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14D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7822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6D2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ADA65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19E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D85A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9B8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8F8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FF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517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5A6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81BB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3C5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47566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959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6BDE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7B90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FEF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C6F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731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E5E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6F1C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F18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E85F0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F7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C47D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C7BD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FE4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A28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793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A03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909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A491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216F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2800" w:type="dxa"/>
            <w:noWrap w:val="0"/>
            <w:vAlign w:val="center"/>
          </w:tcPr>
          <w:p w14:paraId="0DEA8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8662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543F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1280" w:type="dxa"/>
            <w:noWrap w:val="0"/>
            <w:vAlign w:val="center"/>
          </w:tcPr>
          <w:p w14:paraId="36B97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1280" w:type="dxa"/>
            <w:noWrap w:val="0"/>
            <w:vAlign w:val="center"/>
          </w:tcPr>
          <w:p w14:paraId="3C48F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B33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D03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921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C3B5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665D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5D9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5A4B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F3F7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CD4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3A9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742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6CE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C94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2994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CB71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5301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548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1B8B5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1EA4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E6E77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287B00">
            <w:pPr>
              <w:widowControl w:val="0"/>
              <w:jc w:val="both"/>
              <w:rPr>
                <w:rFonts w:ascii="Calibri" w:hAnsi="Calibri" w:eastAsia="仿宋_GB2312" w:cs="Arial"/>
                <w:kern w:val="2"/>
                <w:sz w:val="32"/>
                <w:szCs w:val="24"/>
                <w:lang w:val="en-US" w:eastAsia="zh-CN" w:bidi="ar-SA"/>
              </w:rPr>
            </w:pPr>
          </w:p>
        </w:tc>
      </w:tr>
      <w:tr w14:paraId="461C1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5B5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3B9C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416D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8298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D4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79E6B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E036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D915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6D99BBA">
            <w:pPr>
              <w:widowControl w:val="0"/>
              <w:jc w:val="both"/>
              <w:rPr>
                <w:rFonts w:ascii="Calibri" w:hAnsi="Calibri" w:eastAsia="仿宋_GB2312" w:cs="Arial"/>
                <w:kern w:val="2"/>
                <w:sz w:val="32"/>
                <w:szCs w:val="24"/>
                <w:lang w:val="en-US" w:eastAsia="zh-CN" w:bidi="ar-SA"/>
              </w:rPr>
            </w:pPr>
          </w:p>
        </w:tc>
      </w:tr>
      <w:tr w14:paraId="73BC2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DD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C855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F44C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11EE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37A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8D0F4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F883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7355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C4AA296">
            <w:pPr>
              <w:widowControl w:val="0"/>
              <w:jc w:val="both"/>
              <w:rPr>
                <w:rFonts w:ascii="Calibri" w:hAnsi="Calibri" w:eastAsia="仿宋_GB2312" w:cs="Arial"/>
                <w:kern w:val="2"/>
                <w:sz w:val="32"/>
                <w:szCs w:val="24"/>
                <w:lang w:val="en-US" w:eastAsia="zh-CN" w:bidi="ar-SA"/>
              </w:rPr>
            </w:pPr>
          </w:p>
        </w:tc>
      </w:tr>
      <w:tr w14:paraId="110A1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E5D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CA4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39E0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2800" w:type="dxa"/>
            <w:noWrap w:val="0"/>
            <w:vAlign w:val="center"/>
          </w:tcPr>
          <w:p w14:paraId="07953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D396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2262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1280" w:type="dxa"/>
            <w:noWrap w:val="0"/>
            <w:vAlign w:val="center"/>
          </w:tcPr>
          <w:p w14:paraId="2B30C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159.31</w:t>
            </w:r>
          </w:p>
        </w:tc>
        <w:tc>
          <w:tcPr>
            <w:tcW w:w="1280" w:type="dxa"/>
            <w:noWrap w:val="0"/>
            <w:vAlign w:val="center"/>
          </w:tcPr>
          <w:p w14:paraId="4F004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C4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FCE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0B95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3869009">
            <w:pPr>
              <w:widowControl w:val="0"/>
              <w:jc w:val="both"/>
              <w:rPr>
                <w:rFonts w:ascii="Calibri" w:hAnsi="Calibri" w:eastAsia="仿宋_GB2312" w:cs="Arial"/>
                <w:kern w:val="2"/>
                <w:sz w:val="32"/>
                <w:szCs w:val="24"/>
                <w:lang w:val="en-US" w:eastAsia="zh-CN" w:bidi="ar-SA"/>
              </w:rPr>
            </w:pPr>
          </w:p>
        </w:tc>
      </w:tr>
    </w:tbl>
    <w:p w14:paraId="793A36CE">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26F65C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BD6A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2907A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8071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3C993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部门：许昌市人民政府驻上海联络处</w:t>
            </w:r>
          </w:p>
        </w:tc>
        <w:tc>
          <w:tcPr>
            <w:tcW w:w="2000" w:type="dxa"/>
            <w:noWrap w:val="0"/>
            <w:vAlign w:val="center"/>
          </w:tcPr>
          <w:p w14:paraId="2AEACA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08BF1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57FE5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9505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E8D4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A771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576D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14E6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45EC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D272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B18D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FF36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3F40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B687A3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759ECC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5D3E6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4FDBE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11F5724">
            <w:pPr>
              <w:widowControl w:val="0"/>
              <w:jc w:val="both"/>
              <w:rPr>
                <w:rFonts w:ascii="Calibri" w:hAnsi="Calibri" w:eastAsia="仿宋_GB2312" w:cs="Arial"/>
                <w:kern w:val="2"/>
                <w:sz w:val="32"/>
                <w:szCs w:val="24"/>
                <w:lang w:val="en-US" w:eastAsia="zh-CN" w:bidi="ar-SA"/>
              </w:rPr>
            </w:pPr>
          </w:p>
        </w:tc>
      </w:tr>
      <w:tr w14:paraId="5ACD9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A51517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76052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42B41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9EDF3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D85DED4">
            <w:pPr>
              <w:widowControl w:val="0"/>
              <w:jc w:val="both"/>
              <w:rPr>
                <w:rFonts w:ascii="Calibri" w:hAnsi="Calibri" w:eastAsia="仿宋_GB2312" w:cs="Arial"/>
                <w:kern w:val="2"/>
                <w:sz w:val="32"/>
                <w:szCs w:val="24"/>
                <w:lang w:val="en-US" w:eastAsia="zh-CN" w:bidi="ar-SA"/>
              </w:rPr>
            </w:pPr>
          </w:p>
        </w:tc>
      </w:tr>
      <w:tr w14:paraId="3DC89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4A2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E6D3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EB2F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ED75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C224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C76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DAD9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159.31</w:t>
            </w:r>
          </w:p>
        </w:tc>
        <w:tc>
          <w:tcPr>
            <w:tcW w:w="1400" w:type="dxa"/>
            <w:noWrap w:val="0"/>
            <w:vAlign w:val="center"/>
          </w:tcPr>
          <w:p w14:paraId="3E9EB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84.40</w:t>
            </w:r>
          </w:p>
        </w:tc>
        <w:tc>
          <w:tcPr>
            <w:tcW w:w="1386" w:type="dxa"/>
            <w:noWrap w:val="0"/>
            <w:vAlign w:val="center"/>
          </w:tcPr>
          <w:p w14:paraId="0A2A6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74.92</w:t>
            </w:r>
          </w:p>
        </w:tc>
      </w:tr>
      <w:tr w14:paraId="6A8A2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1F7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AB5F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DCEA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145.47</w:t>
            </w:r>
          </w:p>
        </w:tc>
        <w:tc>
          <w:tcPr>
            <w:tcW w:w="1400" w:type="dxa"/>
            <w:noWrap w:val="0"/>
            <w:vAlign w:val="center"/>
          </w:tcPr>
          <w:p w14:paraId="6B80A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70.56</w:t>
            </w:r>
          </w:p>
        </w:tc>
        <w:tc>
          <w:tcPr>
            <w:tcW w:w="1386" w:type="dxa"/>
            <w:noWrap w:val="0"/>
            <w:vAlign w:val="center"/>
          </w:tcPr>
          <w:p w14:paraId="50AD8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74.92</w:t>
            </w:r>
          </w:p>
        </w:tc>
      </w:tr>
      <w:tr w14:paraId="65745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E90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340E5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6DFC4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145.47</w:t>
            </w:r>
          </w:p>
        </w:tc>
        <w:tc>
          <w:tcPr>
            <w:tcW w:w="1400" w:type="dxa"/>
            <w:noWrap w:val="0"/>
            <w:vAlign w:val="center"/>
          </w:tcPr>
          <w:p w14:paraId="79452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70.56</w:t>
            </w:r>
          </w:p>
        </w:tc>
        <w:tc>
          <w:tcPr>
            <w:tcW w:w="1386" w:type="dxa"/>
            <w:noWrap w:val="0"/>
            <w:vAlign w:val="center"/>
          </w:tcPr>
          <w:p w14:paraId="32372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74.92</w:t>
            </w:r>
          </w:p>
        </w:tc>
      </w:tr>
      <w:tr w14:paraId="6EE46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EEB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w:t>
            </w:r>
          </w:p>
        </w:tc>
        <w:tc>
          <w:tcPr>
            <w:tcW w:w="3040" w:type="dxa"/>
            <w:noWrap w:val="0"/>
            <w:vAlign w:val="center"/>
          </w:tcPr>
          <w:p w14:paraId="322B5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5194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145.47</w:t>
            </w:r>
          </w:p>
        </w:tc>
        <w:tc>
          <w:tcPr>
            <w:tcW w:w="1400" w:type="dxa"/>
            <w:noWrap w:val="0"/>
            <w:vAlign w:val="center"/>
          </w:tcPr>
          <w:p w14:paraId="2D900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70.56</w:t>
            </w:r>
          </w:p>
        </w:tc>
        <w:tc>
          <w:tcPr>
            <w:tcW w:w="1386" w:type="dxa"/>
            <w:noWrap w:val="0"/>
            <w:vAlign w:val="center"/>
          </w:tcPr>
          <w:p w14:paraId="2DEF3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74.92</w:t>
            </w:r>
          </w:p>
        </w:tc>
      </w:tr>
      <w:tr w14:paraId="62E52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035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1194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3998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400" w:type="dxa"/>
            <w:noWrap w:val="0"/>
            <w:vAlign w:val="center"/>
          </w:tcPr>
          <w:p w14:paraId="260C8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386" w:type="dxa"/>
            <w:noWrap w:val="0"/>
            <w:vAlign w:val="center"/>
          </w:tcPr>
          <w:p w14:paraId="61C58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050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85E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238C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CE49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400" w:type="dxa"/>
            <w:noWrap w:val="0"/>
            <w:vAlign w:val="center"/>
          </w:tcPr>
          <w:p w14:paraId="18DDF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386" w:type="dxa"/>
            <w:noWrap w:val="0"/>
            <w:vAlign w:val="center"/>
          </w:tcPr>
          <w:p w14:paraId="61E87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13A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4BF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CD53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583F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400" w:type="dxa"/>
            <w:noWrap w:val="0"/>
            <w:vAlign w:val="center"/>
          </w:tcPr>
          <w:p w14:paraId="74593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386" w:type="dxa"/>
            <w:noWrap w:val="0"/>
            <w:vAlign w:val="center"/>
          </w:tcPr>
          <w:p w14:paraId="4303F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90F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7B6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0F47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2049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w:t>
            </w:r>
          </w:p>
        </w:tc>
        <w:tc>
          <w:tcPr>
            <w:tcW w:w="1400" w:type="dxa"/>
            <w:noWrap w:val="0"/>
            <w:vAlign w:val="center"/>
          </w:tcPr>
          <w:p w14:paraId="585A4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w:t>
            </w:r>
          </w:p>
        </w:tc>
        <w:tc>
          <w:tcPr>
            <w:tcW w:w="1386" w:type="dxa"/>
            <w:noWrap w:val="0"/>
            <w:vAlign w:val="center"/>
          </w:tcPr>
          <w:p w14:paraId="6F548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F85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9CA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281B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6278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w:t>
            </w:r>
          </w:p>
        </w:tc>
        <w:tc>
          <w:tcPr>
            <w:tcW w:w="1400" w:type="dxa"/>
            <w:noWrap w:val="0"/>
            <w:vAlign w:val="center"/>
          </w:tcPr>
          <w:p w14:paraId="392E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w:t>
            </w:r>
          </w:p>
        </w:tc>
        <w:tc>
          <w:tcPr>
            <w:tcW w:w="1386" w:type="dxa"/>
            <w:noWrap w:val="0"/>
            <w:vAlign w:val="center"/>
          </w:tcPr>
          <w:p w14:paraId="181DD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C6A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FD1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E945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6CDA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w:t>
            </w:r>
          </w:p>
        </w:tc>
        <w:tc>
          <w:tcPr>
            <w:tcW w:w="1400" w:type="dxa"/>
            <w:noWrap w:val="0"/>
            <w:vAlign w:val="center"/>
          </w:tcPr>
          <w:p w14:paraId="190C2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w:t>
            </w:r>
          </w:p>
        </w:tc>
        <w:tc>
          <w:tcPr>
            <w:tcW w:w="1386" w:type="dxa"/>
            <w:noWrap w:val="0"/>
            <w:vAlign w:val="center"/>
          </w:tcPr>
          <w:p w14:paraId="682C1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000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FBA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C7D0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2685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7F8A5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4BD9B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AE6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8DD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BBE2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4A89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49790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1CDD3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05D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3A8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73F0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5482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1FECC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0152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F75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DBE2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1C981F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B228D6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81FF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8B933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663F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3ADC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部门：许昌市人民政府驻上海联络处</w:t>
            </w:r>
          </w:p>
        </w:tc>
        <w:tc>
          <w:tcPr>
            <w:tcW w:w="2000" w:type="dxa"/>
            <w:noWrap w:val="0"/>
            <w:vAlign w:val="center"/>
          </w:tcPr>
          <w:p w14:paraId="6A7D06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07AB0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6426DE6">
      <w:pPr>
        <w:snapToGrid w:val="0"/>
        <w:spacing w:before="0" w:after="0" w:line="0" w:lineRule="auto"/>
      </w:pPr>
      <w:r>
        <w:rPr>
          <w:sz w:val="8"/>
        </w:rPr>
        <w:t xml:space="preserve"> </w:t>
      </w:r>
    </w:p>
    <w:tbl>
      <w:tblPr>
        <w:tblStyle w:val="5"/>
        <w:tblW w:w="1315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38"/>
        <w:gridCol w:w="2360"/>
        <w:gridCol w:w="1210"/>
        <w:gridCol w:w="759"/>
        <w:gridCol w:w="1867"/>
        <w:gridCol w:w="1210"/>
        <w:gridCol w:w="759"/>
        <w:gridCol w:w="3037"/>
        <w:gridCol w:w="1214"/>
      </w:tblGrid>
      <w:tr w14:paraId="79968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738" w:type="dxa"/>
            <w:vMerge w:val="restart"/>
            <w:noWrap w:val="0"/>
            <w:vAlign w:val="center"/>
          </w:tcPr>
          <w:p w14:paraId="716F6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60" w:type="dxa"/>
            <w:vMerge w:val="restart"/>
            <w:noWrap w:val="0"/>
            <w:vAlign w:val="center"/>
          </w:tcPr>
          <w:p w14:paraId="4D76B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10" w:type="dxa"/>
            <w:vMerge w:val="restart"/>
            <w:noWrap w:val="0"/>
            <w:vAlign w:val="center"/>
          </w:tcPr>
          <w:p w14:paraId="47A7E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59" w:type="dxa"/>
            <w:vMerge w:val="restart"/>
            <w:noWrap w:val="0"/>
            <w:vAlign w:val="center"/>
          </w:tcPr>
          <w:p w14:paraId="45923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67" w:type="dxa"/>
            <w:vMerge w:val="restart"/>
            <w:noWrap w:val="0"/>
            <w:vAlign w:val="center"/>
          </w:tcPr>
          <w:p w14:paraId="67A38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10" w:type="dxa"/>
            <w:vMerge w:val="restart"/>
            <w:noWrap w:val="0"/>
            <w:vAlign w:val="center"/>
          </w:tcPr>
          <w:p w14:paraId="74C72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59" w:type="dxa"/>
            <w:vMerge w:val="restart"/>
            <w:noWrap w:val="0"/>
            <w:vAlign w:val="center"/>
          </w:tcPr>
          <w:p w14:paraId="31399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37" w:type="dxa"/>
            <w:vMerge w:val="restart"/>
            <w:noWrap w:val="0"/>
            <w:vAlign w:val="center"/>
          </w:tcPr>
          <w:p w14:paraId="379F2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14" w:type="dxa"/>
            <w:vMerge w:val="restart"/>
            <w:noWrap w:val="0"/>
            <w:vAlign w:val="center"/>
          </w:tcPr>
          <w:p w14:paraId="010F5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0B48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738" w:type="dxa"/>
            <w:vMerge w:val="continue"/>
            <w:noWrap w:val="0"/>
            <w:vAlign w:val="center"/>
          </w:tcPr>
          <w:p w14:paraId="3283EE87">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F9BB072">
            <w:pPr>
              <w:widowControl w:val="0"/>
              <w:jc w:val="both"/>
              <w:rPr>
                <w:rFonts w:ascii="Calibri" w:hAnsi="Calibri" w:eastAsia="仿宋_GB2312" w:cs="Arial"/>
                <w:kern w:val="2"/>
                <w:sz w:val="32"/>
                <w:szCs w:val="24"/>
                <w:lang w:val="en-US" w:eastAsia="zh-CN" w:bidi="ar-SA"/>
              </w:rPr>
            </w:pPr>
          </w:p>
        </w:tc>
        <w:tc>
          <w:tcPr>
            <w:tcW w:w="1210" w:type="dxa"/>
            <w:vMerge w:val="continue"/>
            <w:noWrap w:val="0"/>
            <w:vAlign w:val="center"/>
          </w:tcPr>
          <w:p w14:paraId="2DF2021D">
            <w:pPr>
              <w:widowControl w:val="0"/>
              <w:jc w:val="both"/>
              <w:rPr>
                <w:rFonts w:ascii="Calibri" w:hAnsi="Calibri" w:eastAsia="仿宋_GB2312" w:cs="Arial"/>
                <w:kern w:val="2"/>
                <w:sz w:val="32"/>
                <w:szCs w:val="24"/>
                <w:lang w:val="en-US" w:eastAsia="zh-CN" w:bidi="ar-SA"/>
              </w:rPr>
            </w:pPr>
          </w:p>
        </w:tc>
        <w:tc>
          <w:tcPr>
            <w:tcW w:w="759" w:type="dxa"/>
            <w:vMerge w:val="continue"/>
            <w:noWrap w:val="0"/>
            <w:vAlign w:val="center"/>
          </w:tcPr>
          <w:p w14:paraId="62EB1AC0">
            <w:pPr>
              <w:widowControl w:val="0"/>
              <w:jc w:val="both"/>
              <w:rPr>
                <w:rFonts w:ascii="Calibri" w:hAnsi="Calibri" w:eastAsia="仿宋_GB2312" w:cs="Arial"/>
                <w:kern w:val="2"/>
                <w:sz w:val="32"/>
                <w:szCs w:val="24"/>
                <w:lang w:val="en-US" w:eastAsia="zh-CN" w:bidi="ar-SA"/>
              </w:rPr>
            </w:pPr>
          </w:p>
        </w:tc>
        <w:tc>
          <w:tcPr>
            <w:tcW w:w="1867" w:type="dxa"/>
            <w:vMerge w:val="continue"/>
            <w:noWrap w:val="0"/>
            <w:vAlign w:val="center"/>
          </w:tcPr>
          <w:p w14:paraId="64C0B0A4">
            <w:pPr>
              <w:widowControl w:val="0"/>
              <w:jc w:val="both"/>
              <w:rPr>
                <w:rFonts w:ascii="Calibri" w:hAnsi="Calibri" w:eastAsia="仿宋_GB2312" w:cs="Arial"/>
                <w:kern w:val="2"/>
                <w:sz w:val="32"/>
                <w:szCs w:val="24"/>
                <w:lang w:val="en-US" w:eastAsia="zh-CN" w:bidi="ar-SA"/>
              </w:rPr>
            </w:pPr>
          </w:p>
        </w:tc>
        <w:tc>
          <w:tcPr>
            <w:tcW w:w="1210" w:type="dxa"/>
            <w:vMerge w:val="continue"/>
            <w:noWrap w:val="0"/>
            <w:vAlign w:val="center"/>
          </w:tcPr>
          <w:p w14:paraId="351EB77A">
            <w:pPr>
              <w:widowControl w:val="0"/>
              <w:jc w:val="both"/>
              <w:rPr>
                <w:rFonts w:ascii="Calibri" w:hAnsi="Calibri" w:eastAsia="仿宋_GB2312" w:cs="Arial"/>
                <w:kern w:val="2"/>
                <w:sz w:val="32"/>
                <w:szCs w:val="24"/>
                <w:lang w:val="en-US" w:eastAsia="zh-CN" w:bidi="ar-SA"/>
              </w:rPr>
            </w:pPr>
          </w:p>
        </w:tc>
        <w:tc>
          <w:tcPr>
            <w:tcW w:w="759" w:type="dxa"/>
            <w:vMerge w:val="continue"/>
            <w:noWrap w:val="0"/>
            <w:vAlign w:val="center"/>
          </w:tcPr>
          <w:p w14:paraId="5AA9F57B">
            <w:pPr>
              <w:widowControl w:val="0"/>
              <w:jc w:val="both"/>
              <w:rPr>
                <w:rFonts w:ascii="Calibri" w:hAnsi="Calibri" w:eastAsia="仿宋_GB2312" w:cs="Arial"/>
                <w:kern w:val="2"/>
                <w:sz w:val="32"/>
                <w:szCs w:val="24"/>
                <w:lang w:val="en-US" w:eastAsia="zh-CN" w:bidi="ar-SA"/>
              </w:rPr>
            </w:pPr>
          </w:p>
        </w:tc>
        <w:tc>
          <w:tcPr>
            <w:tcW w:w="3037" w:type="dxa"/>
            <w:vMerge w:val="continue"/>
            <w:noWrap w:val="0"/>
            <w:vAlign w:val="center"/>
          </w:tcPr>
          <w:p w14:paraId="2F467AFF">
            <w:pPr>
              <w:widowControl w:val="0"/>
              <w:jc w:val="both"/>
              <w:rPr>
                <w:rFonts w:ascii="Calibri" w:hAnsi="Calibri" w:eastAsia="仿宋_GB2312" w:cs="Arial"/>
                <w:kern w:val="2"/>
                <w:sz w:val="32"/>
                <w:szCs w:val="24"/>
                <w:lang w:val="en-US" w:eastAsia="zh-CN" w:bidi="ar-SA"/>
              </w:rPr>
            </w:pPr>
          </w:p>
        </w:tc>
        <w:tc>
          <w:tcPr>
            <w:tcW w:w="1214" w:type="dxa"/>
            <w:vMerge w:val="continue"/>
            <w:noWrap w:val="0"/>
            <w:vAlign w:val="center"/>
          </w:tcPr>
          <w:p w14:paraId="083B2149">
            <w:pPr>
              <w:widowControl w:val="0"/>
              <w:jc w:val="both"/>
              <w:rPr>
                <w:rFonts w:ascii="Calibri" w:hAnsi="Calibri" w:eastAsia="仿宋_GB2312" w:cs="Arial"/>
                <w:kern w:val="2"/>
                <w:sz w:val="32"/>
                <w:szCs w:val="24"/>
                <w:lang w:val="en-US" w:eastAsia="zh-CN" w:bidi="ar-SA"/>
              </w:rPr>
            </w:pPr>
          </w:p>
        </w:tc>
      </w:tr>
      <w:tr w14:paraId="4B009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50C5A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60" w:type="dxa"/>
            <w:noWrap w:val="0"/>
            <w:vAlign w:val="center"/>
          </w:tcPr>
          <w:p w14:paraId="03671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10" w:type="dxa"/>
            <w:noWrap w:val="0"/>
            <w:vAlign w:val="center"/>
          </w:tcPr>
          <w:p w14:paraId="2FCCB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74.37</w:t>
            </w:r>
          </w:p>
        </w:tc>
        <w:tc>
          <w:tcPr>
            <w:tcW w:w="759" w:type="dxa"/>
            <w:noWrap w:val="0"/>
            <w:vAlign w:val="center"/>
          </w:tcPr>
          <w:p w14:paraId="77A22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67" w:type="dxa"/>
            <w:noWrap w:val="0"/>
            <w:vAlign w:val="center"/>
          </w:tcPr>
          <w:p w14:paraId="67737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10" w:type="dxa"/>
            <w:noWrap w:val="0"/>
            <w:vAlign w:val="center"/>
          </w:tcPr>
          <w:p w14:paraId="6FE6D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9.84</w:t>
            </w:r>
          </w:p>
        </w:tc>
        <w:tc>
          <w:tcPr>
            <w:tcW w:w="759" w:type="dxa"/>
            <w:noWrap w:val="0"/>
            <w:vAlign w:val="center"/>
          </w:tcPr>
          <w:p w14:paraId="384F6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37" w:type="dxa"/>
            <w:noWrap w:val="0"/>
            <w:vAlign w:val="center"/>
          </w:tcPr>
          <w:p w14:paraId="69552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14" w:type="dxa"/>
            <w:noWrap w:val="0"/>
            <w:vAlign w:val="center"/>
          </w:tcPr>
          <w:p w14:paraId="5D62C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636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50077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60" w:type="dxa"/>
            <w:noWrap w:val="0"/>
            <w:vAlign w:val="center"/>
          </w:tcPr>
          <w:p w14:paraId="7DAFB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10" w:type="dxa"/>
            <w:noWrap w:val="0"/>
            <w:vAlign w:val="center"/>
          </w:tcPr>
          <w:p w14:paraId="455D8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28.22</w:t>
            </w:r>
          </w:p>
        </w:tc>
        <w:tc>
          <w:tcPr>
            <w:tcW w:w="759" w:type="dxa"/>
            <w:noWrap w:val="0"/>
            <w:vAlign w:val="center"/>
          </w:tcPr>
          <w:p w14:paraId="6BF0A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67" w:type="dxa"/>
            <w:noWrap w:val="0"/>
            <w:vAlign w:val="center"/>
          </w:tcPr>
          <w:p w14:paraId="7A7B7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10" w:type="dxa"/>
            <w:noWrap w:val="0"/>
            <w:vAlign w:val="center"/>
          </w:tcPr>
          <w:p w14:paraId="30A24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w:t>
            </w:r>
          </w:p>
        </w:tc>
        <w:tc>
          <w:tcPr>
            <w:tcW w:w="759" w:type="dxa"/>
            <w:noWrap w:val="0"/>
            <w:vAlign w:val="center"/>
          </w:tcPr>
          <w:p w14:paraId="34B61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37" w:type="dxa"/>
            <w:noWrap w:val="0"/>
            <w:vAlign w:val="center"/>
          </w:tcPr>
          <w:p w14:paraId="36D89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14" w:type="dxa"/>
            <w:noWrap w:val="0"/>
            <w:vAlign w:val="center"/>
          </w:tcPr>
          <w:p w14:paraId="240FE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B69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3BA89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60" w:type="dxa"/>
            <w:noWrap w:val="0"/>
            <w:vAlign w:val="center"/>
          </w:tcPr>
          <w:p w14:paraId="6BF7E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10" w:type="dxa"/>
            <w:noWrap w:val="0"/>
            <w:vAlign w:val="center"/>
          </w:tcPr>
          <w:p w14:paraId="651D7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5.47</w:t>
            </w:r>
          </w:p>
        </w:tc>
        <w:tc>
          <w:tcPr>
            <w:tcW w:w="759" w:type="dxa"/>
            <w:noWrap w:val="0"/>
            <w:vAlign w:val="center"/>
          </w:tcPr>
          <w:p w14:paraId="111E0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67" w:type="dxa"/>
            <w:noWrap w:val="0"/>
            <w:vAlign w:val="center"/>
          </w:tcPr>
          <w:p w14:paraId="164CA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10" w:type="dxa"/>
            <w:noWrap w:val="0"/>
            <w:vAlign w:val="center"/>
          </w:tcPr>
          <w:p w14:paraId="41649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59" w:type="dxa"/>
            <w:noWrap w:val="0"/>
            <w:vAlign w:val="center"/>
          </w:tcPr>
          <w:p w14:paraId="3D5BD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37" w:type="dxa"/>
            <w:noWrap w:val="0"/>
            <w:vAlign w:val="center"/>
          </w:tcPr>
          <w:p w14:paraId="3F473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14" w:type="dxa"/>
            <w:noWrap w:val="0"/>
            <w:vAlign w:val="center"/>
          </w:tcPr>
          <w:p w14:paraId="2EAA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CB5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1D9E1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60" w:type="dxa"/>
            <w:noWrap w:val="0"/>
            <w:vAlign w:val="center"/>
          </w:tcPr>
          <w:p w14:paraId="09F77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10" w:type="dxa"/>
            <w:noWrap w:val="0"/>
            <w:vAlign w:val="center"/>
          </w:tcPr>
          <w:p w14:paraId="64140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14.21</w:t>
            </w:r>
          </w:p>
        </w:tc>
        <w:tc>
          <w:tcPr>
            <w:tcW w:w="759" w:type="dxa"/>
            <w:noWrap w:val="0"/>
            <w:vAlign w:val="center"/>
          </w:tcPr>
          <w:p w14:paraId="6EA48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67" w:type="dxa"/>
            <w:noWrap w:val="0"/>
            <w:vAlign w:val="center"/>
          </w:tcPr>
          <w:p w14:paraId="50AF5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10" w:type="dxa"/>
            <w:noWrap w:val="0"/>
            <w:vAlign w:val="center"/>
          </w:tcPr>
          <w:p w14:paraId="530DA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697F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37" w:type="dxa"/>
            <w:noWrap w:val="0"/>
            <w:vAlign w:val="center"/>
          </w:tcPr>
          <w:p w14:paraId="3D0FB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14" w:type="dxa"/>
            <w:noWrap w:val="0"/>
            <w:vAlign w:val="center"/>
          </w:tcPr>
          <w:p w14:paraId="128CD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r>
      <w:tr w14:paraId="209FD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4FC51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60" w:type="dxa"/>
            <w:noWrap w:val="0"/>
            <w:vAlign w:val="center"/>
          </w:tcPr>
          <w:p w14:paraId="3FF15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10" w:type="dxa"/>
            <w:noWrap w:val="0"/>
            <w:vAlign w:val="center"/>
          </w:tcPr>
          <w:p w14:paraId="7122A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46967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67" w:type="dxa"/>
            <w:noWrap w:val="0"/>
            <w:vAlign w:val="center"/>
          </w:tcPr>
          <w:p w14:paraId="2AF09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10" w:type="dxa"/>
            <w:noWrap w:val="0"/>
            <w:vAlign w:val="center"/>
          </w:tcPr>
          <w:p w14:paraId="43E9A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59" w:type="dxa"/>
            <w:noWrap w:val="0"/>
            <w:vAlign w:val="center"/>
          </w:tcPr>
          <w:p w14:paraId="70C22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37" w:type="dxa"/>
            <w:noWrap w:val="0"/>
            <w:vAlign w:val="center"/>
          </w:tcPr>
          <w:p w14:paraId="34301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14" w:type="dxa"/>
            <w:noWrap w:val="0"/>
            <w:vAlign w:val="center"/>
          </w:tcPr>
          <w:p w14:paraId="1CB7E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C35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31D4E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60" w:type="dxa"/>
            <w:noWrap w:val="0"/>
            <w:vAlign w:val="center"/>
          </w:tcPr>
          <w:p w14:paraId="3E497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10" w:type="dxa"/>
            <w:noWrap w:val="0"/>
            <w:vAlign w:val="center"/>
          </w:tcPr>
          <w:p w14:paraId="37646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12.30</w:t>
            </w:r>
          </w:p>
        </w:tc>
        <w:tc>
          <w:tcPr>
            <w:tcW w:w="759" w:type="dxa"/>
            <w:noWrap w:val="0"/>
            <w:vAlign w:val="center"/>
          </w:tcPr>
          <w:p w14:paraId="4CBFD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67" w:type="dxa"/>
            <w:noWrap w:val="0"/>
            <w:vAlign w:val="center"/>
          </w:tcPr>
          <w:p w14:paraId="0C670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10" w:type="dxa"/>
            <w:noWrap w:val="0"/>
            <w:vAlign w:val="center"/>
          </w:tcPr>
          <w:p w14:paraId="63EC3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c>
          <w:tcPr>
            <w:tcW w:w="759" w:type="dxa"/>
            <w:noWrap w:val="0"/>
            <w:vAlign w:val="center"/>
          </w:tcPr>
          <w:p w14:paraId="6DA49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37" w:type="dxa"/>
            <w:noWrap w:val="0"/>
            <w:vAlign w:val="center"/>
          </w:tcPr>
          <w:p w14:paraId="642A1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14" w:type="dxa"/>
            <w:noWrap w:val="0"/>
            <w:vAlign w:val="center"/>
          </w:tcPr>
          <w:p w14:paraId="51696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r>
      <w:tr w14:paraId="29551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5ED55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60" w:type="dxa"/>
            <w:noWrap w:val="0"/>
            <w:vAlign w:val="center"/>
          </w:tcPr>
          <w:p w14:paraId="4482C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10" w:type="dxa"/>
            <w:noWrap w:val="0"/>
            <w:vAlign w:val="center"/>
          </w:tcPr>
          <w:p w14:paraId="585AB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w:t>
            </w:r>
          </w:p>
        </w:tc>
        <w:tc>
          <w:tcPr>
            <w:tcW w:w="759" w:type="dxa"/>
            <w:noWrap w:val="0"/>
            <w:vAlign w:val="center"/>
          </w:tcPr>
          <w:p w14:paraId="5B5CF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67" w:type="dxa"/>
            <w:noWrap w:val="0"/>
            <w:vAlign w:val="center"/>
          </w:tcPr>
          <w:p w14:paraId="4BA96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10" w:type="dxa"/>
            <w:noWrap w:val="0"/>
            <w:vAlign w:val="center"/>
          </w:tcPr>
          <w:p w14:paraId="7BCFF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59" w:type="dxa"/>
            <w:noWrap w:val="0"/>
            <w:vAlign w:val="center"/>
          </w:tcPr>
          <w:p w14:paraId="358CC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37" w:type="dxa"/>
            <w:noWrap w:val="0"/>
            <w:vAlign w:val="center"/>
          </w:tcPr>
          <w:p w14:paraId="10DA8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14" w:type="dxa"/>
            <w:noWrap w:val="0"/>
            <w:vAlign w:val="center"/>
          </w:tcPr>
          <w:p w14:paraId="5A1BF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A46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3F3E8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60" w:type="dxa"/>
            <w:noWrap w:val="0"/>
            <w:vAlign w:val="center"/>
          </w:tcPr>
          <w:p w14:paraId="4F584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10" w:type="dxa"/>
            <w:noWrap w:val="0"/>
            <w:vAlign w:val="center"/>
          </w:tcPr>
          <w:p w14:paraId="669D3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1AD5C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67" w:type="dxa"/>
            <w:noWrap w:val="0"/>
            <w:vAlign w:val="center"/>
          </w:tcPr>
          <w:p w14:paraId="0D625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10" w:type="dxa"/>
            <w:noWrap w:val="0"/>
            <w:vAlign w:val="center"/>
          </w:tcPr>
          <w:p w14:paraId="4FFA0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75413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37" w:type="dxa"/>
            <w:noWrap w:val="0"/>
            <w:vAlign w:val="center"/>
          </w:tcPr>
          <w:p w14:paraId="0BD20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14" w:type="dxa"/>
            <w:noWrap w:val="0"/>
            <w:vAlign w:val="center"/>
          </w:tcPr>
          <w:p w14:paraId="151D4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AD6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72501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60" w:type="dxa"/>
            <w:noWrap w:val="0"/>
            <w:vAlign w:val="center"/>
          </w:tcPr>
          <w:p w14:paraId="03123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10" w:type="dxa"/>
            <w:noWrap w:val="0"/>
            <w:vAlign w:val="center"/>
          </w:tcPr>
          <w:p w14:paraId="1ABB8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w:t>
            </w:r>
          </w:p>
        </w:tc>
        <w:tc>
          <w:tcPr>
            <w:tcW w:w="759" w:type="dxa"/>
            <w:noWrap w:val="0"/>
            <w:vAlign w:val="center"/>
          </w:tcPr>
          <w:p w14:paraId="53967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67" w:type="dxa"/>
            <w:noWrap w:val="0"/>
            <w:vAlign w:val="center"/>
          </w:tcPr>
          <w:p w14:paraId="51062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10" w:type="dxa"/>
            <w:noWrap w:val="0"/>
            <w:vAlign w:val="center"/>
          </w:tcPr>
          <w:p w14:paraId="669D3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c>
          <w:tcPr>
            <w:tcW w:w="759" w:type="dxa"/>
            <w:noWrap w:val="0"/>
            <w:vAlign w:val="center"/>
          </w:tcPr>
          <w:p w14:paraId="08DD1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37" w:type="dxa"/>
            <w:noWrap w:val="0"/>
            <w:vAlign w:val="center"/>
          </w:tcPr>
          <w:p w14:paraId="21399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14" w:type="dxa"/>
            <w:noWrap w:val="0"/>
            <w:vAlign w:val="center"/>
          </w:tcPr>
          <w:p w14:paraId="44262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C03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7D703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60" w:type="dxa"/>
            <w:noWrap w:val="0"/>
            <w:vAlign w:val="center"/>
          </w:tcPr>
          <w:p w14:paraId="170A7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10" w:type="dxa"/>
            <w:noWrap w:val="0"/>
            <w:vAlign w:val="center"/>
          </w:tcPr>
          <w:p w14:paraId="0D845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13E03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67" w:type="dxa"/>
            <w:noWrap w:val="0"/>
            <w:vAlign w:val="center"/>
          </w:tcPr>
          <w:p w14:paraId="698E7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10" w:type="dxa"/>
            <w:noWrap w:val="0"/>
            <w:vAlign w:val="center"/>
          </w:tcPr>
          <w:p w14:paraId="0C982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w:t>
            </w:r>
          </w:p>
        </w:tc>
        <w:tc>
          <w:tcPr>
            <w:tcW w:w="759" w:type="dxa"/>
            <w:noWrap w:val="0"/>
            <w:vAlign w:val="center"/>
          </w:tcPr>
          <w:p w14:paraId="2A1AD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37" w:type="dxa"/>
            <w:noWrap w:val="0"/>
            <w:vAlign w:val="center"/>
          </w:tcPr>
          <w:p w14:paraId="50189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14" w:type="dxa"/>
            <w:noWrap w:val="0"/>
            <w:vAlign w:val="center"/>
          </w:tcPr>
          <w:p w14:paraId="7750F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2FC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354B7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60" w:type="dxa"/>
            <w:noWrap w:val="0"/>
            <w:vAlign w:val="center"/>
          </w:tcPr>
          <w:p w14:paraId="4B54E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10" w:type="dxa"/>
            <w:noWrap w:val="0"/>
            <w:vAlign w:val="center"/>
          </w:tcPr>
          <w:p w14:paraId="40FEE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759" w:type="dxa"/>
            <w:noWrap w:val="0"/>
            <w:vAlign w:val="center"/>
          </w:tcPr>
          <w:p w14:paraId="723B9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67" w:type="dxa"/>
            <w:noWrap w:val="0"/>
            <w:vAlign w:val="center"/>
          </w:tcPr>
          <w:p w14:paraId="43ED7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10" w:type="dxa"/>
            <w:noWrap w:val="0"/>
            <w:vAlign w:val="center"/>
          </w:tcPr>
          <w:p w14:paraId="752A2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6F5CB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37" w:type="dxa"/>
            <w:noWrap w:val="0"/>
            <w:vAlign w:val="center"/>
          </w:tcPr>
          <w:p w14:paraId="67097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14" w:type="dxa"/>
            <w:noWrap w:val="0"/>
            <w:vAlign w:val="center"/>
          </w:tcPr>
          <w:p w14:paraId="664C2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AB3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6950A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60" w:type="dxa"/>
            <w:noWrap w:val="0"/>
            <w:vAlign w:val="center"/>
          </w:tcPr>
          <w:p w14:paraId="6C1F6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10" w:type="dxa"/>
            <w:noWrap w:val="0"/>
            <w:vAlign w:val="center"/>
          </w:tcPr>
          <w:p w14:paraId="49EDE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w:t>
            </w:r>
          </w:p>
        </w:tc>
        <w:tc>
          <w:tcPr>
            <w:tcW w:w="759" w:type="dxa"/>
            <w:noWrap w:val="0"/>
            <w:vAlign w:val="center"/>
          </w:tcPr>
          <w:p w14:paraId="3BCE4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67" w:type="dxa"/>
            <w:noWrap w:val="0"/>
            <w:vAlign w:val="center"/>
          </w:tcPr>
          <w:p w14:paraId="0AC57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10" w:type="dxa"/>
            <w:noWrap w:val="0"/>
            <w:vAlign w:val="center"/>
          </w:tcPr>
          <w:p w14:paraId="44F2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1FED2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37" w:type="dxa"/>
            <w:noWrap w:val="0"/>
            <w:vAlign w:val="center"/>
          </w:tcPr>
          <w:p w14:paraId="7507F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14" w:type="dxa"/>
            <w:noWrap w:val="0"/>
            <w:vAlign w:val="center"/>
          </w:tcPr>
          <w:p w14:paraId="1A012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25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0FBE8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60" w:type="dxa"/>
            <w:noWrap w:val="0"/>
            <w:vAlign w:val="center"/>
          </w:tcPr>
          <w:p w14:paraId="32C23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10" w:type="dxa"/>
            <w:noWrap w:val="0"/>
            <w:vAlign w:val="center"/>
          </w:tcPr>
          <w:p w14:paraId="7E962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05B11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67" w:type="dxa"/>
            <w:noWrap w:val="0"/>
            <w:vAlign w:val="center"/>
          </w:tcPr>
          <w:p w14:paraId="798B9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10" w:type="dxa"/>
            <w:noWrap w:val="0"/>
            <w:vAlign w:val="center"/>
          </w:tcPr>
          <w:p w14:paraId="3EDF9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765A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37" w:type="dxa"/>
            <w:noWrap w:val="0"/>
            <w:vAlign w:val="center"/>
          </w:tcPr>
          <w:p w14:paraId="5A6B3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14" w:type="dxa"/>
            <w:noWrap w:val="0"/>
            <w:vAlign w:val="center"/>
          </w:tcPr>
          <w:p w14:paraId="5CFBE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870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22C0D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60" w:type="dxa"/>
            <w:noWrap w:val="0"/>
            <w:vAlign w:val="center"/>
          </w:tcPr>
          <w:p w14:paraId="25827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10" w:type="dxa"/>
            <w:noWrap w:val="0"/>
            <w:vAlign w:val="center"/>
          </w:tcPr>
          <w:p w14:paraId="36699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279D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67" w:type="dxa"/>
            <w:noWrap w:val="0"/>
            <w:vAlign w:val="center"/>
          </w:tcPr>
          <w:p w14:paraId="7AC45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10" w:type="dxa"/>
            <w:noWrap w:val="0"/>
            <w:vAlign w:val="center"/>
          </w:tcPr>
          <w:p w14:paraId="6C464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24817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37" w:type="dxa"/>
            <w:noWrap w:val="0"/>
            <w:vAlign w:val="center"/>
          </w:tcPr>
          <w:p w14:paraId="17B5E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14" w:type="dxa"/>
            <w:noWrap w:val="0"/>
            <w:vAlign w:val="center"/>
          </w:tcPr>
          <w:p w14:paraId="1C599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376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5D9A8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60" w:type="dxa"/>
            <w:noWrap w:val="0"/>
            <w:vAlign w:val="center"/>
          </w:tcPr>
          <w:p w14:paraId="5DBCB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10" w:type="dxa"/>
            <w:noWrap w:val="0"/>
            <w:vAlign w:val="center"/>
          </w:tcPr>
          <w:p w14:paraId="32BD2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72F72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67" w:type="dxa"/>
            <w:noWrap w:val="0"/>
            <w:vAlign w:val="center"/>
          </w:tcPr>
          <w:p w14:paraId="64DD9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10" w:type="dxa"/>
            <w:noWrap w:val="0"/>
            <w:vAlign w:val="center"/>
          </w:tcPr>
          <w:p w14:paraId="5808B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48F2F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37" w:type="dxa"/>
            <w:noWrap w:val="0"/>
            <w:vAlign w:val="center"/>
          </w:tcPr>
          <w:p w14:paraId="48574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14" w:type="dxa"/>
            <w:noWrap w:val="0"/>
            <w:vAlign w:val="center"/>
          </w:tcPr>
          <w:p w14:paraId="29D14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2E4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0FCB6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60" w:type="dxa"/>
            <w:noWrap w:val="0"/>
            <w:vAlign w:val="center"/>
          </w:tcPr>
          <w:p w14:paraId="7E78B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10" w:type="dxa"/>
            <w:noWrap w:val="0"/>
            <w:vAlign w:val="center"/>
          </w:tcPr>
          <w:p w14:paraId="3DD12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3E8CB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67" w:type="dxa"/>
            <w:noWrap w:val="0"/>
            <w:vAlign w:val="center"/>
          </w:tcPr>
          <w:p w14:paraId="02917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10" w:type="dxa"/>
            <w:noWrap w:val="0"/>
            <w:vAlign w:val="center"/>
          </w:tcPr>
          <w:p w14:paraId="2E35E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78A53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37" w:type="dxa"/>
            <w:noWrap w:val="0"/>
            <w:vAlign w:val="center"/>
          </w:tcPr>
          <w:p w14:paraId="46AC6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14" w:type="dxa"/>
            <w:noWrap w:val="0"/>
            <w:vAlign w:val="center"/>
          </w:tcPr>
          <w:p w14:paraId="35198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367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01DCE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60" w:type="dxa"/>
            <w:noWrap w:val="0"/>
            <w:vAlign w:val="center"/>
          </w:tcPr>
          <w:p w14:paraId="5A72A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10" w:type="dxa"/>
            <w:noWrap w:val="0"/>
            <w:vAlign w:val="center"/>
          </w:tcPr>
          <w:p w14:paraId="44CFA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9104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67" w:type="dxa"/>
            <w:noWrap w:val="0"/>
            <w:vAlign w:val="center"/>
          </w:tcPr>
          <w:p w14:paraId="11F49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10" w:type="dxa"/>
            <w:noWrap w:val="0"/>
            <w:vAlign w:val="center"/>
          </w:tcPr>
          <w:p w14:paraId="669F7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4A8B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37" w:type="dxa"/>
            <w:noWrap w:val="0"/>
            <w:vAlign w:val="center"/>
          </w:tcPr>
          <w:p w14:paraId="25E4B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14" w:type="dxa"/>
            <w:noWrap w:val="0"/>
            <w:vAlign w:val="center"/>
          </w:tcPr>
          <w:p w14:paraId="72C68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1D3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3411D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60" w:type="dxa"/>
            <w:noWrap w:val="0"/>
            <w:vAlign w:val="center"/>
          </w:tcPr>
          <w:p w14:paraId="64AF5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10" w:type="dxa"/>
            <w:noWrap w:val="0"/>
            <w:vAlign w:val="center"/>
          </w:tcPr>
          <w:p w14:paraId="23E68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45B0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67" w:type="dxa"/>
            <w:noWrap w:val="0"/>
            <w:vAlign w:val="center"/>
          </w:tcPr>
          <w:p w14:paraId="6EC9D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10" w:type="dxa"/>
            <w:noWrap w:val="0"/>
            <w:vAlign w:val="center"/>
          </w:tcPr>
          <w:p w14:paraId="76409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48E4F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37" w:type="dxa"/>
            <w:noWrap w:val="0"/>
            <w:vAlign w:val="center"/>
          </w:tcPr>
          <w:p w14:paraId="0E1E6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14" w:type="dxa"/>
            <w:noWrap w:val="0"/>
            <w:vAlign w:val="center"/>
          </w:tcPr>
          <w:p w14:paraId="7DB7D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AA3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506DD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60" w:type="dxa"/>
            <w:noWrap w:val="0"/>
            <w:vAlign w:val="center"/>
          </w:tcPr>
          <w:p w14:paraId="7F4AB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10" w:type="dxa"/>
            <w:noWrap w:val="0"/>
            <w:vAlign w:val="center"/>
          </w:tcPr>
          <w:p w14:paraId="677AF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4C40A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67" w:type="dxa"/>
            <w:noWrap w:val="0"/>
            <w:vAlign w:val="center"/>
          </w:tcPr>
          <w:p w14:paraId="43B0F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10" w:type="dxa"/>
            <w:noWrap w:val="0"/>
            <w:vAlign w:val="center"/>
          </w:tcPr>
          <w:p w14:paraId="05BD1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32F3C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37" w:type="dxa"/>
            <w:noWrap w:val="0"/>
            <w:vAlign w:val="center"/>
          </w:tcPr>
          <w:p w14:paraId="24184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14" w:type="dxa"/>
            <w:noWrap w:val="0"/>
            <w:vAlign w:val="center"/>
          </w:tcPr>
          <w:p w14:paraId="5339D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C51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232A9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60" w:type="dxa"/>
            <w:noWrap w:val="0"/>
            <w:vAlign w:val="center"/>
          </w:tcPr>
          <w:p w14:paraId="7715D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10" w:type="dxa"/>
            <w:noWrap w:val="0"/>
            <w:vAlign w:val="center"/>
          </w:tcPr>
          <w:p w14:paraId="4DA9D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17D16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67" w:type="dxa"/>
            <w:noWrap w:val="0"/>
            <w:vAlign w:val="center"/>
          </w:tcPr>
          <w:p w14:paraId="57023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10" w:type="dxa"/>
            <w:noWrap w:val="0"/>
            <w:vAlign w:val="center"/>
          </w:tcPr>
          <w:p w14:paraId="54683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321F9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37" w:type="dxa"/>
            <w:noWrap w:val="0"/>
            <w:vAlign w:val="center"/>
          </w:tcPr>
          <w:p w14:paraId="7523A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14" w:type="dxa"/>
            <w:noWrap w:val="0"/>
            <w:vAlign w:val="center"/>
          </w:tcPr>
          <w:p w14:paraId="4EA89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49F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05509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60" w:type="dxa"/>
            <w:noWrap w:val="0"/>
            <w:vAlign w:val="center"/>
          </w:tcPr>
          <w:p w14:paraId="3F64C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10" w:type="dxa"/>
            <w:noWrap w:val="0"/>
            <w:vAlign w:val="center"/>
          </w:tcPr>
          <w:p w14:paraId="7CFC2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68AF6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67" w:type="dxa"/>
            <w:noWrap w:val="0"/>
            <w:vAlign w:val="center"/>
          </w:tcPr>
          <w:p w14:paraId="788C0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10" w:type="dxa"/>
            <w:noWrap w:val="0"/>
            <w:vAlign w:val="center"/>
          </w:tcPr>
          <w:p w14:paraId="06360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59" w:type="dxa"/>
            <w:noWrap w:val="0"/>
            <w:vAlign w:val="center"/>
          </w:tcPr>
          <w:p w14:paraId="05BDC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37" w:type="dxa"/>
            <w:noWrap w:val="0"/>
            <w:vAlign w:val="center"/>
          </w:tcPr>
          <w:p w14:paraId="1F9AF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14" w:type="dxa"/>
            <w:noWrap w:val="0"/>
            <w:vAlign w:val="center"/>
          </w:tcPr>
          <w:p w14:paraId="4B8CF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46A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18200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60" w:type="dxa"/>
            <w:noWrap w:val="0"/>
            <w:vAlign w:val="center"/>
          </w:tcPr>
          <w:p w14:paraId="6C41B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10" w:type="dxa"/>
            <w:noWrap w:val="0"/>
            <w:vAlign w:val="center"/>
          </w:tcPr>
          <w:p w14:paraId="7BE50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73B49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67" w:type="dxa"/>
            <w:noWrap w:val="0"/>
            <w:vAlign w:val="center"/>
          </w:tcPr>
          <w:p w14:paraId="0CB09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10" w:type="dxa"/>
            <w:noWrap w:val="0"/>
            <w:vAlign w:val="center"/>
          </w:tcPr>
          <w:p w14:paraId="16481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59" w:type="dxa"/>
            <w:noWrap w:val="0"/>
            <w:vAlign w:val="center"/>
          </w:tcPr>
          <w:p w14:paraId="217CF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37" w:type="dxa"/>
            <w:noWrap w:val="0"/>
            <w:vAlign w:val="center"/>
          </w:tcPr>
          <w:p w14:paraId="6CA5B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14" w:type="dxa"/>
            <w:noWrap w:val="0"/>
            <w:vAlign w:val="center"/>
          </w:tcPr>
          <w:p w14:paraId="39F66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53A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7737A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60" w:type="dxa"/>
            <w:noWrap w:val="0"/>
            <w:vAlign w:val="center"/>
          </w:tcPr>
          <w:p w14:paraId="6E756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10" w:type="dxa"/>
            <w:noWrap w:val="0"/>
            <w:vAlign w:val="center"/>
          </w:tcPr>
          <w:p w14:paraId="02F9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1E36F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67" w:type="dxa"/>
            <w:noWrap w:val="0"/>
            <w:vAlign w:val="center"/>
          </w:tcPr>
          <w:p w14:paraId="0AED0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10" w:type="dxa"/>
            <w:noWrap w:val="0"/>
            <w:vAlign w:val="center"/>
          </w:tcPr>
          <w:p w14:paraId="0554F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759" w:type="dxa"/>
            <w:noWrap w:val="0"/>
            <w:vAlign w:val="center"/>
          </w:tcPr>
          <w:p w14:paraId="5B11B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37" w:type="dxa"/>
            <w:noWrap w:val="0"/>
            <w:vAlign w:val="center"/>
          </w:tcPr>
          <w:p w14:paraId="1F059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14" w:type="dxa"/>
            <w:noWrap w:val="0"/>
            <w:vAlign w:val="center"/>
          </w:tcPr>
          <w:p w14:paraId="496B8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020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145A7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60" w:type="dxa"/>
            <w:noWrap w:val="0"/>
            <w:vAlign w:val="center"/>
          </w:tcPr>
          <w:p w14:paraId="35BBE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10" w:type="dxa"/>
            <w:noWrap w:val="0"/>
            <w:vAlign w:val="center"/>
          </w:tcPr>
          <w:p w14:paraId="02701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47CA3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67" w:type="dxa"/>
            <w:noWrap w:val="0"/>
            <w:vAlign w:val="center"/>
          </w:tcPr>
          <w:p w14:paraId="04AE4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10" w:type="dxa"/>
            <w:noWrap w:val="0"/>
            <w:vAlign w:val="center"/>
          </w:tcPr>
          <w:p w14:paraId="0D3F0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59" w:type="dxa"/>
            <w:noWrap w:val="0"/>
            <w:vAlign w:val="center"/>
          </w:tcPr>
          <w:p w14:paraId="28401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37" w:type="dxa"/>
            <w:noWrap w:val="0"/>
            <w:vAlign w:val="center"/>
          </w:tcPr>
          <w:p w14:paraId="54F7A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14" w:type="dxa"/>
            <w:noWrap w:val="0"/>
            <w:vAlign w:val="center"/>
          </w:tcPr>
          <w:p w14:paraId="1B930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ABB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41FCB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60" w:type="dxa"/>
            <w:noWrap w:val="0"/>
            <w:vAlign w:val="center"/>
          </w:tcPr>
          <w:p w14:paraId="29B2E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10" w:type="dxa"/>
            <w:noWrap w:val="0"/>
            <w:vAlign w:val="center"/>
          </w:tcPr>
          <w:p w14:paraId="4F01E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77B75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67" w:type="dxa"/>
            <w:noWrap w:val="0"/>
            <w:vAlign w:val="center"/>
          </w:tcPr>
          <w:p w14:paraId="6B2E0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10" w:type="dxa"/>
            <w:noWrap w:val="0"/>
            <w:vAlign w:val="center"/>
          </w:tcPr>
          <w:p w14:paraId="74FE6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CAE5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37" w:type="dxa"/>
            <w:noWrap w:val="0"/>
            <w:vAlign w:val="center"/>
          </w:tcPr>
          <w:p w14:paraId="180DA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14" w:type="dxa"/>
            <w:noWrap w:val="0"/>
            <w:vAlign w:val="center"/>
          </w:tcPr>
          <w:p w14:paraId="556CA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BA0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769E5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60" w:type="dxa"/>
            <w:noWrap w:val="0"/>
            <w:vAlign w:val="center"/>
          </w:tcPr>
          <w:p w14:paraId="66B76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10" w:type="dxa"/>
            <w:noWrap w:val="0"/>
            <w:vAlign w:val="center"/>
          </w:tcPr>
          <w:p w14:paraId="1597C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52B63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67" w:type="dxa"/>
            <w:noWrap w:val="0"/>
            <w:vAlign w:val="center"/>
          </w:tcPr>
          <w:p w14:paraId="49C17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10" w:type="dxa"/>
            <w:noWrap w:val="0"/>
            <w:vAlign w:val="center"/>
          </w:tcPr>
          <w:p w14:paraId="6B2A5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4550F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37" w:type="dxa"/>
            <w:noWrap w:val="0"/>
            <w:vAlign w:val="center"/>
          </w:tcPr>
          <w:p w14:paraId="7608C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14" w:type="dxa"/>
            <w:noWrap w:val="0"/>
            <w:vAlign w:val="center"/>
          </w:tcPr>
          <w:p w14:paraId="28076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7B2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38" w:type="dxa"/>
            <w:noWrap w:val="0"/>
            <w:vAlign w:val="center"/>
          </w:tcPr>
          <w:p w14:paraId="73D02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60" w:type="dxa"/>
            <w:noWrap w:val="0"/>
            <w:vAlign w:val="center"/>
          </w:tcPr>
          <w:p w14:paraId="0F6B5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10" w:type="dxa"/>
            <w:noWrap w:val="0"/>
            <w:vAlign w:val="center"/>
          </w:tcPr>
          <w:p w14:paraId="7A198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053B1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67" w:type="dxa"/>
            <w:noWrap w:val="0"/>
            <w:vAlign w:val="center"/>
          </w:tcPr>
          <w:p w14:paraId="4A096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10" w:type="dxa"/>
            <w:noWrap w:val="0"/>
            <w:vAlign w:val="center"/>
          </w:tcPr>
          <w:p w14:paraId="6C073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59" w:type="dxa"/>
            <w:noWrap w:val="0"/>
            <w:vAlign w:val="center"/>
          </w:tcPr>
          <w:p w14:paraId="1B7C357C">
            <w:pPr>
              <w:widowControl w:val="0"/>
              <w:jc w:val="both"/>
              <w:rPr>
                <w:rFonts w:ascii="Calibri" w:hAnsi="Calibri" w:eastAsia="仿宋_GB2312" w:cs="Arial"/>
                <w:kern w:val="2"/>
                <w:sz w:val="32"/>
                <w:szCs w:val="24"/>
                <w:lang w:val="en-US" w:eastAsia="zh-CN" w:bidi="ar-SA"/>
              </w:rPr>
            </w:pPr>
          </w:p>
        </w:tc>
        <w:tc>
          <w:tcPr>
            <w:tcW w:w="3037" w:type="dxa"/>
            <w:noWrap w:val="0"/>
            <w:vAlign w:val="center"/>
          </w:tcPr>
          <w:p w14:paraId="3A4536CE">
            <w:pPr>
              <w:widowControl w:val="0"/>
              <w:jc w:val="both"/>
              <w:rPr>
                <w:rFonts w:ascii="Calibri" w:hAnsi="Calibri" w:eastAsia="仿宋_GB2312" w:cs="Arial"/>
                <w:kern w:val="2"/>
                <w:sz w:val="32"/>
                <w:szCs w:val="24"/>
                <w:lang w:val="en-US" w:eastAsia="zh-CN" w:bidi="ar-SA"/>
              </w:rPr>
            </w:pPr>
          </w:p>
        </w:tc>
        <w:tc>
          <w:tcPr>
            <w:tcW w:w="1214" w:type="dxa"/>
            <w:noWrap w:val="0"/>
            <w:vAlign w:val="center"/>
          </w:tcPr>
          <w:p w14:paraId="5BAFAF9E">
            <w:pPr>
              <w:widowControl w:val="0"/>
              <w:jc w:val="both"/>
              <w:rPr>
                <w:rFonts w:ascii="Calibri" w:hAnsi="Calibri" w:eastAsia="仿宋_GB2312" w:cs="Arial"/>
                <w:kern w:val="2"/>
                <w:sz w:val="32"/>
                <w:szCs w:val="24"/>
                <w:lang w:val="en-US" w:eastAsia="zh-CN" w:bidi="ar-SA"/>
              </w:rPr>
            </w:pPr>
          </w:p>
        </w:tc>
      </w:tr>
      <w:tr w14:paraId="5096F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98" w:type="dxa"/>
            <w:gridSpan w:val="2"/>
            <w:noWrap w:val="0"/>
            <w:vAlign w:val="center"/>
          </w:tcPr>
          <w:p w14:paraId="1E8DD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10" w:type="dxa"/>
            <w:noWrap w:val="0"/>
            <w:vAlign w:val="center"/>
          </w:tcPr>
          <w:p w14:paraId="57361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74.37</w:t>
            </w:r>
          </w:p>
        </w:tc>
        <w:tc>
          <w:tcPr>
            <w:tcW w:w="7632" w:type="dxa"/>
            <w:gridSpan w:val="5"/>
            <w:noWrap w:val="0"/>
            <w:vAlign w:val="center"/>
          </w:tcPr>
          <w:p w14:paraId="1E950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14" w:type="dxa"/>
            <w:noWrap w:val="0"/>
            <w:vAlign w:val="center"/>
          </w:tcPr>
          <w:p w14:paraId="7F34F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10.03</w:t>
            </w:r>
          </w:p>
        </w:tc>
      </w:tr>
      <w:tr w14:paraId="57550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13154" w:type="dxa"/>
            <w:gridSpan w:val="9"/>
            <w:tcBorders>
              <w:left w:val="nil"/>
              <w:bottom w:val="nil"/>
              <w:right w:val="nil"/>
            </w:tcBorders>
            <w:noWrap w:val="0"/>
            <w:vAlign w:val="center"/>
          </w:tcPr>
          <w:p w14:paraId="1EBBA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78661D5">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0A2BC0B2">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CF4387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CD7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3AE07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AEA5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32F2B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部门：许昌市人民政府驻上海联络处</w:t>
            </w:r>
          </w:p>
        </w:tc>
        <w:tc>
          <w:tcPr>
            <w:tcW w:w="2000" w:type="dxa"/>
            <w:noWrap w:val="0"/>
            <w:vAlign w:val="center"/>
          </w:tcPr>
          <w:p w14:paraId="7C870F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98047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9982D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3DD7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460D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B0E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391E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3E25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B8AD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0C9D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A749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87FE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7402F2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C2EA7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09D5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F66E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69BA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A51CE34">
            <w:pPr>
              <w:widowControl w:val="0"/>
              <w:jc w:val="both"/>
              <w:rPr>
                <w:rFonts w:ascii="Calibri" w:hAnsi="Calibri" w:eastAsia="仿宋_GB2312" w:cs="Arial"/>
                <w:kern w:val="2"/>
                <w:sz w:val="32"/>
                <w:szCs w:val="24"/>
                <w:lang w:val="en-US" w:eastAsia="zh-CN" w:bidi="ar-SA"/>
              </w:rPr>
            </w:pPr>
          </w:p>
        </w:tc>
      </w:tr>
      <w:tr w14:paraId="416E4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249B00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84CD2F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04367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48EE84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3A02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6A0FE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123F5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28A047F">
            <w:pPr>
              <w:widowControl w:val="0"/>
              <w:jc w:val="both"/>
              <w:rPr>
                <w:rFonts w:ascii="Calibri" w:hAnsi="Calibri" w:eastAsia="仿宋_GB2312" w:cs="Arial"/>
                <w:kern w:val="2"/>
                <w:sz w:val="32"/>
                <w:szCs w:val="24"/>
                <w:lang w:val="en-US" w:eastAsia="zh-CN" w:bidi="ar-SA"/>
              </w:rPr>
            </w:pPr>
          </w:p>
        </w:tc>
      </w:tr>
      <w:tr w14:paraId="77E94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937A31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5AEF95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4A47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EA737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B232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60C3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F4498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AC279EF">
            <w:pPr>
              <w:widowControl w:val="0"/>
              <w:jc w:val="both"/>
              <w:rPr>
                <w:rFonts w:ascii="Calibri" w:hAnsi="Calibri" w:eastAsia="仿宋_GB2312" w:cs="Arial"/>
                <w:kern w:val="2"/>
                <w:sz w:val="32"/>
                <w:szCs w:val="24"/>
                <w:lang w:val="en-US" w:eastAsia="zh-CN" w:bidi="ar-SA"/>
              </w:rPr>
            </w:pPr>
          </w:p>
        </w:tc>
      </w:tr>
      <w:tr w14:paraId="3D564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E74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8A6A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D52A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6E6A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DBC2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6C79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B415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7074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9025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2E1FDD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83243F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B56C8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4177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49893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59D5D2F">
            <w:pPr>
              <w:widowControl w:val="0"/>
              <w:jc w:val="both"/>
              <w:rPr>
                <w:rFonts w:ascii="Calibri" w:hAnsi="Calibri" w:eastAsia="仿宋_GB2312" w:cs="Arial"/>
                <w:kern w:val="2"/>
                <w:sz w:val="32"/>
                <w:szCs w:val="24"/>
                <w:lang w:val="en-US" w:eastAsia="zh-CN" w:bidi="ar-SA"/>
              </w:rPr>
            </w:pPr>
          </w:p>
        </w:tc>
      </w:tr>
      <w:tr w14:paraId="6CFE7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EE098E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3BD911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6E1299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3095E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D823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983A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09AD7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1E4915D">
            <w:pPr>
              <w:widowControl w:val="0"/>
              <w:jc w:val="both"/>
              <w:rPr>
                <w:rFonts w:ascii="Calibri" w:hAnsi="Calibri" w:eastAsia="仿宋_GB2312" w:cs="Arial"/>
                <w:kern w:val="2"/>
                <w:sz w:val="32"/>
                <w:szCs w:val="24"/>
                <w:lang w:val="en-US" w:eastAsia="zh-CN" w:bidi="ar-SA"/>
              </w:rPr>
            </w:pPr>
          </w:p>
        </w:tc>
      </w:tr>
      <w:tr w14:paraId="1539C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605D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C759C1E">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690E7D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7539DA2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1F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49E9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1A7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2D36A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部门：许昌市人民政府驻上海联络处</w:t>
            </w:r>
          </w:p>
        </w:tc>
        <w:tc>
          <w:tcPr>
            <w:tcW w:w="2000" w:type="dxa"/>
            <w:noWrap w:val="0"/>
            <w:vAlign w:val="center"/>
          </w:tcPr>
          <w:p w14:paraId="2A6411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7646C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85E4D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C0A2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BFE2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D5BB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A1EB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D4D9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9782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2EBF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1802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3FEA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646D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D6856D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BA3B3B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820BF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8E0C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23F6327">
            <w:pPr>
              <w:widowControl w:val="0"/>
              <w:jc w:val="both"/>
              <w:rPr>
                <w:rFonts w:ascii="Calibri" w:hAnsi="Calibri" w:eastAsia="仿宋_GB2312" w:cs="Arial"/>
                <w:kern w:val="2"/>
                <w:sz w:val="32"/>
                <w:szCs w:val="24"/>
                <w:lang w:val="en-US" w:eastAsia="zh-CN" w:bidi="ar-SA"/>
              </w:rPr>
            </w:pPr>
          </w:p>
        </w:tc>
      </w:tr>
      <w:tr w14:paraId="0EC84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834E66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602446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ECD17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088A7F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B7BCBC">
            <w:pPr>
              <w:widowControl w:val="0"/>
              <w:jc w:val="both"/>
              <w:rPr>
                <w:rFonts w:ascii="Calibri" w:hAnsi="Calibri" w:eastAsia="仿宋_GB2312" w:cs="Arial"/>
                <w:kern w:val="2"/>
                <w:sz w:val="32"/>
                <w:szCs w:val="24"/>
                <w:lang w:val="en-US" w:eastAsia="zh-CN" w:bidi="ar-SA"/>
              </w:rPr>
            </w:pPr>
          </w:p>
        </w:tc>
      </w:tr>
      <w:tr w14:paraId="08D34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35E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AAF1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EA4E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5590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6CAC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8C60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78C1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5100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8308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980A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1760C9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4E91D2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7EA52B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2487AE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0ACFAA2">
            <w:pPr>
              <w:widowControl w:val="0"/>
              <w:jc w:val="both"/>
              <w:rPr>
                <w:rFonts w:ascii="Calibri" w:hAnsi="Calibri" w:eastAsia="仿宋_GB2312" w:cs="Arial"/>
                <w:kern w:val="2"/>
                <w:sz w:val="32"/>
                <w:szCs w:val="24"/>
                <w:lang w:val="en-US" w:eastAsia="zh-CN" w:bidi="ar-SA"/>
              </w:rPr>
            </w:pPr>
          </w:p>
        </w:tc>
      </w:tr>
      <w:tr w14:paraId="66792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EF90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5DA17D9">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C13612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17D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8F718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D562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E15D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部门：许昌市人民政府驻上海联络处</w:t>
            </w:r>
          </w:p>
        </w:tc>
        <w:tc>
          <w:tcPr>
            <w:tcW w:w="2000" w:type="dxa"/>
            <w:noWrap w:val="0"/>
            <w:vAlign w:val="center"/>
          </w:tcPr>
          <w:p w14:paraId="025E15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229F3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7C477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2BC1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D79E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B9F1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A007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4698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A26D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C56E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2598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59EF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D45D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66DF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EB3B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45C2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422015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0A2F1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0BBF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CB33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9810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E12864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D92CFB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7CEDD1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E600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712A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8D4F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2521009">
            <w:pPr>
              <w:widowControl w:val="0"/>
              <w:jc w:val="both"/>
              <w:rPr>
                <w:rFonts w:ascii="Calibri" w:hAnsi="Calibri" w:eastAsia="仿宋_GB2312" w:cs="Arial"/>
                <w:kern w:val="2"/>
                <w:sz w:val="32"/>
                <w:szCs w:val="24"/>
                <w:lang w:val="en-US" w:eastAsia="zh-CN" w:bidi="ar-SA"/>
              </w:rPr>
            </w:pPr>
          </w:p>
        </w:tc>
      </w:tr>
      <w:tr w14:paraId="4A6D4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1148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5E5B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5527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7D54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C978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65B2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BF10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FC01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6A76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60F5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01AD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B4BE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C52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ED4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696C7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0AC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6F441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D10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24222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DF5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2.92</w:t>
            </w:r>
          </w:p>
        </w:tc>
        <w:tc>
          <w:tcPr>
            <w:tcW w:w="1160" w:type="dxa"/>
            <w:noWrap w:val="0"/>
            <w:vAlign w:val="center"/>
          </w:tcPr>
          <w:p w14:paraId="44371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85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2.92</w:t>
            </w:r>
          </w:p>
        </w:tc>
        <w:tc>
          <w:tcPr>
            <w:tcW w:w="1160" w:type="dxa"/>
            <w:noWrap w:val="0"/>
            <w:vAlign w:val="center"/>
          </w:tcPr>
          <w:p w14:paraId="5C711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1B6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2.92</w:t>
            </w:r>
          </w:p>
        </w:tc>
        <w:tc>
          <w:tcPr>
            <w:tcW w:w="1198" w:type="dxa"/>
            <w:noWrap w:val="0"/>
            <w:vAlign w:val="center"/>
          </w:tcPr>
          <w:p w14:paraId="54ACB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AF3A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BB9B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3779DC8">
      <w:pPr>
        <w:sectPr>
          <w:pgSz w:w="16838" w:h="11906" w:orient="landscape"/>
          <w:pgMar w:top="1800" w:right="1440" w:bottom="1800" w:left="1440" w:header="720" w:footer="720" w:gutter="0"/>
          <w:pgNumType w:fmt="numberInDash"/>
          <w:cols w:space="720" w:num="1"/>
          <w:docGrid w:type="lines" w:linePitch="312" w:charSpace="0"/>
        </w:sectPr>
      </w:pPr>
    </w:p>
    <w:p w14:paraId="36455C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B05A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8E17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A079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C2B2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ABED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EE58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A042B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6B1C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3999F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0F1A80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D911A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165.41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与上年度相比，收、支总计各增加9.83万元，增长6.32%，主要原因是在职人员数量增加，人员经费相应增长。</w:t>
      </w:r>
    </w:p>
    <w:p w14:paraId="130656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D07AD8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2025年度收入合计159.41万元，其中：财政拨款收入159.31万元，占99.94%;其他收入0.10万元，占0.06%。</w:t>
      </w:r>
    </w:p>
    <w:p w14:paraId="3211243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FE1CC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年度支出合计159.41万元，其中：基本支出84.50万元，占53.01%;项目支出74.92万元，占46.99%。</w:t>
      </w:r>
    </w:p>
    <w:p w14:paraId="0C6E59A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9EA44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2025年度财政拨款收、支总计均为159.31万元。与上年度相比，财政拨款收、支总计各增加9.73万元，增长6.50%，主要原因是在职人员数量增加，人员经费相应增长。</w:t>
      </w:r>
    </w:p>
    <w:p w14:paraId="7ABF540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F9082F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BBC60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年度一般公共预算财政拨款支出159.31万元，占支出合计的99.94%。与上年度相比，一般公共预算财政拨款支出增加9.73万元，增长6.50%，主要原因是在职人员数量增加，人员经费相应增长。</w:t>
      </w:r>
    </w:p>
    <w:p w14:paraId="5ADB659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CFF69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159.31万元，主要用于以下方面：一般公共服务（类）支出145.47万元，占91.31%;社会保障和就业（类）支出6.24万元，占3.92%;卫生健康（类）支出2.73万元，占1.71%;住房保障（类）支出4.87万元，占3.05%。</w:t>
      </w:r>
    </w:p>
    <w:p w14:paraId="488E9A5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749C0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2025年度一般公共预算财政拨款支出年初预算为148.31万元，支出决算为159.31万元，完成年初预算的107.42%。其中：</w:t>
      </w:r>
    </w:p>
    <w:p w14:paraId="2B4014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。年初预算为135.84万元，支出决算为145.47万元，完成年初预算的107.09%。决算数与年初预算数存在差异的主要原因是在职人员数量增加，人员经费相应增长。</w:t>
      </w:r>
    </w:p>
    <w:p w14:paraId="764BEE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一般公共服务支出（类）政府办公厅（室）及相关机构事务（款）其他政府办公厅（室）及相关机构事务支出（项）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08AB231">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180AE0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EADFF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。年初预算为5.35万元，支出决算为6.24万元，完成年初预算的116.58%。决算数与年初预算数存在差异的主要原因是在职人员数量增加，人员经费相应增长。</w:t>
      </w:r>
    </w:p>
    <w:p w14:paraId="70B4B2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。年初预算为2.50万元，支出决算为2.73万元，完成年初预算的109.21%。决算数与年初预算数存在差异的主要原因是在职人员数量增加，人员经费相应增长。</w:t>
      </w:r>
    </w:p>
    <w:p w14:paraId="09B7E4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。年初预算为4.62万元，支出决算为4.87万元，完成年初预算的105.41%。决算数与年初预算数存在差异的主要原因是在职人员数量增加，人员经费相应增长。</w:t>
      </w:r>
    </w:p>
    <w:p w14:paraId="1DEBFD1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0AF78E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年度一般公共预算财政拨款基本支出84.40万元。其中：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74.37万元，主要包括：基本工资、奖金、津贴补贴、绩效工资、机关事业单位基本养老保险缴费、职工基本医疗保险缴费、其他社会保障缴费、住房公积金；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10.03万元，主要包括：办公费、印刷费、手续费、水费、电费、取暖费、物业管理费、劳务费、委托业务费、工会经费、福利费、办公设备购置。</w:t>
      </w:r>
    </w:p>
    <w:p w14:paraId="54A9FAD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43FE0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46FB8F5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E3105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367858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E8EBA8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1C2EC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3.00万元，支出决算为2.92万元，完成预算的97.33%。2025年度一般公共预算财政拨款“三公”经费支出决算数与预算数存在差异的主要原因是认真贯彻执行党中央、国务院厉行节约精神，采取有效措施严格控制和压缩“三公”经费支出。</w:t>
      </w:r>
    </w:p>
    <w:p w14:paraId="103B8EC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0CFC76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2.92万元，完成预算的97.33%，占100.00%；公务接待费支出决算0.00万元，完成预算的0.00%，占0.00%。具体情况如下：</w:t>
      </w:r>
    </w:p>
    <w:p w14:paraId="64921611">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81087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预算为3.00万元，支出决算为2.92万元，完成预算的97.33%。决算数与预算数存在差异的主要原因是认真贯彻执行党中央、国务院厉行节约精神，采取有效措施严格控制和压缩“三公”经费支出。其中：</w:t>
      </w:r>
    </w:p>
    <w:p w14:paraId="3CDED1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522783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2.92万元。主要用于按规定保留的公务用车的燃料费、维修费、保险费等支出。2025年期末，部门开支财政拨款的公务用车保有量为1辆。</w:t>
      </w:r>
    </w:p>
    <w:p w14:paraId="6BD4FB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7C545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B5CC0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77F5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2C2D9A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我部门不是行政机关，也不是参照公务员法管理的事业单位，没有机关运行经费支出。</w:t>
      </w:r>
    </w:p>
    <w:p w14:paraId="6C99C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十一、政府采购支出情况说明</w:t>
      </w:r>
    </w:p>
    <w:p w14:paraId="45F2B5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E499F3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9832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9DDD5D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F752BA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A9CA6E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根据预算绩效管理要求，本部门全面开展2025年度预算项目支出绩效自评，涉及项目1个，预算支出74.92万元。</w:t>
      </w:r>
    </w:p>
    <w:p w14:paraId="2DC30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基本运转】驻沪联络处运行经费”等1个项目开展部门评价，涉及预算支出74.92万元。从评价情况来看，我部门认真贯彻市委、市政府关于全面实施预算绩效管理的相关要求，全面深化预算绩效管理理念，积极开展预算绩效管理各项工作。建立了预算决策有评估、预算编制有目标、预算执行有监控、预算完成有评价、评价结果有应用的预算绩效管理机制，财政资源配置效率和财政资金使用效益不断提升。</w:t>
      </w:r>
    </w:p>
    <w:p w14:paraId="3D34036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925846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基本运转】驻沪联络处运行经费”等1个项目的绩效自评结果。【基本运转】驻沪联络处运行经费项目绩效自评情况：根据年初设定的绩效目标，项目绩效自评得分为99.76分。项目全年预算数为75万元，执行数为74.92万元，完成预算的99.89%。项目绩效目标完成情况：坚持以习近平新时代中国特色社会主义思想为指导，认真贯彻落实党的二十大和党的二十届三中、四中全会精神，以扎实开展深入贯彻中央八项规定精神学习教育为载体，以招商引资、招才引智为重点，主动对接长三角资源，着力挖掘招商线索，搭建合作交流平台，搞好联络对接服务，各项工作取得一定成效。发现的主要问题及原因：由于对联络工作成果的估量不足，个别绩效指标设定值和实际完成值有偏离。下一步改进措施：根据实际情况科学设置绩效目标和指标，提高绩效目标设置的合理性。进一步加强和规范绩效管理，加大监控力度，确保财政资金使用效率。</w:t>
      </w:r>
      <w:bookmarkStart w:id="0" w:name="_GoBack"/>
      <w:bookmarkEnd w:id="0"/>
    </w:p>
    <w:p w14:paraId="2A0B0AC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3CD9286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E174E3E">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FDBBC1B">
      <w:pPr>
        <w:rPr>
          <w:rFonts w:hint="eastAsia"/>
        </w:rPr>
      </w:pPr>
      <w:r>
        <w:rPr>
          <w:rFonts w:hint="eastAsia" w:ascii="黑体" w:hAnsi="宋体" w:eastAsia="黑体" w:cs="宋体"/>
          <w:kern w:val="0"/>
          <w:sz w:val="28"/>
          <w:szCs w:val="28"/>
          <w:lang w:eastAsia="zh-CN"/>
        </w:rPr>
        <w:tab/>
      </w:r>
      <w:r>
        <w:rPr>
          <w:rFonts w:hint="eastAsia"/>
          <w:lang w:eastAsia="zh-CN"/>
        </w:rPr>
        <w:tab/>
      </w:r>
    </w:p>
    <w:p w14:paraId="4B2D51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5270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F41E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10EF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645B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FC139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5EAE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B89DC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32E32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948027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652AA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1F148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9D7FC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1F717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EDD70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D49E2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A68A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F06D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A32D7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A72C0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F2EB8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CBAF4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2C7D6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84781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89FA1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7DD5B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DF689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D9EF0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69F1CD7">
      <w:pPr>
        <w:pStyle w:val="2"/>
        <w:rPr>
          <w:rFonts w:hint="eastAsia" w:ascii="仿宋" w:hAnsi="仿宋" w:eastAsia="仿宋" w:cs="仿宋"/>
          <w:kern w:val="2"/>
          <w:sz w:val="32"/>
          <w:szCs w:val="32"/>
          <w:lang w:val="en-US" w:eastAsia="zh-CN"/>
        </w:rPr>
      </w:pPr>
    </w:p>
    <w:p w14:paraId="408DE429">
      <w:pPr>
        <w:pStyle w:val="2"/>
        <w:rPr>
          <w:rFonts w:hint="eastAsia" w:ascii="仿宋" w:hAnsi="仿宋" w:eastAsia="仿宋" w:cs="仿宋"/>
          <w:kern w:val="2"/>
          <w:sz w:val="32"/>
          <w:szCs w:val="32"/>
          <w:lang w:val="en-US" w:eastAsia="zh-CN"/>
        </w:rPr>
      </w:pPr>
    </w:p>
    <w:p w14:paraId="3B6E0D09">
      <w:pPr>
        <w:pStyle w:val="2"/>
        <w:rPr>
          <w:rFonts w:hint="eastAsia" w:ascii="仿宋" w:hAnsi="仿宋" w:eastAsia="仿宋" w:cs="仿宋"/>
          <w:kern w:val="2"/>
          <w:sz w:val="32"/>
          <w:szCs w:val="32"/>
          <w:lang w:val="en-US" w:eastAsia="zh-CN"/>
        </w:rPr>
      </w:pPr>
    </w:p>
    <w:p w14:paraId="6EF93B5A">
      <w:pPr>
        <w:pStyle w:val="2"/>
        <w:rPr>
          <w:rFonts w:hint="eastAsia" w:ascii="仿宋" w:hAnsi="仿宋" w:eastAsia="仿宋" w:cs="仿宋"/>
          <w:kern w:val="2"/>
          <w:sz w:val="32"/>
          <w:szCs w:val="32"/>
          <w:lang w:val="en-US" w:eastAsia="zh-CN"/>
        </w:rPr>
      </w:pPr>
    </w:p>
    <w:p w14:paraId="646FDF9E">
      <w:pPr>
        <w:pStyle w:val="2"/>
        <w:rPr>
          <w:rFonts w:hint="eastAsia" w:ascii="仿宋" w:hAnsi="仿宋" w:eastAsia="仿宋" w:cs="仿宋"/>
          <w:kern w:val="2"/>
          <w:sz w:val="32"/>
          <w:szCs w:val="32"/>
          <w:lang w:val="en-US" w:eastAsia="zh-CN"/>
        </w:rPr>
      </w:pPr>
    </w:p>
    <w:p w14:paraId="2E9D1790">
      <w:pPr>
        <w:pStyle w:val="2"/>
        <w:rPr>
          <w:rFonts w:hint="eastAsia" w:ascii="仿宋" w:hAnsi="仿宋" w:eastAsia="仿宋" w:cs="仿宋"/>
          <w:kern w:val="2"/>
          <w:sz w:val="32"/>
          <w:szCs w:val="32"/>
          <w:lang w:val="en-US" w:eastAsia="zh-CN"/>
        </w:rPr>
      </w:pPr>
    </w:p>
    <w:p w14:paraId="14745590">
      <w:pPr>
        <w:pStyle w:val="2"/>
        <w:rPr>
          <w:rFonts w:hint="eastAsia" w:ascii="仿宋" w:hAnsi="仿宋" w:eastAsia="仿宋" w:cs="仿宋"/>
          <w:kern w:val="2"/>
          <w:sz w:val="32"/>
          <w:szCs w:val="32"/>
          <w:lang w:val="en-US" w:eastAsia="zh-CN"/>
        </w:rPr>
      </w:pPr>
    </w:p>
    <w:p w14:paraId="12E856D1">
      <w:pPr>
        <w:pStyle w:val="2"/>
        <w:rPr>
          <w:rFonts w:hint="eastAsia" w:ascii="仿宋" w:hAnsi="仿宋" w:eastAsia="仿宋" w:cs="仿宋"/>
          <w:kern w:val="2"/>
          <w:sz w:val="32"/>
          <w:szCs w:val="32"/>
          <w:lang w:val="en-US" w:eastAsia="zh-CN"/>
        </w:rPr>
      </w:pPr>
    </w:p>
    <w:p w14:paraId="157F2E84">
      <w:pPr>
        <w:pStyle w:val="2"/>
        <w:rPr>
          <w:rFonts w:hint="eastAsia" w:ascii="仿宋" w:hAnsi="仿宋" w:eastAsia="仿宋" w:cs="仿宋"/>
          <w:kern w:val="2"/>
          <w:sz w:val="32"/>
          <w:szCs w:val="32"/>
          <w:lang w:val="en-US" w:eastAsia="zh-CN"/>
        </w:rPr>
      </w:pPr>
    </w:p>
    <w:p w14:paraId="52E404B3">
      <w:pPr>
        <w:pStyle w:val="2"/>
        <w:rPr>
          <w:rFonts w:hint="eastAsia" w:ascii="仿宋" w:hAnsi="仿宋" w:eastAsia="仿宋" w:cs="仿宋"/>
          <w:kern w:val="2"/>
          <w:sz w:val="32"/>
          <w:szCs w:val="32"/>
          <w:lang w:val="en-US" w:eastAsia="zh-CN"/>
        </w:rPr>
      </w:pPr>
    </w:p>
    <w:p w14:paraId="55F1EF56">
      <w:pPr>
        <w:pStyle w:val="2"/>
        <w:rPr>
          <w:rFonts w:hint="eastAsia" w:ascii="仿宋" w:hAnsi="仿宋" w:eastAsia="仿宋" w:cs="仿宋"/>
          <w:kern w:val="2"/>
          <w:sz w:val="32"/>
          <w:szCs w:val="32"/>
          <w:lang w:val="en-US" w:eastAsia="zh-CN"/>
        </w:rPr>
      </w:pPr>
    </w:p>
    <w:p w14:paraId="07C98978">
      <w:pPr>
        <w:pStyle w:val="2"/>
        <w:rPr>
          <w:rFonts w:hint="eastAsia" w:ascii="仿宋" w:hAnsi="仿宋" w:eastAsia="仿宋" w:cs="仿宋"/>
          <w:kern w:val="2"/>
          <w:sz w:val="32"/>
          <w:szCs w:val="32"/>
          <w:lang w:val="en-US" w:eastAsia="zh-CN"/>
        </w:rPr>
      </w:pPr>
    </w:p>
    <w:p w14:paraId="15ADB03E">
      <w:pPr>
        <w:pStyle w:val="2"/>
        <w:rPr>
          <w:rFonts w:hint="eastAsia" w:ascii="仿宋" w:hAnsi="仿宋" w:eastAsia="仿宋" w:cs="仿宋"/>
          <w:kern w:val="2"/>
          <w:sz w:val="32"/>
          <w:szCs w:val="32"/>
          <w:lang w:val="en-US" w:eastAsia="zh-CN"/>
        </w:rPr>
      </w:pPr>
    </w:p>
    <w:p w14:paraId="5DEC8E94">
      <w:pPr>
        <w:pStyle w:val="2"/>
        <w:rPr>
          <w:rFonts w:hint="eastAsia" w:ascii="仿宋" w:hAnsi="仿宋" w:eastAsia="仿宋" w:cs="仿宋"/>
          <w:kern w:val="2"/>
          <w:sz w:val="32"/>
          <w:szCs w:val="32"/>
          <w:lang w:val="en-US" w:eastAsia="zh-CN"/>
        </w:rPr>
      </w:pPr>
    </w:p>
    <w:p w14:paraId="27335861">
      <w:pPr>
        <w:pStyle w:val="2"/>
        <w:rPr>
          <w:rFonts w:hint="eastAsia" w:ascii="仿宋" w:hAnsi="仿宋" w:eastAsia="仿宋" w:cs="仿宋"/>
          <w:kern w:val="2"/>
          <w:sz w:val="32"/>
          <w:szCs w:val="32"/>
          <w:lang w:val="en-US" w:eastAsia="zh-CN"/>
        </w:rPr>
      </w:pPr>
    </w:p>
    <w:p w14:paraId="3E68948C">
      <w:pPr>
        <w:pStyle w:val="2"/>
        <w:rPr>
          <w:rFonts w:hint="eastAsia" w:ascii="仿宋" w:hAnsi="仿宋" w:eastAsia="仿宋" w:cs="仿宋"/>
          <w:kern w:val="2"/>
          <w:sz w:val="32"/>
          <w:szCs w:val="32"/>
          <w:lang w:val="en-US" w:eastAsia="zh-CN"/>
        </w:rPr>
      </w:pPr>
    </w:p>
    <w:p w14:paraId="3F15690B">
      <w:pPr>
        <w:pStyle w:val="2"/>
        <w:rPr>
          <w:rFonts w:hint="eastAsia" w:ascii="仿宋" w:hAnsi="仿宋" w:eastAsia="仿宋" w:cs="仿宋"/>
          <w:kern w:val="2"/>
          <w:sz w:val="32"/>
          <w:szCs w:val="32"/>
          <w:lang w:val="en-US" w:eastAsia="zh-CN"/>
        </w:rPr>
      </w:pPr>
    </w:p>
    <w:p w14:paraId="0D38C2F2">
      <w:pPr>
        <w:pStyle w:val="2"/>
        <w:rPr>
          <w:rFonts w:hint="eastAsia" w:ascii="仿宋" w:hAnsi="仿宋" w:eastAsia="仿宋" w:cs="仿宋"/>
          <w:kern w:val="2"/>
          <w:sz w:val="32"/>
          <w:szCs w:val="32"/>
          <w:lang w:val="en-US" w:eastAsia="zh-CN"/>
        </w:rPr>
      </w:pPr>
    </w:p>
    <w:p w14:paraId="28AA4979">
      <w:pPr>
        <w:pStyle w:val="2"/>
        <w:rPr>
          <w:rFonts w:hint="eastAsia" w:ascii="仿宋" w:hAnsi="仿宋" w:eastAsia="仿宋" w:cs="仿宋"/>
          <w:kern w:val="2"/>
          <w:sz w:val="32"/>
          <w:szCs w:val="32"/>
          <w:lang w:val="en-US" w:eastAsia="zh-CN"/>
        </w:rPr>
      </w:pPr>
    </w:p>
    <w:p w14:paraId="4AF840C7">
      <w:pPr>
        <w:pStyle w:val="2"/>
        <w:rPr>
          <w:rFonts w:hint="eastAsia" w:ascii="仿宋" w:hAnsi="仿宋" w:eastAsia="仿宋" w:cs="仿宋"/>
          <w:kern w:val="2"/>
          <w:sz w:val="32"/>
          <w:szCs w:val="32"/>
          <w:lang w:val="en-US" w:eastAsia="zh-CN"/>
        </w:rPr>
      </w:pPr>
    </w:p>
    <w:p w14:paraId="5A2943AB">
      <w:pPr>
        <w:pStyle w:val="2"/>
        <w:rPr>
          <w:rFonts w:hint="eastAsia" w:ascii="仿宋" w:hAnsi="仿宋" w:eastAsia="仿宋" w:cs="仿宋"/>
          <w:kern w:val="2"/>
          <w:sz w:val="32"/>
          <w:szCs w:val="32"/>
          <w:lang w:val="en-US" w:eastAsia="zh-CN"/>
        </w:rPr>
      </w:pPr>
    </w:p>
    <w:p w14:paraId="23DD5B06">
      <w:pPr>
        <w:pStyle w:val="2"/>
        <w:rPr>
          <w:rFonts w:hint="eastAsia" w:ascii="仿宋" w:hAnsi="仿宋" w:eastAsia="仿宋" w:cs="仿宋"/>
          <w:kern w:val="2"/>
          <w:sz w:val="32"/>
          <w:szCs w:val="32"/>
          <w:lang w:val="en-US" w:eastAsia="zh-CN"/>
        </w:rPr>
      </w:pPr>
    </w:p>
    <w:p w14:paraId="24A5A5E4">
      <w:pPr>
        <w:pStyle w:val="2"/>
        <w:rPr>
          <w:rFonts w:hint="eastAsia" w:ascii="仿宋" w:hAnsi="仿宋" w:eastAsia="仿宋" w:cs="仿宋"/>
          <w:kern w:val="2"/>
          <w:sz w:val="32"/>
          <w:szCs w:val="32"/>
          <w:lang w:val="en-US" w:eastAsia="zh-CN"/>
        </w:rPr>
      </w:pPr>
    </w:p>
    <w:p w14:paraId="1864756A">
      <w:pPr>
        <w:pStyle w:val="2"/>
        <w:rPr>
          <w:rFonts w:hint="eastAsia" w:ascii="仿宋" w:hAnsi="仿宋" w:eastAsia="仿宋" w:cs="仿宋"/>
          <w:kern w:val="2"/>
          <w:sz w:val="32"/>
          <w:szCs w:val="32"/>
          <w:lang w:val="en-US" w:eastAsia="zh-CN"/>
        </w:rPr>
      </w:pPr>
    </w:p>
    <w:p w14:paraId="3C181CE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28713"/>
      <w:bookmarkStart w:id="2" w:name="_Toc10985"/>
      <w:bookmarkStart w:id="3" w:name="_Toc32252"/>
      <w:bookmarkStart w:id="4" w:name="_Toc23386"/>
      <w:r>
        <w:rPr>
          <w:rFonts w:hint="eastAsia" w:ascii="黑体" w:hAnsi="黑体" w:eastAsia="黑体" w:cs="黑体"/>
          <w:sz w:val="48"/>
          <w:szCs w:val="48"/>
          <w:lang w:val="en-US" w:eastAsia="zh-CN"/>
        </w:rPr>
        <w:t>第五部分  附件</w:t>
      </w:r>
      <w:bookmarkEnd w:id="1"/>
      <w:bookmarkEnd w:id="2"/>
      <w:bookmarkEnd w:id="3"/>
      <w:bookmarkEnd w:id="4"/>
    </w:p>
    <w:p w14:paraId="0A80ACF2">
      <w:pPr>
        <w:pStyle w:val="2"/>
        <w:rPr>
          <w:rFonts w:hint="eastAsia" w:ascii="仿宋" w:hAnsi="仿宋" w:eastAsia="仿宋" w:cs="仿宋"/>
          <w:kern w:val="2"/>
          <w:sz w:val="32"/>
          <w:szCs w:val="32"/>
          <w:lang w:val="en-US" w:eastAsia="zh-CN"/>
        </w:rPr>
      </w:pPr>
    </w:p>
    <w:p w14:paraId="1B161ABC"/>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30914A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7280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1AD5B5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EC9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79FB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【基本运转】驻沪联络处运行经费</w:t>
            </w:r>
          </w:p>
        </w:tc>
      </w:tr>
      <w:tr w14:paraId="55F2D12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1A9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8FC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许昌市人民政府驻上海联络处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D2E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097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许昌市人民政府驻上海联络处</w:t>
            </w:r>
          </w:p>
        </w:tc>
      </w:tr>
      <w:tr w14:paraId="4F92F0F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0EF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32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2F6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670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AB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DF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C3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F4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C34D5B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54B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828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067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09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3E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28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5A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57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0C2C4D6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E2E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B0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16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B5F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7A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07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1D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54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3388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A9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DD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78C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B48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967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37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30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18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602F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6C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965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74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45B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B23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E0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A5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DE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F77B1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5C8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603D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C97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97E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62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039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BB734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B6D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DDF0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00371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CEA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8F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8591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214DC1">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AA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C023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AE18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已严格按照国库集中支付制度有关规定支付资金，未出现违规将资金从国库转入政府专户或支付到预算单位实有资金账户等问题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65A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E0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DA94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394E36">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8C6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35C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92A4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已严格按照下达预算的项目执行，未出现截留、挤占、挪用和擅自调整等问题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9D1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45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71F3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A94FEE">
        <w:tblPrEx>
          <w:tblCellMar>
            <w:top w:w="0" w:type="dxa"/>
            <w:left w:w="20" w:type="dxa"/>
            <w:bottom w:w="0" w:type="dxa"/>
            <w:right w:w="20" w:type="dxa"/>
          </w:tblCellMar>
        </w:tblPrEx>
        <w:trPr>
          <w:trHeight w:val="51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81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4638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BC13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项目资金全部纳入绩效管理，绩效目标全覆盖，按照政府要求与预算同步公开并开展整体绩效目标管理，绩效目标编制完整并及时上报财政部门审核。</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C14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B8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E18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DB2A2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F49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2B6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708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C231F2C">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4F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B817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为市政府提供招商引资、信息联络、接待服务。上海与市政府之间联络与重要信息收集，许昌市有关单位引进项目与资金协助，赴沪公务人员接待，在沪务工人员服务。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8568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府驻上海联络处坚持以习近平新时代中国特色社会主义思想为指导，认真贯彻落实党的二十大和党的二十届三中、四中全会精神，以扎实开展深入贯彻中央八项规定精神学习教育为载体，以招商引资、招才引智为重点，主动对接长三角资源，着力挖掘招商线索，搭建合作交流平台，搞好联络对接服务，各项工作取得一定成效。</w:t>
            </w:r>
          </w:p>
        </w:tc>
      </w:tr>
      <w:tr w14:paraId="5A82B22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900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19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71B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02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B8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DAC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36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20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EE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8B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591FF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C0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2F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4CF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36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办公运行经费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B8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21F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74.92万元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37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F2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36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D3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2E346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6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8A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A6E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B0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9C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8C7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27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49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B5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A7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E879E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C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24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95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FE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1D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A12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2F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36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50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D6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E7818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4E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8DE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F5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DF8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为许昌籍在上海工作、学习、务工人员提供联络服务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9B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E33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31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C6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DC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B7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加大工作力度</w:t>
            </w:r>
          </w:p>
        </w:tc>
      </w:tr>
      <w:tr w14:paraId="32219205">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ED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22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A3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2D7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协助市直相关单位和县（市、区）到上海学习、考察、培训</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82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2EC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68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EA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0B8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ED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A6613D">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A6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CB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15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C0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与上海及“长三角”地区企业考察对接，协助单位到上海及“长三角”招商引资考察对接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A0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809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34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60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AD8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74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F8FD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9C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FF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F6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B8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办公房屋运行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2C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296平方</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A86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296平方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8B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22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4AD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56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4C55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00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45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A2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DA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整理发布信息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3D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48期</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36D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B0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36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CD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47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168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73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7D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E1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66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履行部门职责必需的办公费用正常运行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CE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74A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45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82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61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26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C7EB3B">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74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7D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31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34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为政府招商引资、招才引智、许昌籍在上海工作、学习、务工人员提供联络服务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70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28F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9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A5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81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22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8FE37F">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BD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4B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DB6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EE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配合完成市直相关部门完成招商引资、招才引智等履职工作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81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DB4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25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80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CC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E4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BAC70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51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AB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E4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165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保障办公正常运转，及时交缴房租、水费、电费等</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AB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BAA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C3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49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FD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F0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5147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E8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880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3D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0EA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助力许昌经济发展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DF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4D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3B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90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193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56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8AB42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63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58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3D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64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提升许昌城市名片知名度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D0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3DF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EF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B6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A66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0A9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006B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F5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EC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1E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93F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10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6EB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CF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BD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D80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CD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6818C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C9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EE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30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A9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服务人员满意率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B2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E5D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D3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46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C7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47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72515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0A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F1C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AA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91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3F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75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B9066F6">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D548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0FC766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0FC766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E6458D3"/>
    <w:rsid w:val="3E353E1D"/>
    <w:rsid w:val="63C305A7"/>
    <w:rsid w:val="679D63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7</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2995D5DE3ED8492A8A2F3D7223A698C2_13</vt:lpwstr>
  </property>
  <property fmtid="{D5CDD505-2E9C-101B-9397-08002B2CF9AE}" pid="4" name="KSOTemplateDocerSaveRecord">
    <vt:lpwstr>eyJoZGlkIjoiMTM0ZGM4MDAyMDFkOTY1OGIyNWNlZTgyZDI4ZjIzMGYiLCJ1c2VySWQiOiIzOTI5NTc0MTgifQ==</vt:lpwstr>
  </property>
</Properties>
</file>