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E28DD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32EF03A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CBA452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3981E2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42A84E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F0F561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AAF09F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17ABFCE4">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许昌市产品质量安全技术和缺陷产品召回中心</w:t>
      </w:r>
      <w:r>
        <w:rPr>
          <w:rFonts w:hint="eastAsia" w:ascii="黑体" w:hAnsi="宋体" w:eastAsia="黑体" w:cs="黑体"/>
          <w:kern w:val="2"/>
          <w:sz w:val="44"/>
          <w:szCs w:val="44"/>
          <w:lang w:val="en-US" w:eastAsia="zh-CN"/>
        </w:rPr>
        <w:t>单位决算</w:t>
      </w:r>
    </w:p>
    <w:p w14:paraId="3DC31FC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A97BD3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ED2D15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E4E2A1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833031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54954B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6FC5AD0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35ECFF73">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5ED4895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许昌市产品质量安全技术和缺陷产品召回中心概况</w:t>
      </w:r>
    </w:p>
    <w:p w14:paraId="7CA24488">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5EC15C6C">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0173F57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63E0C25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75E6894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63AC05C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763B01D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0296FDE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36ADF12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75964D3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09C6CD6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02802B5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4C95A78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36A8D80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1B830DB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065FAB6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5F27112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6024D3F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3E91D07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629EC5A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65E6E4A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2FDA125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3B1268E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6E9BCEF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5EF21BB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1F22D0A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07E1098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036A480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黑体"/>
          <w:kern w:val="2"/>
          <w:sz w:val="32"/>
          <w:szCs w:val="32"/>
          <w:lang w:val="en-US" w:eastAsia="zh-CN"/>
        </w:rPr>
        <w:t>第五部分 附件</w:t>
      </w:r>
      <w:r>
        <w:rPr>
          <w:rFonts w:hint="eastAsia" w:ascii="黑体" w:hAnsi="宋体" w:eastAsia="黑体" w:cs="宋体"/>
          <w:kern w:val="0"/>
          <w:sz w:val="28"/>
          <w:szCs w:val="28"/>
          <w:lang w:val="en-US" w:eastAsia="zh-CN"/>
        </w:rPr>
        <w:t xml:space="preserve"> </w:t>
      </w:r>
    </w:p>
    <w:p w14:paraId="027394F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356F62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8EDE73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C9227A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9E3BFB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4F9D0694">
      <w:pPr>
        <w:bidi w:val="0"/>
        <w:rPr>
          <w:rFonts w:hint="eastAsia"/>
          <w:lang w:val="en-US" w:eastAsia="zh-CN"/>
        </w:rPr>
      </w:pPr>
    </w:p>
    <w:p w14:paraId="6227EAFE">
      <w:pPr>
        <w:bidi w:val="0"/>
        <w:rPr>
          <w:rFonts w:hint="eastAsia"/>
          <w:lang w:val="en-US" w:eastAsia="zh-CN"/>
        </w:rPr>
      </w:pPr>
    </w:p>
    <w:p w14:paraId="77661B2E">
      <w:pPr>
        <w:bidi w:val="0"/>
        <w:rPr>
          <w:rFonts w:hint="eastAsia"/>
          <w:lang w:val="en-US" w:eastAsia="zh-CN"/>
        </w:rPr>
      </w:pPr>
    </w:p>
    <w:p w14:paraId="2FA7AFE3">
      <w:pPr>
        <w:bidi w:val="0"/>
        <w:rPr>
          <w:rFonts w:hint="eastAsia"/>
          <w:lang w:val="en-US" w:eastAsia="zh-CN"/>
        </w:rPr>
      </w:pPr>
    </w:p>
    <w:p w14:paraId="20DA1163">
      <w:pPr>
        <w:bidi w:val="0"/>
        <w:rPr>
          <w:rFonts w:hint="eastAsia"/>
          <w:lang w:val="en-US" w:eastAsia="zh-CN"/>
        </w:rPr>
      </w:pPr>
    </w:p>
    <w:p w14:paraId="144CC974">
      <w:pPr>
        <w:bidi w:val="0"/>
        <w:rPr>
          <w:rFonts w:hint="eastAsia"/>
          <w:lang w:val="en-US" w:eastAsia="zh-CN"/>
        </w:rPr>
      </w:pPr>
    </w:p>
    <w:p w14:paraId="279CD7CB">
      <w:pPr>
        <w:bidi w:val="0"/>
        <w:rPr>
          <w:rFonts w:hint="eastAsia"/>
          <w:lang w:val="en-US" w:eastAsia="zh-CN"/>
        </w:rPr>
      </w:pPr>
    </w:p>
    <w:p w14:paraId="6BB4798F">
      <w:pPr>
        <w:bidi w:val="0"/>
        <w:rPr>
          <w:rFonts w:hint="eastAsia"/>
          <w:lang w:val="en-US" w:eastAsia="zh-CN"/>
        </w:rPr>
      </w:pPr>
    </w:p>
    <w:p w14:paraId="74B96D34">
      <w:pPr>
        <w:bidi w:val="0"/>
        <w:rPr>
          <w:rFonts w:hint="eastAsia"/>
          <w:lang w:val="en-US" w:eastAsia="zh-CN"/>
        </w:rPr>
      </w:pPr>
    </w:p>
    <w:p w14:paraId="22E7172D">
      <w:pPr>
        <w:bidi w:val="0"/>
        <w:rPr>
          <w:rFonts w:hint="eastAsia"/>
          <w:lang w:val="en-US" w:eastAsia="zh-CN"/>
        </w:rPr>
      </w:pPr>
    </w:p>
    <w:p w14:paraId="7A24360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第一部分许昌市产品质量安全技术和缺陷产品召回中心概况</w:t>
      </w:r>
    </w:p>
    <w:p w14:paraId="21909A3F">
      <w:pPr>
        <w:bidi w:val="0"/>
        <w:rPr>
          <w:rFonts w:hint="eastAsia"/>
        </w:rPr>
      </w:pPr>
    </w:p>
    <w:p w14:paraId="389DC24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1781201B">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7F23DD0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承担特种设备监管工作的技术服务，为全市质量工作办理缺陷产品召回业务。受理相关投诉举报;承担缺陷产品召回管理信息平台建设与运行管理工作，开展缺陷产品信息采集、分析和处理工作;承担缺陷产品召回技术专家库和检验机构数据库建设的技术工作;组织专家对产缺陷进行技术调查、取证和认定;承担全市电梯应急处置系建设及96333电梯应急处置平台运行管理工作;承担电梯使用单位、维保单位信息统计、分析、应用服务工作;承担特种设备事故调查、投诉举报调查、检验检测结果抽查工作;负责产品质量统计分析工作;承担检验检测机构及特种设备等相关企业人员培训工作;完成市市场监督管理局交办的其他任务</w:t>
      </w:r>
    </w:p>
    <w:p w14:paraId="4D93A21D">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01BE880A">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许昌市产品质量安全技术和缺陷产品召回中心内设机构1个，包括：业务办公室</w:t>
      </w:r>
    </w:p>
    <w:p w14:paraId="3CE40176">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纳入本单位2025年度部门决算范围的为许昌市产品质量安全技术和缺陷产品召回中心。</w:t>
      </w:r>
    </w:p>
    <w:p w14:paraId="5680EA37">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583D153F">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3E01A1C2">
      <w:pPr>
        <w:bidi w:val="0"/>
        <w:rPr>
          <w:rFonts w:hint="eastAsia"/>
          <w:lang w:val="en-US" w:eastAsia="zh-CN"/>
        </w:rPr>
      </w:pPr>
    </w:p>
    <w:p w14:paraId="18CC3096">
      <w:pPr>
        <w:bidi w:val="0"/>
        <w:rPr>
          <w:rFonts w:hint="eastAsia"/>
          <w:lang w:val="en-US" w:eastAsia="zh-CN"/>
        </w:rPr>
      </w:pPr>
    </w:p>
    <w:p w14:paraId="1F9E2625">
      <w:pPr>
        <w:bidi w:val="0"/>
        <w:rPr>
          <w:lang w:val="en-US" w:eastAsia="zh-CN"/>
        </w:rPr>
      </w:pPr>
    </w:p>
    <w:p w14:paraId="075BBB81">
      <w:pPr>
        <w:bidi w:val="0"/>
        <w:rPr>
          <w:rFonts w:hint="eastAsia"/>
          <w:lang w:val="en-US" w:eastAsia="zh-CN"/>
        </w:rPr>
      </w:pPr>
      <w:r>
        <w:rPr>
          <w:rFonts w:hint="eastAsia"/>
          <w:lang w:val="en-US" w:eastAsia="zh-CN"/>
        </w:rPr>
        <w:t xml:space="preserve"> </w:t>
      </w:r>
    </w:p>
    <w:p w14:paraId="62F62172">
      <w:pPr>
        <w:bidi w:val="0"/>
        <w:rPr>
          <w:rFonts w:hint="eastAsia"/>
        </w:rPr>
      </w:pPr>
      <w:r>
        <w:rPr>
          <w:rFonts w:hint="eastAsia"/>
          <w:lang w:val="en-US" w:eastAsia="zh-CN"/>
        </w:rPr>
        <w:t xml:space="preserve"> </w:t>
      </w:r>
    </w:p>
    <w:p w14:paraId="7BD582FF">
      <w:pPr>
        <w:bidi w:val="0"/>
        <w:rPr>
          <w:rFonts w:hint="eastAsia"/>
        </w:rPr>
      </w:pPr>
      <w:r>
        <w:rPr>
          <w:rFonts w:hint="eastAsia"/>
          <w:lang w:val="en-US" w:eastAsia="zh-CN"/>
        </w:rPr>
        <w:t xml:space="preserve"> </w:t>
      </w:r>
    </w:p>
    <w:p w14:paraId="2AA1DEA1">
      <w:pPr>
        <w:bidi w:val="0"/>
        <w:rPr>
          <w:rFonts w:hint="eastAsia"/>
        </w:rPr>
      </w:pPr>
      <w:r>
        <w:rPr>
          <w:rFonts w:hint="eastAsia"/>
          <w:lang w:val="en-US" w:eastAsia="zh-CN"/>
        </w:rPr>
        <w:t xml:space="preserve"> </w:t>
      </w:r>
    </w:p>
    <w:p w14:paraId="3202E6B9">
      <w:pPr>
        <w:bidi w:val="0"/>
        <w:rPr>
          <w:rFonts w:hint="eastAsia"/>
        </w:rPr>
      </w:pPr>
      <w:r>
        <w:rPr>
          <w:rFonts w:hint="eastAsia"/>
          <w:lang w:val="en-US" w:eastAsia="zh-CN"/>
        </w:rPr>
        <w:t xml:space="preserve"> </w:t>
      </w:r>
    </w:p>
    <w:p w14:paraId="647DDF7B">
      <w:pPr>
        <w:bidi w:val="0"/>
        <w:rPr>
          <w:rFonts w:hint="eastAsia"/>
        </w:rPr>
      </w:pPr>
      <w:r>
        <w:rPr>
          <w:rFonts w:hint="eastAsia"/>
          <w:lang w:val="en-US" w:eastAsia="zh-CN"/>
        </w:rPr>
        <w:t xml:space="preserve"> </w:t>
      </w:r>
    </w:p>
    <w:p w14:paraId="68972693">
      <w:pPr>
        <w:bidi w:val="0"/>
        <w:rPr>
          <w:rFonts w:hint="eastAsia"/>
        </w:rPr>
      </w:pPr>
      <w:r>
        <w:rPr>
          <w:rFonts w:hint="eastAsia"/>
          <w:lang w:val="en-US" w:eastAsia="zh-CN"/>
        </w:rPr>
        <w:t xml:space="preserve"> </w:t>
      </w:r>
    </w:p>
    <w:p w14:paraId="119336C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0C74CC0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6C0D55C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B9AE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B9A1B8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31A23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728307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单位：许昌市产品质量安全技术和缺陷产品召回中心</w:t>
            </w:r>
          </w:p>
        </w:tc>
        <w:tc>
          <w:tcPr>
            <w:tcW w:w="2000" w:type="dxa"/>
            <w:noWrap w:val="0"/>
            <w:vAlign w:val="center"/>
          </w:tcPr>
          <w:p w14:paraId="2D21C30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3B9B574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302BC7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694540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725967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067631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3E8808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4C065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2775DB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08D393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1D71DB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9E903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1DE5CE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5EC48F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34E5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D0AB125">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34EDC7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0CDD0B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7BAC8EF">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1DC597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675029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0928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6971CA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033C3E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214.84</w:t>
            </w:r>
          </w:p>
        </w:tc>
        <w:tc>
          <w:tcPr>
            <w:tcW w:w="3780" w:type="dxa"/>
            <w:noWrap w:val="0"/>
            <w:vAlign w:val="center"/>
          </w:tcPr>
          <w:p w14:paraId="2A9D10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3C5806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7CD42A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166.01</w:t>
            </w:r>
          </w:p>
        </w:tc>
      </w:tr>
      <w:tr w14:paraId="6CC489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4BD0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698CCF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096F07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3DBCA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248FEC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5A7FB3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B0B6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F850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564F13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065158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FFFA4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0C3C68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01BC97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19A50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5A4E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6AEAF7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19B993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A7F94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159578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7C2F38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054D9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F048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67BA78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141C09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5BED5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3851FC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6C9212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4CF4C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55ED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65A4FB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4BC25B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6472E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6D4945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71752B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16.59</w:t>
            </w:r>
          </w:p>
        </w:tc>
      </w:tr>
      <w:tr w14:paraId="5A1614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678D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45BAC2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13EF0D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CBC34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0F48EC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1C2C1D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1A560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86C1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3ABCDF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36B7F2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77190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4A3841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55A5E2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16.76</w:t>
            </w:r>
          </w:p>
        </w:tc>
      </w:tr>
      <w:tr w14:paraId="2EE1D4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F19D3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C94BA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4A763EF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AB916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4F26BD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190AF7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5.60</w:t>
            </w:r>
          </w:p>
        </w:tc>
      </w:tr>
      <w:tr w14:paraId="4CACC9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1A6995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4AC8F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144C467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CAF38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29ED5C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689893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B1631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66EB8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46A47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6DC3106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07ACE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4BC429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07E15C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64DEB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EEA2F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8FAFE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6A28449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4755E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3F16FD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0EAFF3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957BD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6F739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AD5AD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39956B7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02727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3076FF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50FADA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A6441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39E42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41F54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61FC498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7B758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29EB49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65C1C6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AB240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32F84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DDE90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5380375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148ED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12BA93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6AE9A0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19AA8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2A9A00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82FFD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68E1E9E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705C8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4B0DBF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66F456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9B35F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8CD49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9706F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0555116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07451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232BE0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4F5CC7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FC4FE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54518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F7991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3E68E51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04F08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6D4D32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7A4C1C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B8453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CC535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F55C9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2214969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1CF69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6FC440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53AF51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9.87</w:t>
            </w:r>
          </w:p>
        </w:tc>
      </w:tr>
      <w:tr w14:paraId="360E74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FF588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D18F8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6738523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EC12C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650716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10BDF4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59F10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E541F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00672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3E30EE8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F248D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4FF845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50F5AA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69CAA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6CF46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54159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485C9BF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ACEFC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175FC9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5897A6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CB88C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9C5DBA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751B4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4937798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E8E65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302D84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718576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F1208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0E673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C80FD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541A2F4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2EFDB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687C47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39C809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F2951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57A52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513BE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3B371FE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3E30B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753677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11C2A2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4EDFA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99812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7C0D4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556E6C4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20B8E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31D02B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20A06E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3D77A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2156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4F48F0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1CC0C9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214.84</w:t>
            </w:r>
          </w:p>
        </w:tc>
        <w:tc>
          <w:tcPr>
            <w:tcW w:w="3780" w:type="dxa"/>
            <w:noWrap w:val="0"/>
            <w:vAlign w:val="center"/>
          </w:tcPr>
          <w:p w14:paraId="6CBB9E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14F641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277125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214.84</w:t>
            </w:r>
          </w:p>
        </w:tc>
      </w:tr>
      <w:tr w14:paraId="1463E6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5A5F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76BF9B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5B94FA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F9911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63F767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65D453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E7261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75B4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05CDDB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52BE26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D53D2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6C965B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0CADF9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2472F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E7D6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F3D9B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648D2C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214.84</w:t>
            </w:r>
          </w:p>
        </w:tc>
        <w:tc>
          <w:tcPr>
            <w:tcW w:w="3780" w:type="dxa"/>
            <w:noWrap w:val="0"/>
            <w:vAlign w:val="center"/>
          </w:tcPr>
          <w:p w14:paraId="7D3A39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3DC77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7EDF6F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214.84</w:t>
            </w:r>
          </w:p>
        </w:tc>
      </w:tr>
      <w:tr w14:paraId="147745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65CDA7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712281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7AB304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4408F5FF">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10C17953">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7C966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581DD4B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0F87F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0386D57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单位：许昌市产品质量安全技术和缺陷产品召回中心</w:t>
            </w:r>
          </w:p>
        </w:tc>
        <w:tc>
          <w:tcPr>
            <w:tcW w:w="2000" w:type="dxa"/>
            <w:noWrap w:val="0"/>
            <w:vAlign w:val="center"/>
          </w:tcPr>
          <w:p w14:paraId="3CCC1F4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701C69F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036C0C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49"/>
      </w:tblGrid>
      <w:tr w14:paraId="77C274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0EBADD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00" w:type="dxa"/>
            <w:vMerge w:val="restart"/>
            <w:noWrap w:val="0"/>
            <w:vAlign w:val="center"/>
          </w:tcPr>
          <w:p w14:paraId="03BBB3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本年收入合计</w:t>
            </w:r>
          </w:p>
        </w:tc>
        <w:tc>
          <w:tcPr>
            <w:tcW w:w="900" w:type="dxa"/>
            <w:vMerge w:val="restart"/>
            <w:noWrap w:val="0"/>
            <w:vAlign w:val="center"/>
          </w:tcPr>
          <w:p w14:paraId="6ECDD4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财政拨款收入</w:t>
            </w:r>
          </w:p>
        </w:tc>
        <w:tc>
          <w:tcPr>
            <w:tcW w:w="900" w:type="dxa"/>
            <w:vMerge w:val="restart"/>
            <w:noWrap w:val="0"/>
            <w:vAlign w:val="center"/>
          </w:tcPr>
          <w:p w14:paraId="7C48E4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上级补助收入</w:t>
            </w:r>
          </w:p>
        </w:tc>
        <w:tc>
          <w:tcPr>
            <w:tcW w:w="900" w:type="dxa"/>
            <w:vMerge w:val="restart"/>
            <w:noWrap w:val="0"/>
            <w:vAlign w:val="center"/>
          </w:tcPr>
          <w:p w14:paraId="6F748B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事业收入</w:t>
            </w:r>
          </w:p>
        </w:tc>
        <w:tc>
          <w:tcPr>
            <w:tcW w:w="900" w:type="dxa"/>
            <w:vMerge w:val="restart"/>
            <w:noWrap w:val="0"/>
            <w:vAlign w:val="center"/>
          </w:tcPr>
          <w:p w14:paraId="3C2142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经营收入</w:t>
            </w:r>
          </w:p>
        </w:tc>
        <w:tc>
          <w:tcPr>
            <w:tcW w:w="900" w:type="dxa"/>
            <w:vMerge w:val="restart"/>
            <w:noWrap w:val="0"/>
            <w:vAlign w:val="center"/>
          </w:tcPr>
          <w:p w14:paraId="1D6324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附属单位上缴收入</w:t>
            </w:r>
          </w:p>
        </w:tc>
        <w:tc>
          <w:tcPr>
            <w:tcW w:w="949" w:type="dxa"/>
            <w:vMerge w:val="restart"/>
            <w:noWrap w:val="0"/>
            <w:vAlign w:val="center"/>
          </w:tcPr>
          <w:p w14:paraId="663C90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其他收入</w:t>
            </w:r>
          </w:p>
        </w:tc>
      </w:tr>
      <w:tr w14:paraId="47DE36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noWrap w:val="0"/>
            <w:vAlign w:val="center"/>
          </w:tcPr>
          <w:p w14:paraId="37EBF2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科目编码</w:t>
            </w:r>
          </w:p>
        </w:tc>
        <w:tc>
          <w:tcPr>
            <w:tcW w:w="2160" w:type="dxa"/>
            <w:vMerge w:val="restart"/>
            <w:noWrap w:val="0"/>
            <w:vAlign w:val="center"/>
          </w:tcPr>
          <w:p w14:paraId="4BE4D3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00" w:type="dxa"/>
            <w:vMerge w:val="continue"/>
            <w:noWrap w:val="0"/>
            <w:vAlign w:val="center"/>
          </w:tcPr>
          <w:p w14:paraId="0B55DF8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1254B7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B4C4B5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2EE081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7408D7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5FD7522">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581C78C6">
            <w:pPr>
              <w:widowControl w:val="0"/>
              <w:jc w:val="both"/>
              <w:rPr>
                <w:rFonts w:ascii="Calibri" w:hAnsi="Calibri" w:eastAsia="仿宋_GB2312" w:cs="Arial"/>
                <w:kern w:val="2"/>
                <w:sz w:val="32"/>
                <w:szCs w:val="24"/>
                <w:lang w:val="en-US" w:eastAsia="zh-CN" w:bidi="ar-SA"/>
              </w:rPr>
            </w:pPr>
          </w:p>
        </w:tc>
      </w:tr>
      <w:tr w14:paraId="6EEF33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0735608C">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6247CBB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3B3FF1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8EF94D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400A23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341E0A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34ECB6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C9F6D93">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698A36A2">
            <w:pPr>
              <w:widowControl w:val="0"/>
              <w:jc w:val="both"/>
              <w:rPr>
                <w:rFonts w:ascii="Calibri" w:hAnsi="Calibri" w:eastAsia="仿宋_GB2312" w:cs="Arial"/>
                <w:kern w:val="2"/>
                <w:sz w:val="32"/>
                <w:szCs w:val="24"/>
                <w:lang w:val="en-US" w:eastAsia="zh-CN" w:bidi="ar-SA"/>
              </w:rPr>
            </w:pPr>
          </w:p>
        </w:tc>
      </w:tr>
      <w:tr w14:paraId="5A0E21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55188B93">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2F587B5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998075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53765D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7DFFDA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8836F6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185F64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BCB44AC">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04B90EEC">
            <w:pPr>
              <w:widowControl w:val="0"/>
              <w:jc w:val="both"/>
              <w:rPr>
                <w:rFonts w:ascii="Calibri" w:hAnsi="Calibri" w:eastAsia="仿宋_GB2312" w:cs="Arial"/>
                <w:kern w:val="2"/>
                <w:sz w:val="32"/>
                <w:szCs w:val="24"/>
                <w:lang w:val="en-US" w:eastAsia="zh-CN" w:bidi="ar-SA"/>
              </w:rPr>
            </w:pPr>
          </w:p>
        </w:tc>
      </w:tr>
      <w:tr w14:paraId="49F9D1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01659D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00" w:type="dxa"/>
            <w:noWrap w:val="0"/>
            <w:vAlign w:val="center"/>
          </w:tcPr>
          <w:p w14:paraId="25DD71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00" w:type="dxa"/>
            <w:noWrap w:val="0"/>
            <w:vAlign w:val="center"/>
          </w:tcPr>
          <w:p w14:paraId="17C3A1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00" w:type="dxa"/>
            <w:noWrap w:val="0"/>
            <w:vAlign w:val="center"/>
          </w:tcPr>
          <w:p w14:paraId="3FF74D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00" w:type="dxa"/>
            <w:noWrap w:val="0"/>
            <w:vAlign w:val="center"/>
          </w:tcPr>
          <w:p w14:paraId="3F5B64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00" w:type="dxa"/>
            <w:noWrap w:val="0"/>
            <w:vAlign w:val="center"/>
          </w:tcPr>
          <w:p w14:paraId="3F96FF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00" w:type="dxa"/>
            <w:noWrap w:val="0"/>
            <w:vAlign w:val="center"/>
          </w:tcPr>
          <w:p w14:paraId="780F75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c>
          <w:tcPr>
            <w:tcW w:w="949" w:type="dxa"/>
            <w:noWrap w:val="0"/>
            <w:vAlign w:val="center"/>
          </w:tcPr>
          <w:p w14:paraId="20DB02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w:t>
            </w:r>
          </w:p>
        </w:tc>
      </w:tr>
      <w:tr w14:paraId="15DFEB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4F3A75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00" w:type="dxa"/>
            <w:noWrap w:val="0"/>
            <w:vAlign w:val="center"/>
          </w:tcPr>
          <w:p w14:paraId="5CA5A7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214.84</w:t>
            </w:r>
          </w:p>
        </w:tc>
        <w:tc>
          <w:tcPr>
            <w:tcW w:w="900" w:type="dxa"/>
            <w:noWrap w:val="0"/>
            <w:vAlign w:val="center"/>
          </w:tcPr>
          <w:p w14:paraId="2F5301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214.84</w:t>
            </w:r>
          </w:p>
        </w:tc>
        <w:tc>
          <w:tcPr>
            <w:tcW w:w="900" w:type="dxa"/>
            <w:noWrap w:val="0"/>
            <w:vAlign w:val="center"/>
          </w:tcPr>
          <w:p w14:paraId="616B8B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6735C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BB7C4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12F18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71F86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C4E8A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857A4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160" w:type="dxa"/>
            <w:noWrap w:val="0"/>
            <w:vAlign w:val="center"/>
          </w:tcPr>
          <w:p w14:paraId="638D09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00" w:type="dxa"/>
            <w:noWrap w:val="0"/>
            <w:vAlign w:val="center"/>
          </w:tcPr>
          <w:p w14:paraId="4C2392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166.01</w:t>
            </w:r>
          </w:p>
        </w:tc>
        <w:tc>
          <w:tcPr>
            <w:tcW w:w="900" w:type="dxa"/>
            <w:noWrap w:val="0"/>
            <w:vAlign w:val="center"/>
          </w:tcPr>
          <w:p w14:paraId="4623FE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166.01</w:t>
            </w:r>
          </w:p>
        </w:tc>
        <w:tc>
          <w:tcPr>
            <w:tcW w:w="900" w:type="dxa"/>
            <w:noWrap w:val="0"/>
            <w:vAlign w:val="center"/>
          </w:tcPr>
          <w:p w14:paraId="39A0DF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6B47C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B870C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EDF83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3D0C8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C33AA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C02DC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w:t>
            </w:r>
          </w:p>
        </w:tc>
        <w:tc>
          <w:tcPr>
            <w:tcW w:w="2160" w:type="dxa"/>
            <w:noWrap w:val="0"/>
            <w:vAlign w:val="center"/>
          </w:tcPr>
          <w:p w14:paraId="3A0C6E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市场监督管理事务</w:t>
            </w:r>
          </w:p>
        </w:tc>
        <w:tc>
          <w:tcPr>
            <w:tcW w:w="900" w:type="dxa"/>
            <w:noWrap w:val="0"/>
            <w:vAlign w:val="center"/>
          </w:tcPr>
          <w:p w14:paraId="24929D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166.01</w:t>
            </w:r>
          </w:p>
        </w:tc>
        <w:tc>
          <w:tcPr>
            <w:tcW w:w="900" w:type="dxa"/>
            <w:noWrap w:val="0"/>
            <w:vAlign w:val="center"/>
          </w:tcPr>
          <w:p w14:paraId="7B4498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166.01</w:t>
            </w:r>
          </w:p>
        </w:tc>
        <w:tc>
          <w:tcPr>
            <w:tcW w:w="900" w:type="dxa"/>
            <w:noWrap w:val="0"/>
            <w:vAlign w:val="center"/>
          </w:tcPr>
          <w:p w14:paraId="1CB84A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B0CF3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020EC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50D2F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464BE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AEEF4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12697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2013850</w:t>
            </w:r>
          </w:p>
        </w:tc>
        <w:tc>
          <w:tcPr>
            <w:tcW w:w="2160" w:type="dxa"/>
            <w:noWrap w:val="0"/>
            <w:vAlign w:val="center"/>
          </w:tcPr>
          <w:p w14:paraId="112160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00" w:type="dxa"/>
            <w:noWrap w:val="0"/>
            <w:vAlign w:val="center"/>
          </w:tcPr>
          <w:p w14:paraId="69EDA8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166.01</w:t>
            </w:r>
          </w:p>
        </w:tc>
        <w:tc>
          <w:tcPr>
            <w:tcW w:w="900" w:type="dxa"/>
            <w:noWrap w:val="0"/>
            <w:vAlign w:val="center"/>
          </w:tcPr>
          <w:p w14:paraId="23E4FC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166.01</w:t>
            </w:r>
          </w:p>
        </w:tc>
        <w:tc>
          <w:tcPr>
            <w:tcW w:w="900" w:type="dxa"/>
            <w:noWrap w:val="0"/>
            <w:vAlign w:val="center"/>
          </w:tcPr>
          <w:p w14:paraId="3B3CEB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61156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AA098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32DBF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AA607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54353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48659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w:t>
            </w:r>
          </w:p>
        </w:tc>
        <w:tc>
          <w:tcPr>
            <w:tcW w:w="2160" w:type="dxa"/>
            <w:noWrap w:val="0"/>
            <w:vAlign w:val="center"/>
          </w:tcPr>
          <w:p w14:paraId="39729C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科学技术支出</w:t>
            </w:r>
          </w:p>
        </w:tc>
        <w:tc>
          <w:tcPr>
            <w:tcW w:w="900" w:type="dxa"/>
            <w:noWrap w:val="0"/>
            <w:vAlign w:val="center"/>
          </w:tcPr>
          <w:p w14:paraId="0D4182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16.59</w:t>
            </w:r>
          </w:p>
        </w:tc>
        <w:tc>
          <w:tcPr>
            <w:tcW w:w="900" w:type="dxa"/>
            <w:noWrap w:val="0"/>
            <w:vAlign w:val="center"/>
          </w:tcPr>
          <w:p w14:paraId="383D89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16.59</w:t>
            </w:r>
          </w:p>
        </w:tc>
        <w:tc>
          <w:tcPr>
            <w:tcW w:w="900" w:type="dxa"/>
            <w:noWrap w:val="0"/>
            <w:vAlign w:val="center"/>
          </w:tcPr>
          <w:p w14:paraId="49B30E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BD747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47956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0863A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BFD3C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49E0A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E5B3B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20699</w:t>
            </w:r>
          </w:p>
        </w:tc>
        <w:tc>
          <w:tcPr>
            <w:tcW w:w="2160" w:type="dxa"/>
            <w:noWrap w:val="0"/>
            <w:vAlign w:val="center"/>
          </w:tcPr>
          <w:p w14:paraId="36379C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其他科学技术支出</w:t>
            </w:r>
          </w:p>
        </w:tc>
        <w:tc>
          <w:tcPr>
            <w:tcW w:w="900" w:type="dxa"/>
            <w:noWrap w:val="0"/>
            <w:vAlign w:val="center"/>
          </w:tcPr>
          <w:p w14:paraId="452E28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16.59</w:t>
            </w:r>
          </w:p>
        </w:tc>
        <w:tc>
          <w:tcPr>
            <w:tcW w:w="900" w:type="dxa"/>
            <w:noWrap w:val="0"/>
            <w:vAlign w:val="center"/>
          </w:tcPr>
          <w:p w14:paraId="48C69B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16.59</w:t>
            </w:r>
          </w:p>
        </w:tc>
        <w:tc>
          <w:tcPr>
            <w:tcW w:w="900" w:type="dxa"/>
            <w:noWrap w:val="0"/>
            <w:vAlign w:val="center"/>
          </w:tcPr>
          <w:p w14:paraId="610143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04DB8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733FA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A8A53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ED51B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5FC51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16E01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2069999</w:t>
            </w:r>
          </w:p>
        </w:tc>
        <w:tc>
          <w:tcPr>
            <w:tcW w:w="2160" w:type="dxa"/>
            <w:noWrap w:val="0"/>
            <w:vAlign w:val="center"/>
          </w:tcPr>
          <w:p w14:paraId="4D2F6F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其他科学技术支出</w:t>
            </w:r>
          </w:p>
        </w:tc>
        <w:tc>
          <w:tcPr>
            <w:tcW w:w="900" w:type="dxa"/>
            <w:noWrap w:val="0"/>
            <w:vAlign w:val="center"/>
          </w:tcPr>
          <w:p w14:paraId="24D772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16.59</w:t>
            </w:r>
          </w:p>
        </w:tc>
        <w:tc>
          <w:tcPr>
            <w:tcW w:w="900" w:type="dxa"/>
            <w:noWrap w:val="0"/>
            <w:vAlign w:val="center"/>
          </w:tcPr>
          <w:p w14:paraId="52AD40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16.59</w:t>
            </w:r>
          </w:p>
        </w:tc>
        <w:tc>
          <w:tcPr>
            <w:tcW w:w="900" w:type="dxa"/>
            <w:noWrap w:val="0"/>
            <w:vAlign w:val="center"/>
          </w:tcPr>
          <w:p w14:paraId="28057B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4EB97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7FEFC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B5312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84529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74281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BE288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160" w:type="dxa"/>
            <w:noWrap w:val="0"/>
            <w:vAlign w:val="center"/>
          </w:tcPr>
          <w:p w14:paraId="07C6BD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00" w:type="dxa"/>
            <w:noWrap w:val="0"/>
            <w:vAlign w:val="center"/>
          </w:tcPr>
          <w:p w14:paraId="548B18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16.76</w:t>
            </w:r>
          </w:p>
        </w:tc>
        <w:tc>
          <w:tcPr>
            <w:tcW w:w="900" w:type="dxa"/>
            <w:noWrap w:val="0"/>
            <w:vAlign w:val="center"/>
          </w:tcPr>
          <w:p w14:paraId="25DCDD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16.76</w:t>
            </w:r>
          </w:p>
        </w:tc>
        <w:tc>
          <w:tcPr>
            <w:tcW w:w="900" w:type="dxa"/>
            <w:noWrap w:val="0"/>
            <w:vAlign w:val="center"/>
          </w:tcPr>
          <w:p w14:paraId="5E45D1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06E21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4A00A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C9EE7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27261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7F7F3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530A7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160" w:type="dxa"/>
            <w:noWrap w:val="0"/>
            <w:vAlign w:val="center"/>
          </w:tcPr>
          <w:p w14:paraId="3A8973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00" w:type="dxa"/>
            <w:noWrap w:val="0"/>
            <w:vAlign w:val="center"/>
          </w:tcPr>
          <w:p w14:paraId="74371E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16.76</w:t>
            </w:r>
          </w:p>
        </w:tc>
        <w:tc>
          <w:tcPr>
            <w:tcW w:w="900" w:type="dxa"/>
            <w:noWrap w:val="0"/>
            <w:vAlign w:val="center"/>
          </w:tcPr>
          <w:p w14:paraId="28F5F3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16.76</w:t>
            </w:r>
          </w:p>
        </w:tc>
        <w:tc>
          <w:tcPr>
            <w:tcW w:w="900" w:type="dxa"/>
            <w:noWrap w:val="0"/>
            <w:vAlign w:val="center"/>
          </w:tcPr>
          <w:p w14:paraId="1EED7E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49B06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2F5F8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78252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42010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FA96B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8D954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46A8A8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0ED72B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11.18</w:t>
            </w:r>
          </w:p>
        </w:tc>
        <w:tc>
          <w:tcPr>
            <w:tcW w:w="900" w:type="dxa"/>
            <w:noWrap w:val="0"/>
            <w:vAlign w:val="center"/>
          </w:tcPr>
          <w:p w14:paraId="1982F9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11.18</w:t>
            </w:r>
          </w:p>
        </w:tc>
        <w:tc>
          <w:tcPr>
            <w:tcW w:w="900" w:type="dxa"/>
            <w:noWrap w:val="0"/>
            <w:vAlign w:val="center"/>
          </w:tcPr>
          <w:p w14:paraId="794516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A7002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3849F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45CE3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E44B6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252C5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44E6A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2080506</w:t>
            </w:r>
          </w:p>
        </w:tc>
        <w:tc>
          <w:tcPr>
            <w:tcW w:w="2160" w:type="dxa"/>
            <w:noWrap w:val="0"/>
            <w:vAlign w:val="center"/>
          </w:tcPr>
          <w:p w14:paraId="36B3B9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机关事业单位职业年金缴费支出</w:t>
            </w:r>
          </w:p>
        </w:tc>
        <w:tc>
          <w:tcPr>
            <w:tcW w:w="900" w:type="dxa"/>
            <w:noWrap w:val="0"/>
            <w:vAlign w:val="center"/>
          </w:tcPr>
          <w:p w14:paraId="24F787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5.59</w:t>
            </w:r>
          </w:p>
        </w:tc>
        <w:tc>
          <w:tcPr>
            <w:tcW w:w="900" w:type="dxa"/>
            <w:noWrap w:val="0"/>
            <w:vAlign w:val="center"/>
          </w:tcPr>
          <w:p w14:paraId="4E7B84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5.59</w:t>
            </w:r>
          </w:p>
        </w:tc>
        <w:tc>
          <w:tcPr>
            <w:tcW w:w="900" w:type="dxa"/>
            <w:noWrap w:val="0"/>
            <w:vAlign w:val="center"/>
          </w:tcPr>
          <w:p w14:paraId="089F90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D7188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04C35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41253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00C6C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6519C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05A89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160" w:type="dxa"/>
            <w:noWrap w:val="0"/>
            <w:vAlign w:val="center"/>
          </w:tcPr>
          <w:p w14:paraId="764D55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00" w:type="dxa"/>
            <w:noWrap w:val="0"/>
            <w:vAlign w:val="center"/>
          </w:tcPr>
          <w:p w14:paraId="416E5B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5.60</w:t>
            </w:r>
          </w:p>
        </w:tc>
        <w:tc>
          <w:tcPr>
            <w:tcW w:w="900" w:type="dxa"/>
            <w:noWrap w:val="0"/>
            <w:vAlign w:val="center"/>
          </w:tcPr>
          <w:p w14:paraId="01D481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5.60</w:t>
            </w:r>
          </w:p>
        </w:tc>
        <w:tc>
          <w:tcPr>
            <w:tcW w:w="900" w:type="dxa"/>
            <w:noWrap w:val="0"/>
            <w:vAlign w:val="center"/>
          </w:tcPr>
          <w:p w14:paraId="1B4488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6142D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135E4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F81BC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E9F1F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F2CE2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ABD50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160" w:type="dxa"/>
            <w:noWrap w:val="0"/>
            <w:vAlign w:val="center"/>
          </w:tcPr>
          <w:p w14:paraId="429AA0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00" w:type="dxa"/>
            <w:noWrap w:val="0"/>
            <w:vAlign w:val="center"/>
          </w:tcPr>
          <w:p w14:paraId="74ECEA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5.60</w:t>
            </w:r>
          </w:p>
        </w:tc>
        <w:tc>
          <w:tcPr>
            <w:tcW w:w="900" w:type="dxa"/>
            <w:noWrap w:val="0"/>
            <w:vAlign w:val="center"/>
          </w:tcPr>
          <w:p w14:paraId="0DF88C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5.60</w:t>
            </w:r>
          </w:p>
        </w:tc>
        <w:tc>
          <w:tcPr>
            <w:tcW w:w="900" w:type="dxa"/>
            <w:noWrap w:val="0"/>
            <w:vAlign w:val="center"/>
          </w:tcPr>
          <w:p w14:paraId="167592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D9004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30F09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0361B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4D0E3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2A696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EB095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160" w:type="dxa"/>
            <w:noWrap w:val="0"/>
            <w:vAlign w:val="center"/>
          </w:tcPr>
          <w:p w14:paraId="1DB618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00" w:type="dxa"/>
            <w:noWrap w:val="0"/>
            <w:vAlign w:val="center"/>
          </w:tcPr>
          <w:p w14:paraId="603AAB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5.60</w:t>
            </w:r>
          </w:p>
        </w:tc>
        <w:tc>
          <w:tcPr>
            <w:tcW w:w="900" w:type="dxa"/>
            <w:noWrap w:val="0"/>
            <w:vAlign w:val="center"/>
          </w:tcPr>
          <w:p w14:paraId="672A55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5.60</w:t>
            </w:r>
          </w:p>
        </w:tc>
        <w:tc>
          <w:tcPr>
            <w:tcW w:w="900" w:type="dxa"/>
            <w:noWrap w:val="0"/>
            <w:vAlign w:val="center"/>
          </w:tcPr>
          <w:p w14:paraId="5995B2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0870E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85C91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16B6B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984F2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C4107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1A42E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160" w:type="dxa"/>
            <w:noWrap w:val="0"/>
            <w:vAlign w:val="center"/>
          </w:tcPr>
          <w:p w14:paraId="52D341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00" w:type="dxa"/>
            <w:noWrap w:val="0"/>
            <w:vAlign w:val="center"/>
          </w:tcPr>
          <w:p w14:paraId="4B6B54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9.87</w:t>
            </w:r>
          </w:p>
        </w:tc>
        <w:tc>
          <w:tcPr>
            <w:tcW w:w="900" w:type="dxa"/>
            <w:noWrap w:val="0"/>
            <w:vAlign w:val="center"/>
          </w:tcPr>
          <w:p w14:paraId="194837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9.87</w:t>
            </w:r>
          </w:p>
        </w:tc>
        <w:tc>
          <w:tcPr>
            <w:tcW w:w="900" w:type="dxa"/>
            <w:noWrap w:val="0"/>
            <w:vAlign w:val="center"/>
          </w:tcPr>
          <w:p w14:paraId="041DA6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3DBB6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4A6FD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3B17D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8000D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468B6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B2BAC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160" w:type="dxa"/>
            <w:noWrap w:val="0"/>
            <w:vAlign w:val="center"/>
          </w:tcPr>
          <w:p w14:paraId="387D41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00" w:type="dxa"/>
            <w:noWrap w:val="0"/>
            <w:vAlign w:val="center"/>
          </w:tcPr>
          <w:p w14:paraId="7073D2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9.87</w:t>
            </w:r>
          </w:p>
        </w:tc>
        <w:tc>
          <w:tcPr>
            <w:tcW w:w="900" w:type="dxa"/>
            <w:noWrap w:val="0"/>
            <w:vAlign w:val="center"/>
          </w:tcPr>
          <w:p w14:paraId="5548FC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9.87</w:t>
            </w:r>
          </w:p>
        </w:tc>
        <w:tc>
          <w:tcPr>
            <w:tcW w:w="900" w:type="dxa"/>
            <w:noWrap w:val="0"/>
            <w:vAlign w:val="center"/>
          </w:tcPr>
          <w:p w14:paraId="246B20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2E641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34482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DBDF4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E8964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A084A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07EED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46FBE5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3FF3E1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9.87</w:t>
            </w:r>
          </w:p>
        </w:tc>
        <w:tc>
          <w:tcPr>
            <w:tcW w:w="900" w:type="dxa"/>
            <w:noWrap w:val="0"/>
            <w:vAlign w:val="center"/>
          </w:tcPr>
          <w:p w14:paraId="2FEDE9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9.87</w:t>
            </w:r>
          </w:p>
        </w:tc>
        <w:tc>
          <w:tcPr>
            <w:tcW w:w="900" w:type="dxa"/>
            <w:noWrap w:val="0"/>
            <w:vAlign w:val="center"/>
          </w:tcPr>
          <w:p w14:paraId="736E65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8D177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4B2D4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4A328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83248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E7539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49" w:type="dxa"/>
            <w:gridSpan w:val="9"/>
            <w:tcBorders>
              <w:left w:val="nil"/>
              <w:bottom w:val="nil"/>
              <w:right w:val="nil"/>
            </w:tcBorders>
            <w:noWrap w:val="0"/>
            <w:vAlign w:val="center"/>
          </w:tcPr>
          <w:p w14:paraId="7E12CD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注：本表反映本年度取得的各项收入情况。本表金额转换为万元时，因四舍五入可能存在尾差。</w:t>
            </w:r>
          </w:p>
        </w:tc>
      </w:tr>
    </w:tbl>
    <w:p w14:paraId="0DF1CE57">
      <w:pPr>
        <w:sectPr>
          <w:pgSz w:w="11906" w:h="16838"/>
          <w:pgMar w:top="873" w:right="1417" w:bottom="873" w:left="1440" w:header="720" w:footer="720" w:gutter="0"/>
          <w:pgNumType w:fmt="numberInDash"/>
          <w:cols w:space="720" w:num="1"/>
          <w:docGrid w:type="lines" w:linePitch="312" w:charSpace="0"/>
        </w:sectPr>
      </w:pPr>
    </w:p>
    <w:p w14:paraId="1B042BF6">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2828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CD245E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16EB4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571D76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单位：许昌市产品质量安全技术和缺陷产品召回中心</w:t>
            </w:r>
          </w:p>
        </w:tc>
        <w:tc>
          <w:tcPr>
            <w:tcW w:w="2000" w:type="dxa"/>
            <w:noWrap w:val="0"/>
            <w:vAlign w:val="center"/>
          </w:tcPr>
          <w:p w14:paraId="70EB1E9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31EE61B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71BA02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3468B2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102739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w:t>
            </w:r>
          </w:p>
        </w:tc>
        <w:tc>
          <w:tcPr>
            <w:tcW w:w="1000" w:type="dxa"/>
            <w:vMerge w:val="restart"/>
            <w:noWrap w:val="0"/>
            <w:vAlign w:val="center"/>
          </w:tcPr>
          <w:p w14:paraId="557F0F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本年支出合计</w:t>
            </w:r>
          </w:p>
        </w:tc>
        <w:tc>
          <w:tcPr>
            <w:tcW w:w="1000" w:type="dxa"/>
            <w:vMerge w:val="restart"/>
            <w:noWrap w:val="0"/>
            <w:vAlign w:val="center"/>
          </w:tcPr>
          <w:p w14:paraId="09C718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基本支出</w:t>
            </w:r>
          </w:p>
        </w:tc>
        <w:tc>
          <w:tcPr>
            <w:tcW w:w="1000" w:type="dxa"/>
            <w:vMerge w:val="restart"/>
            <w:noWrap w:val="0"/>
            <w:vAlign w:val="center"/>
          </w:tcPr>
          <w:p w14:paraId="4E03F7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项目支出</w:t>
            </w:r>
          </w:p>
        </w:tc>
        <w:tc>
          <w:tcPr>
            <w:tcW w:w="1000" w:type="dxa"/>
            <w:vMerge w:val="restart"/>
            <w:noWrap w:val="0"/>
            <w:vAlign w:val="center"/>
          </w:tcPr>
          <w:p w14:paraId="57A95A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上缴上级支出</w:t>
            </w:r>
          </w:p>
        </w:tc>
        <w:tc>
          <w:tcPr>
            <w:tcW w:w="1000" w:type="dxa"/>
            <w:vMerge w:val="restart"/>
            <w:noWrap w:val="0"/>
            <w:vAlign w:val="center"/>
          </w:tcPr>
          <w:p w14:paraId="608737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经营支出</w:t>
            </w:r>
          </w:p>
        </w:tc>
        <w:tc>
          <w:tcPr>
            <w:tcW w:w="986" w:type="dxa"/>
            <w:vMerge w:val="restart"/>
            <w:noWrap w:val="0"/>
            <w:vAlign w:val="center"/>
          </w:tcPr>
          <w:p w14:paraId="2FB547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对附属单位补助支出</w:t>
            </w:r>
          </w:p>
        </w:tc>
      </w:tr>
      <w:tr w14:paraId="6FABC3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noWrap w:val="0"/>
            <w:vAlign w:val="center"/>
          </w:tcPr>
          <w:p w14:paraId="65423F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科目代码</w:t>
            </w:r>
          </w:p>
        </w:tc>
        <w:tc>
          <w:tcPr>
            <w:tcW w:w="2440" w:type="dxa"/>
            <w:vMerge w:val="restart"/>
            <w:noWrap w:val="0"/>
            <w:vAlign w:val="center"/>
          </w:tcPr>
          <w:p w14:paraId="675932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科目名称</w:t>
            </w:r>
          </w:p>
        </w:tc>
        <w:tc>
          <w:tcPr>
            <w:tcW w:w="1000" w:type="dxa"/>
            <w:vMerge w:val="continue"/>
            <w:noWrap w:val="0"/>
            <w:vAlign w:val="center"/>
          </w:tcPr>
          <w:p w14:paraId="5550A3A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987AD0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E1D09F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67A814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D6D7ABD">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6CD24EB1">
            <w:pPr>
              <w:widowControl w:val="0"/>
              <w:jc w:val="both"/>
              <w:rPr>
                <w:rFonts w:ascii="Calibri" w:hAnsi="Calibri" w:eastAsia="仿宋_GB2312" w:cs="Arial"/>
                <w:kern w:val="2"/>
                <w:sz w:val="32"/>
                <w:szCs w:val="24"/>
                <w:lang w:val="en-US" w:eastAsia="zh-CN" w:bidi="ar-SA"/>
              </w:rPr>
            </w:pPr>
          </w:p>
        </w:tc>
      </w:tr>
      <w:tr w14:paraId="00BC85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0C399FAC">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084728D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444FD2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B647B7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64D4B8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86EE4D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3417EF2">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39B9F8AC">
            <w:pPr>
              <w:widowControl w:val="0"/>
              <w:jc w:val="both"/>
              <w:rPr>
                <w:rFonts w:ascii="Calibri" w:hAnsi="Calibri" w:eastAsia="仿宋_GB2312" w:cs="Arial"/>
                <w:kern w:val="2"/>
                <w:sz w:val="32"/>
                <w:szCs w:val="24"/>
                <w:lang w:val="en-US" w:eastAsia="zh-CN" w:bidi="ar-SA"/>
              </w:rPr>
            </w:pPr>
          </w:p>
        </w:tc>
      </w:tr>
      <w:tr w14:paraId="49133D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16180231">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6A70465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18994C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176FE5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3B31D0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EC26B7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E8DF284">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2F32079D">
            <w:pPr>
              <w:widowControl w:val="0"/>
              <w:jc w:val="both"/>
              <w:rPr>
                <w:rFonts w:ascii="Calibri" w:hAnsi="Calibri" w:eastAsia="仿宋_GB2312" w:cs="Arial"/>
                <w:kern w:val="2"/>
                <w:sz w:val="32"/>
                <w:szCs w:val="24"/>
                <w:lang w:val="en-US" w:eastAsia="zh-CN" w:bidi="ar-SA"/>
              </w:rPr>
            </w:pPr>
          </w:p>
        </w:tc>
      </w:tr>
      <w:tr w14:paraId="2F9DEC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43E21A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栏次</w:t>
            </w:r>
          </w:p>
        </w:tc>
        <w:tc>
          <w:tcPr>
            <w:tcW w:w="1000" w:type="dxa"/>
            <w:noWrap w:val="0"/>
            <w:vAlign w:val="center"/>
          </w:tcPr>
          <w:p w14:paraId="187616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w:t>
            </w:r>
          </w:p>
        </w:tc>
        <w:tc>
          <w:tcPr>
            <w:tcW w:w="1000" w:type="dxa"/>
            <w:noWrap w:val="0"/>
            <w:vAlign w:val="center"/>
          </w:tcPr>
          <w:p w14:paraId="44F778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w:t>
            </w:r>
          </w:p>
        </w:tc>
        <w:tc>
          <w:tcPr>
            <w:tcW w:w="1000" w:type="dxa"/>
            <w:noWrap w:val="0"/>
            <w:vAlign w:val="center"/>
          </w:tcPr>
          <w:p w14:paraId="7D64A0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w:t>
            </w:r>
          </w:p>
        </w:tc>
        <w:tc>
          <w:tcPr>
            <w:tcW w:w="1000" w:type="dxa"/>
            <w:noWrap w:val="0"/>
            <w:vAlign w:val="center"/>
          </w:tcPr>
          <w:p w14:paraId="7C9887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w:t>
            </w:r>
          </w:p>
        </w:tc>
        <w:tc>
          <w:tcPr>
            <w:tcW w:w="1000" w:type="dxa"/>
            <w:noWrap w:val="0"/>
            <w:vAlign w:val="center"/>
          </w:tcPr>
          <w:p w14:paraId="522521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w:t>
            </w:r>
          </w:p>
        </w:tc>
        <w:tc>
          <w:tcPr>
            <w:tcW w:w="986" w:type="dxa"/>
            <w:noWrap w:val="0"/>
            <w:vAlign w:val="center"/>
          </w:tcPr>
          <w:p w14:paraId="7E2871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w:t>
            </w:r>
          </w:p>
        </w:tc>
      </w:tr>
      <w:tr w14:paraId="6FF319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318206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合计</w:t>
            </w:r>
          </w:p>
        </w:tc>
        <w:tc>
          <w:tcPr>
            <w:tcW w:w="1000" w:type="dxa"/>
            <w:noWrap w:val="0"/>
            <w:vAlign w:val="center"/>
          </w:tcPr>
          <w:p w14:paraId="685471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214.84</w:t>
            </w:r>
          </w:p>
        </w:tc>
        <w:tc>
          <w:tcPr>
            <w:tcW w:w="1000" w:type="dxa"/>
            <w:noWrap w:val="0"/>
            <w:vAlign w:val="center"/>
          </w:tcPr>
          <w:p w14:paraId="30E02F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198.25</w:t>
            </w:r>
          </w:p>
        </w:tc>
        <w:tc>
          <w:tcPr>
            <w:tcW w:w="1000" w:type="dxa"/>
            <w:noWrap w:val="0"/>
            <w:vAlign w:val="center"/>
          </w:tcPr>
          <w:p w14:paraId="754D01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16.59</w:t>
            </w:r>
          </w:p>
        </w:tc>
        <w:tc>
          <w:tcPr>
            <w:tcW w:w="1000" w:type="dxa"/>
            <w:noWrap w:val="0"/>
            <w:vAlign w:val="center"/>
          </w:tcPr>
          <w:p w14:paraId="2AC35E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0568CA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986" w:type="dxa"/>
            <w:noWrap w:val="0"/>
            <w:vAlign w:val="center"/>
          </w:tcPr>
          <w:p w14:paraId="17934E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r>
      <w:tr w14:paraId="08AFA5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9D7DB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w:t>
            </w:r>
          </w:p>
        </w:tc>
        <w:tc>
          <w:tcPr>
            <w:tcW w:w="2440" w:type="dxa"/>
            <w:noWrap w:val="0"/>
            <w:vAlign w:val="center"/>
          </w:tcPr>
          <w:p w14:paraId="6A3E42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一般公共服务支出</w:t>
            </w:r>
          </w:p>
        </w:tc>
        <w:tc>
          <w:tcPr>
            <w:tcW w:w="1000" w:type="dxa"/>
            <w:noWrap w:val="0"/>
            <w:vAlign w:val="center"/>
          </w:tcPr>
          <w:p w14:paraId="6155A0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166.01</w:t>
            </w:r>
          </w:p>
        </w:tc>
        <w:tc>
          <w:tcPr>
            <w:tcW w:w="1000" w:type="dxa"/>
            <w:noWrap w:val="0"/>
            <w:vAlign w:val="center"/>
          </w:tcPr>
          <w:p w14:paraId="081A7A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166.01</w:t>
            </w:r>
          </w:p>
        </w:tc>
        <w:tc>
          <w:tcPr>
            <w:tcW w:w="1000" w:type="dxa"/>
            <w:noWrap w:val="0"/>
            <w:vAlign w:val="center"/>
          </w:tcPr>
          <w:p w14:paraId="7AB16B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E7DAE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DF536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0F159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D5C9A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584BF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20138</w:t>
            </w:r>
          </w:p>
        </w:tc>
        <w:tc>
          <w:tcPr>
            <w:tcW w:w="2440" w:type="dxa"/>
            <w:noWrap w:val="0"/>
            <w:vAlign w:val="center"/>
          </w:tcPr>
          <w:p w14:paraId="2120C8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市场监督管理事务</w:t>
            </w:r>
          </w:p>
        </w:tc>
        <w:tc>
          <w:tcPr>
            <w:tcW w:w="1000" w:type="dxa"/>
            <w:noWrap w:val="0"/>
            <w:vAlign w:val="center"/>
          </w:tcPr>
          <w:p w14:paraId="7D0F93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166.01</w:t>
            </w:r>
          </w:p>
        </w:tc>
        <w:tc>
          <w:tcPr>
            <w:tcW w:w="1000" w:type="dxa"/>
            <w:noWrap w:val="0"/>
            <w:vAlign w:val="center"/>
          </w:tcPr>
          <w:p w14:paraId="4DE801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166.01</w:t>
            </w:r>
          </w:p>
        </w:tc>
        <w:tc>
          <w:tcPr>
            <w:tcW w:w="1000" w:type="dxa"/>
            <w:noWrap w:val="0"/>
            <w:vAlign w:val="center"/>
          </w:tcPr>
          <w:p w14:paraId="221971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B0A8F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61460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36F5F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20B1F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E52CD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2013850</w:t>
            </w:r>
          </w:p>
        </w:tc>
        <w:tc>
          <w:tcPr>
            <w:tcW w:w="2440" w:type="dxa"/>
            <w:noWrap w:val="0"/>
            <w:vAlign w:val="center"/>
          </w:tcPr>
          <w:p w14:paraId="125612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事业运行</w:t>
            </w:r>
          </w:p>
        </w:tc>
        <w:tc>
          <w:tcPr>
            <w:tcW w:w="1000" w:type="dxa"/>
            <w:noWrap w:val="0"/>
            <w:vAlign w:val="center"/>
          </w:tcPr>
          <w:p w14:paraId="76A0A8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166.01</w:t>
            </w:r>
          </w:p>
        </w:tc>
        <w:tc>
          <w:tcPr>
            <w:tcW w:w="1000" w:type="dxa"/>
            <w:noWrap w:val="0"/>
            <w:vAlign w:val="center"/>
          </w:tcPr>
          <w:p w14:paraId="7F45D4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166.01</w:t>
            </w:r>
          </w:p>
        </w:tc>
        <w:tc>
          <w:tcPr>
            <w:tcW w:w="1000" w:type="dxa"/>
            <w:noWrap w:val="0"/>
            <w:vAlign w:val="center"/>
          </w:tcPr>
          <w:p w14:paraId="0B0D46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E4897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76930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F57E4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EE463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4BD21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206</w:t>
            </w:r>
          </w:p>
        </w:tc>
        <w:tc>
          <w:tcPr>
            <w:tcW w:w="2440" w:type="dxa"/>
            <w:noWrap w:val="0"/>
            <w:vAlign w:val="center"/>
          </w:tcPr>
          <w:p w14:paraId="17C2DA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科学技术支出</w:t>
            </w:r>
          </w:p>
        </w:tc>
        <w:tc>
          <w:tcPr>
            <w:tcW w:w="1000" w:type="dxa"/>
            <w:noWrap w:val="0"/>
            <w:vAlign w:val="center"/>
          </w:tcPr>
          <w:p w14:paraId="5A2830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16.59</w:t>
            </w:r>
          </w:p>
        </w:tc>
        <w:tc>
          <w:tcPr>
            <w:tcW w:w="1000" w:type="dxa"/>
            <w:noWrap w:val="0"/>
            <w:vAlign w:val="center"/>
          </w:tcPr>
          <w:p w14:paraId="6B737E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8650F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16.59</w:t>
            </w:r>
          </w:p>
        </w:tc>
        <w:tc>
          <w:tcPr>
            <w:tcW w:w="1000" w:type="dxa"/>
            <w:noWrap w:val="0"/>
            <w:vAlign w:val="center"/>
          </w:tcPr>
          <w:p w14:paraId="683C62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A64BA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401B2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7F6F9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871F9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20699</w:t>
            </w:r>
          </w:p>
        </w:tc>
        <w:tc>
          <w:tcPr>
            <w:tcW w:w="2440" w:type="dxa"/>
            <w:noWrap w:val="0"/>
            <w:vAlign w:val="center"/>
          </w:tcPr>
          <w:p w14:paraId="4728BD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其他科学技术支出</w:t>
            </w:r>
          </w:p>
        </w:tc>
        <w:tc>
          <w:tcPr>
            <w:tcW w:w="1000" w:type="dxa"/>
            <w:noWrap w:val="0"/>
            <w:vAlign w:val="center"/>
          </w:tcPr>
          <w:p w14:paraId="169C32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16.59</w:t>
            </w:r>
          </w:p>
        </w:tc>
        <w:tc>
          <w:tcPr>
            <w:tcW w:w="1000" w:type="dxa"/>
            <w:noWrap w:val="0"/>
            <w:vAlign w:val="center"/>
          </w:tcPr>
          <w:p w14:paraId="015243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7EF53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16.59</w:t>
            </w:r>
          </w:p>
        </w:tc>
        <w:tc>
          <w:tcPr>
            <w:tcW w:w="1000" w:type="dxa"/>
            <w:noWrap w:val="0"/>
            <w:vAlign w:val="center"/>
          </w:tcPr>
          <w:p w14:paraId="5EB487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B7086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9F25B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31DC0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BF675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2069999</w:t>
            </w:r>
          </w:p>
        </w:tc>
        <w:tc>
          <w:tcPr>
            <w:tcW w:w="2440" w:type="dxa"/>
            <w:noWrap w:val="0"/>
            <w:vAlign w:val="center"/>
          </w:tcPr>
          <w:p w14:paraId="587F10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其他科学技术支出</w:t>
            </w:r>
          </w:p>
        </w:tc>
        <w:tc>
          <w:tcPr>
            <w:tcW w:w="1000" w:type="dxa"/>
            <w:noWrap w:val="0"/>
            <w:vAlign w:val="center"/>
          </w:tcPr>
          <w:p w14:paraId="573216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16.59</w:t>
            </w:r>
          </w:p>
        </w:tc>
        <w:tc>
          <w:tcPr>
            <w:tcW w:w="1000" w:type="dxa"/>
            <w:noWrap w:val="0"/>
            <w:vAlign w:val="center"/>
          </w:tcPr>
          <w:p w14:paraId="2B8327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F0F58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16.59</w:t>
            </w:r>
          </w:p>
        </w:tc>
        <w:tc>
          <w:tcPr>
            <w:tcW w:w="1000" w:type="dxa"/>
            <w:noWrap w:val="0"/>
            <w:vAlign w:val="center"/>
          </w:tcPr>
          <w:p w14:paraId="36D890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D5634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3ECE3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D4695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ECDFC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w:t>
            </w:r>
          </w:p>
        </w:tc>
        <w:tc>
          <w:tcPr>
            <w:tcW w:w="2440" w:type="dxa"/>
            <w:noWrap w:val="0"/>
            <w:vAlign w:val="center"/>
          </w:tcPr>
          <w:p w14:paraId="24BF00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社会保障和就业支出</w:t>
            </w:r>
          </w:p>
        </w:tc>
        <w:tc>
          <w:tcPr>
            <w:tcW w:w="1000" w:type="dxa"/>
            <w:noWrap w:val="0"/>
            <w:vAlign w:val="center"/>
          </w:tcPr>
          <w:p w14:paraId="4DA5CF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16.76</w:t>
            </w:r>
          </w:p>
        </w:tc>
        <w:tc>
          <w:tcPr>
            <w:tcW w:w="1000" w:type="dxa"/>
            <w:noWrap w:val="0"/>
            <w:vAlign w:val="center"/>
          </w:tcPr>
          <w:p w14:paraId="70714B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16.76</w:t>
            </w:r>
          </w:p>
        </w:tc>
        <w:tc>
          <w:tcPr>
            <w:tcW w:w="1000" w:type="dxa"/>
            <w:noWrap w:val="0"/>
            <w:vAlign w:val="center"/>
          </w:tcPr>
          <w:p w14:paraId="5EDF3A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4F6F0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2F05E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99205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B04BC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25D3B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w:t>
            </w:r>
          </w:p>
        </w:tc>
        <w:tc>
          <w:tcPr>
            <w:tcW w:w="2440" w:type="dxa"/>
            <w:noWrap w:val="0"/>
            <w:vAlign w:val="center"/>
          </w:tcPr>
          <w:p w14:paraId="1FB485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行政事业单位养老支出</w:t>
            </w:r>
          </w:p>
        </w:tc>
        <w:tc>
          <w:tcPr>
            <w:tcW w:w="1000" w:type="dxa"/>
            <w:noWrap w:val="0"/>
            <w:vAlign w:val="center"/>
          </w:tcPr>
          <w:p w14:paraId="2FF44D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16.76</w:t>
            </w:r>
          </w:p>
        </w:tc>
        <w:tc>
          <w:tcPr>
            <w:tcW w:w="1000" w:type="dxa"/>
            <w:noWrap w:val="0"/>
            <w:vAlign w:val="center"/>
          </w:tcPr>
          <w:p w14:paraId="211CB9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16.76</w:t>
            </w:r>
          </w:p>
        </w:tc>
        <w:tc>
          <w:tcPr>
            <w:tcW w:w="1000" w:type="dxa"/>
            <w:noWrap w:val="0"/>
            <w:vAlign w:val="center"/>
          </w:tcPr>
          <w:p w14:paraId="7E1F58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52091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DDC56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68399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BB5FF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D98BB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2080505</w:t>
            </w:r>
          </w:p>
        </w:tc>
        <w:tc>
          <w:tcPr>
            <w:tcW w:w="2440" w:type="dxa"/>
            <w:noWrap w:val="0"/>
            <w:vAlign w:val="center"/>
          </w:tcPr>
          <w:p w14:paraId="3D4922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机关事业单位基本养老保险缴费支出</w:t>
            </w:r>
          </w:p>
        </w:tc>
        <w:tc>
          <w:tcPr>
            <w:tcW w:w="1000" w:type="dxa"/>
            <w:noWrap w:val="0"/>
            <w:vAlign w:val="center"/>
          </w:tcPr>
          <w:p w14:paraId="6E28EE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11.18</w:t>
            </w:r>
          </w:p>
        </w:tc>
        <w:tc>
          <w:tcPr>
            <w:tcW w:w="1000" w:type="dxa"/>
            <w:noWrap w:val="0"/>
            <w:vAlign w:val="center"/>
          </w:tcPr>
          <w:p w14:paraId="4CF5FF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11.18</w:t>
            </w:r>
          </w:p>
        </w:tc>
        <w:tc>
          <w:tcPr>
            <w:tcW w:w="1000" w:type="dxa"/>
            <w:noWrap w:val="0"/>
            <w:vAlign w:val="center"/>
          </w:tcPr>
          <w:p w14:paraId="67DFB3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D608E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97B10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8FEC6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7B0D5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D6514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2080506</w:t>
            </w:r>
          </w:p>
        </w:tc>
        <w:tc>
          <w:tcPr>
            <w:tcW w:w="2440" w:type="dxa"/>
            <w:noWrap w:val="0"/>
            <w:vAlign w:val="center"/>
          </w:tcPr>
          <w:p w14:paraId="0249DC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机关事业单位职业年金缴费支出</w:t>
            </w:r>
          </w:p>
        </w:tc>
        <w:tc>
          <w:tcPr>
            <w:tcW w:w="1000" w:type="dxa"/>
            <w:noWrap w:val="0"/>
            <w:vAlign w:val="center"/>
          </w:tcPr>
          <w:p w14:paraId="30D6A4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5.59</w:t>
            </w:r>
          </w:p>
        </w:tc>
        <w:tc>
          <w:tcPr>
            <w:tcW w:w="1000" w:type="dxa"/>
            <w:noWrap w:val="0"/>
            <w:vAlign w:val="center"/>
          </w:tcPr>
          <w:p w14:paraId="611BD7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5.59</w:t>
            </w:r>
          </w:p>
        </w:tc>
        <w:tc>
          <w:tcPr>
            <w:tcW w:w="1000" w:type="dxa"/>
            <w:noWrap w:val="0"/>
            <w:vAlign w:val="center"/>
          </w:tcPr>
          <w:p w14:paraId="74B644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00FA8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130D6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7643C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6E5D6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D65C9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w:t>
            </w:r>
          </w:p>
        </w:tc>
        <w:tc>
          <w:tcPr>
            <w:tcW w:w="2440" w:type="dxa"/>
            <w:noWrap w:val="0"/>
            <w:vAlign w:val="center"/>
          </w:tcPr>
          <w:p w14:paraId="0DB8EF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卫生健康支出</w:t>
            </w:r>
          </w:p>
        </w:tc>
        <w:tc>
          <w:tcPr>
            <w:tcW w:w="1000" w:type="dxa"/>
            <w:noWrap w:val="0"/>
            <w:vAlign w:val="center"/>
          </w:tcPr>
          <w:p w14:paraId="3B0CD7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5.60</w:t>
            </w:r>
          </w:p>
        </w:tc>
        <w:tc>
          <w:tcPr>
            <w:tcW w:w="1000" w:type="dxa"/>
            <w:noWrap w:val="0"/>
            <w:vAlign w:val="center"/>
          </w:tcPr>
          <w:p w14:paraId="2C121B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5.60</w:t>
            </w:r>
          </w:p>
        </w:tc>
        <w:tc>
          <w:tcPr>
            <w:tcW w:w="1000" w:type="dxa"/>
            <w:noWrap w:val="0"/>
            <w:vAlign w:val="center"/>
          </w:tcPr>
          <w:p w14:paraId="01A235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41B8D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81720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D9FA7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B6880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70706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w:t>
            </w:r>
          </w:p>
        </w:tc>
        <w:tc>
          <w:tcPr>
            <w:tcW w:w="2440" w:type="dxa"/>
            <w:noWrap w:val="0"/>
            <w:vAlign w:val="center"/>
          </w:tcPr>
          <w:p w14:paraId="6230A8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行政事业单位医疗</w:t>
            </w:r>
          </w:p>
        </w:tc>
        <w:tc>
          <w:tcPr>
            <w:tcW w:w="1000" w:type="dxa"/>
            <w:noWrap w:val="0"/>
            <w:vAlign w:val="center"/>
          </w:tcPr>
          <w:p w14:paraId="5F90FF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5.60</w:t>
            </w:r>
          </w:p>
        </w:tc>
        <w:tc>
          <w:tcPr>
            <w:tcW w:w="1000" w:type="dxa"/>
            <w:noWrap w:val="0"/>
            <w:vAlign w:val="center"/>
          </w:tcPr>
          <w:p w14:paraId="197F54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5.60</w:t>
            </w:r>
          </w:p>
        </w:tc>
        <w:tc>
          <w:tcPr>
            <w:tcW w:w="1000" w:type="dxa"/>
            <w:noWrap w:val="0"/>
            <w:vAlign w:val="center"/>
          </w:tcPr>
          <w:p w14:paraId="3A47E6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6DABD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716BE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44A11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0CA9C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CD47C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2101102</w:t>
            </w:r>
          </w:p>
        </w:tc>
        <w:tc>
          <w:tcPr>
            <w:tcW w:w="2440" w:type="dxa"/>
            <w:noWrap w:val="0"/>
            <w:vAlign w:val="center"/>
          </w:tcPr>
          <w:p w14:paraId="6998FE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事业单位医疗</w:t>
            </w:r>
          </w:p>
        </w:tc>
        <w:tc>
          <w:tcPr>
            <w:tcW w:w="1000" w:type="dxa"/>
            <w:noWrap w:val="0"/>
            <w:vAlign w:val="center"/>
          </w:tcPr>
          <w:p w14:paraId="383AEE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5.60</w:t>
            </w:r>
          </w:p>
        </w:tc>
        <w:tc>
          <w:tcPr>
            <w:tcW w:w="1000" w:type="dxa"/>
            <w:noWrap w:val="0"/>
            <w:vAlign w:val="center"/>
          </w:tcPr>
          <w:p w14:paraId="26B56F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5.60</w:t>
            </w:r>
          </w:p>
        </w:tc>
        <w:tc>
          <w:tcPr>
            <w:tcW w:w="1000" w:type="dxa"/>
            <w:noWrap w:val="0"/>
            <w:vAlign w:val="center"/>
          </w:tcPr>
          <w:p w14:paraId="2D71DA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AF06B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96646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23CF7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1D58F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FBB01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w:t>
            </w:r>
          </w:p>
        </w:tc>
        <w:tc>
          <w:tcPr>
            <w:tcW w:w="2440" w:type="dxa"/>
            <w:noWrap w:val="0"/>
            <w:vAlign w:val="center"/>
          </w:tcPr>
          <w:p w14:paraId="10FD68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住房保障支出</w:t>
            </w:r>
          </w:p>
        </w:tc>
        <w:tc>
          <w:tcPr>
            <w:tcW w:w="1000" w:type="dxa"/>
            <w:noWrap w:val="0"/>
            <w:vAlign w:val="center"/>
          </w:tcPr>
          <w:p w14:paraId="72C6C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9.87</w:t>
            </w:r>
          </w:p>
        </w:tc>
        <w:tc>
          <w:tcPr>
            <w:tcW w:w="1000" w:type="dxa"/>
            <w:noWrap w:val="0"/>
            <w:vAlign w:val="center"/>
          </w:tcPr>
          <w:p w14:paraId="3A4D24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9.87</w:t>
            </w:r>
          </w:p>
        </w:tc>
        <w:tc>
          <w:tcPr>
            <w:tcW w:w="1000" w:type="dxa"/>
            <w:noWrap w:val="0"/>
            <w:vAlign w:val="center"/>
          </w:tcPr>
          <w:p w14:paraId="06A4BD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C69BE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952D8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C3847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88DF8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242E5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w:t>
            </w:r>
          </w:p>
        </w:tc>
        <w:tc>
          <w:tcPr>
            <w:tcW w:w="2440" w:type="dxa"/>
            <w:noWrap w:val="0"/>
            <w:vAlign w:val="center"/>
          </w:tcPr>
          <w:p w14:paraId="221A1A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住房改革支出</w:t>
            </w:r>
          </w:p>
        </w:tc>
        <w:tc>
          <w:tcPr>
            <w:tcW w:w="1000" w:type="dxa"/>
            <w:noWrap w:val="0"/>
            <w:vAlign w:val="center"/>
          </w:tcPr>
          <w:p w14:paraId="07AFD3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9.87</w:t>
            </w:r>
          </w:p>
        </w:tc>
        <w:tc>
          <w:tcPr>
            <w:tcW w:w="1000" w:type="dxa"/>
            <w:noWrap w:val="0"/>
            <w:vAlign w:val="center"/>
          </w:tcPr>
          <w:p w14:paraId="5F3AF7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9.87</w:t>
            </w:r>
          </w:p>
        </w:tc>
        <w:tc>
          <w:tcPr>
            <w:tcW w:w="1000" w:type="dxa"/>
            <w:noWrap w:val="0"/>
            <w:vAlign w:val="center"/>
          </w:tcPr>
          <w:p w14:paraId="4DE378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C1228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77D7F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7B509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4D155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AAAA8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2210201</w:t>
            </w:r>
          </w:p>
        </w:tc>
        <w:tc>
          <w:tcPr>
            <w:tcW w:w="2440" w:type="dxa"/>
            <w:noWrap w:val="0"/>
            <w:vAlign w:val="center"/>
          </w:tcPr>
          <w:p w14:paraId="3E611B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住房公积金</w:t>
            </w:r>
          </w:p>
        </w:tc>
        <w:tc>
          <w:tcPr>
            <w:tcW w:w="1000" w:type="dxa"/>
            <w:noWrap w:val="0"/>
            <w:vAlign w:val="center"/>
          </w:tcPr>
          <w:p w14:paraId="342AF6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9.87</w:t>
            </w:r>
          </w:p>
        </w:tc>
        <w:tc>
          <w:tcPr>
            <w:tcW w:w="1000" w:type="dxa"/>
            <w:noWrap w:val="0"/>
            <w:vAlign w:val="center"/>
          </w:tcPr>
          <w:p w14:paraId="0A2076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9.87</w:t>
            </w:r>
          </w:p>
        </w:tc>
        <w:tc>
          <w:tcPr>
            <w:tcW w:w="1000" w:type="dxa"/>
            <w:noWrap w:val="0"/>
            <w:vAlign w:val="center"/>
          </w:tcPr>
          <w:p w14:paraId="679665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B3673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E2399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00C95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FFE5D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165F66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注：本表反映部门本年度各项支出情况。</w:t>
            </w:r>
          </w:p>
        </w:tc>
      </w:tr>
    </w:tbl>
    <w:p w14:paraId="737DBB43">
      <w:pPr>
        <w:sectPr>
          <w:pgSz w:w="11906" w:h="16838"/>
          <w:pgMar w:top="873" w:right="1440" w:bottom="873" w:left="1440" w:header="720" w:footer="720" w:gutter="0"/>
          <w:pgNumType w:fmt="numberInDash"/>
          <w:cols w:space="720" w:num="1"/>
          <w:docGrid w:type="lines" w:linePitch="312" w:charSpace="0"/>
        </w:sectPr>
      </w:pPr>
    </w:p>
    <w:p w14:paraId="70A68E2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61ED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34801C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3AFE7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50A6A2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单位：许昌市产品质量安全技术和缺陷产品召回中心</w:t>
            </w:r>
          </w:p>
        </w:tc>
        <w:tc>
          <w:tcPr>
            <w:tcW w:w="2000" w:type="dxa"/>
            <w:noWrap w:val="0"/>
            <w:vAlign w:val="center"/>
          </w:tcPr>
          <w:p w14:paraId="52FF8B5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03C5CB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C96A63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25C365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6C9312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688C66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7F9FBD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35E27D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1B1E0A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3745A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2DD8DF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539177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B2D95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19DC30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587F44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35FA0F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3F798B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0653D870">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39E8AD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A023168">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10838000">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0C58C6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B1DB84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828A06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9C77846">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5DF2E6E5">
            <w:pPr>
              <w:widowControl w:val="0"/>
              <w:jc w:val="both"/>
              <w:rPr>
                <w:rFonts w:ascii="Calibri" w:hAnsi="Calibri" w:eastAsia="仿宋_GB2312" w:cs="Arial"/>
                <w:kern w:val="2"/>
                <w:sz w:val="32"/>
                <w:szCs w:val="24"/>
                <w:lang w:val="en-US" w:eastAsia="zh-CN" w:bidi="ar-SA"/>
              </w:rPr>
            </w:pPr>
          </w:p>
        </w:tc>
      </w:tr>
      <w:tr w14:paraId="5F5AC7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00A0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50C2A3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C5F7D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6E67CE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240290C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C93B2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5121C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D9449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5EFD1D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557540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DBB9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558D5B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11696D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214.84</w:t>
            </w:r>
          </w:p>
        </w:tc>
        <w:tc>
          <w:tcPr>
            <w:tcW w:w="2800" w:type="dxa"/>
            <w:noWrap w:val="0"/>
            <w:vAlign w:val="center"/>
          </w:tcPr>
          <w:p w14:paraId="3E3B9A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6C1C5D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00D1C2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166.01</w:t>
            </w:r>
          </w:p>
        </w:tc>
        <w:tc>
          <w:tcPr>
            <w:tcW w:w="1280" w:type="dxa"/>
            <w:noWrap w:val="0"/>
            <w:vAlign w:val="center"/>
          </w:tcPr>
          <w:p w14:paraId="027245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166.01</w:t>
            </w:r>
          </w:p>
        </w:tc>
        <w:tc>
          <w:tcPr>
            <w:tcW w:w="1280" w:type="dxa"/>
            <w:noWrap w:val="0"/>
            <w:vAlign w:val="center"/>
          </w:tcPr>
          <w:p w14:paraId="4DF038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EB192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AD496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66CA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0B1263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BB044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2B1D0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7EDC8C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7AF283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F046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BD80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3967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9B57E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ABF6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4271EA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01192A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37557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7072E5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1B238B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5ABE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17A6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6875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CACC2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976E5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FF5E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6954458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9F9A5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16AE8F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51181A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6A39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B600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FFDBA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1FFF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C1981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D2B7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2966523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B5EC3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417315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5C5E7D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5328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6B21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0D78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D5AF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DD283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2B04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4FEA30C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DEA4D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589CC1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26D94B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16.59</w:t>
            </w:r>
          </w:p>
        </w:tc>
        <w:tc>
          <w:tcPr>
            <w:tcW w:w="1280" w:type="dxa"/>
            <w:noWrap w:val="0"/>
            <w:vAlign w:val="center"/>
          </w:tcPr>
          <w:p w14:paraId="262BC7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16.59</w:t>
            </w:r>
          </w:p>
        </w:tc>
        <w:tc>
          <w:tcPr>
            <w:tcW w:w="1280" w:type="dxa"/>
            <w:noWrap w:val="0"/>
            <w:vAlign w:val="center"/>
          </w:tcPr>
          <w:p w14:paraId="370168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D47F9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982A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323E4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E00CF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18F5DC5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18731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1B000E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31223E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3121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E21B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8E6D0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70E88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FDCDF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91E9E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7493FE2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E83C6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2E7422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3B9CD1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16.76</w:t>
            </w:r>
          </w:p>
        </w:tc>
        <w:tc>
          <w:tcPr>
            <w:tcW w:w="1280" w:type="dxa"/>
            <w:noWrap w:val="0"/>
            <w:vAlign w:val="center"/>
          </w:tcPr>
          <w:p w14:paraId="5C83D5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16.76</w:t>
            </w:r>
          </w:p>
        </w:tc>
        <w:tc>
          <w:tcPr>
            <w:tcW w:w="1280" w:type="dxa"/>
            <w:noWrap w:val="0"/>
            <w:vAlign w:val="center"/>
          </w:tcPr>
          <w:p w14:paraId="32D89B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39DDF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89CF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4D60F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C1F1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737CDCF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AEB6C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45B6C0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228A73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5.60</w:t>
            </w:r>
          </w:p>
        </w:tc>
        <w:tc>
          <w:tcPr>
            <w:tcW w:w="1280" w:type="dxa"/>
            <w:noWrap w:val="0"/>
            <w:vAlign w:val="center"/>
          </w:tcPr>
          <w:p w14:paraId="188D79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5.60</w:t>
            </w:r>
          </w:p>
        </w:tc>
        <w:tc>
          <w:tcPr>
            <w:tcW w:w="1280" w:type="dxa"/>
            <w:noWrap w:val="0"/>
            <w:vAlign w:val="center"/>
          </w:tcPr>
          <w:p w14:paraId="464F94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63CC9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5DECD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56DCC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0F0A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7DE2605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1A88E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32AFD5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38A31A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4092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F4B7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CE94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6428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511DE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DAC3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3054492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84187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7AE519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076FE2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B311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012C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0B54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717B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17A10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00B44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2A5A3C5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B5BF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2FE8B1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58301C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300A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4841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5AAF0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B5922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E0082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1BD0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020E63C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96E56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74A5B2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5D6321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C017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2FCF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7A0F5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5CA57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74CB2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7286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523E617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06C0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7E4524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3FB6FD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8C19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F25A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69485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E494B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02C4D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4B62E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050F57E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77DA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6592E7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1A5E77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2124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0200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DF2A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A1C05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AE5BF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0D399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31DCFB3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CF76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65FA0E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7CE297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E118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AD4F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D672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DB08F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A1474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2C883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7C64651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07AF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658A4E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3656E1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C870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BE90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EDC1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94E7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5AC79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96C4B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239411C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A7725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0B925A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585B91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FE54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1262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5593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68B0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D0EB8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20BD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1E0BAA8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CB27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3D7361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155C49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9.87</w:t>
            </w:r>
          </w:p>
        </w:tc>
        <w:tc>
          <w:tcPr>
            <w:tcW w:w="1280" w:type="dxa"/>
            <w:noWrap w:val="0"/>
            <w:vAlign w:val="center"/>
          </w:tcPr>
          <w:p w14:paraId="46D4B9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9.87</w:t>
            </w:r>
          </w:p>
        </w:tc>
        <w:tc>
          <w:tcPr>
            <w:tcW w:w="1280" w:type="dxa"/>
            <w:noWrap w:val="0"/>
            <w:vAlign w:val="center"/>
          </w:tcPr>
          <w:p w14:paraId="4A2B7B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3509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9F77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29431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EDE7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49375DF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96046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6B3CA8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3C7655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139E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F409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6BD9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B882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CFC6E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2A445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69E547A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45D20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355648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0FFEA3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361E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784F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CD668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2AA6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B538E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82935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796F061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9DFB2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22A352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6D08EB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98A2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6FD6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759B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BE036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9AD49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D82BD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3AB459D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F64F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407A47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066818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DE37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DEC0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594C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6218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CC591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1E6C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7B6AF32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39C4D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4EC4F7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3F6064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7A1D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2F58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BB21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A3B85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628B9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506E8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76A3731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06ADC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4D914B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5DB371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A428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7F44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100F6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141AC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946D5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79B57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3F38D74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9852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5F0379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104D3F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DE15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7B62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932C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C231E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6299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4279C4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240457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214.84</w:t>
            </w:r>
          </w:p>
        </w:tc>
        <w:tc>
          <w:tcPr>
            <w:tcW w:w="2800" w:type="dxa"/>
            <w:noWrap w:val="0"/>
            <w:vAlign w:val="center"/>
          </w:tcPr>
          <w:p w14:paraId="263A5B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459871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0BFA99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214.84</w:t>
            </w:r>
          </w:p>
        </w:tc>
        <w:tc>
          <w:tcPr>
            <w:tcW w:w="1280" w:type="dxa"/>
            <w:noWrap w:val="0"/>
            <w:vAlign w:val="center"/>
          </w:tcPr>
          <w:p w14:paraId="68F864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214.84</w:t>
            </w:r>
          </w:p>
        </w:tc>
        <w:tc>
          <w:tcPr>
            <w:tcW w:w="1280" w:type="dxa"/>
            <w:noWrap w:val="0"/>
            <w:vAlign w:val="center"/>
          </w:tcPr>
          <w:p w14:paraId="3133E3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3952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8E27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A010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2746F6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6C6A01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ED74F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7BBBEE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640C83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AE7A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24C5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1439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D224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9A82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5C9CFC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4D8453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959570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2A105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7678497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0F2637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D8B60D4">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17DBB2D">
            <w:pPr>
              <w:widowControl w:val="0"/>
              <w:jc w:val="both"/>
              <w:rPr>
                <w:rFonts w:ascii="Calibri" w:hAnsi="Calibri" w:eastAsia="仿宋_GB2312" w:cs="Arial"/>
                <w:kern w:val="2"/>
                <w:sz w:val="32"/>
                <w:szCs w:val="24"/>
                <w:lang w:val="en-US" w:eastAsia="zh-CN" w:bidi="ar-SA"/>
              </w:rPr>
            </w:pPr>
          </w:p>
        </w:tc>
      </w:tr>
      <w:tr w14:paraId="109D67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2FF6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7D74E2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329DD7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B90263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E9965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6DCC986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132F0A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409E8D0">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B7B8D4D">
            <w:pPr>
              <w:widowControl w:val="0"/>
              <w:jc w:val="both"/>
              <w:rPr>
                <w:rFonts w:ascii="Calibri" w:hAnsi="Calibri" w:eastAsia="仿宋_GB2312" w:cs="Arial"/>
                <w:kern w:val="2"/>
                <w:sz w:val="32"/>
                <w:szCs w:val="24"/>
                <w:lang w:val="en-US" w:eastAsia="zh-CN" w:bidi="ar-SA"/>
              </w:rPr>
            </w:pPr>
          </w:p>
        </w:tc>
      </w:tr>
      <w:tr w14:paraId="088AF5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CEE4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37BEF0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167CBF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2A505D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42004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71E9F10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BA90A5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7E0AEC0">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97F0934">
            <w:pPr>
              <w:widowControl w:val="0"/>
              <w:jc w:val="both"/>
              <w:rPr>
                <w:rFonts w:ascii="Calibri" w:hAnsi="Calibri" w:eastAsia="仿宋_GB2312" w:cs="Arial"/>
                <w:kern w:val="2"/>
                <w:sz w:val="32"/>
                <w:szCs w:val="24"/>
                <w:lang w:val="en-US" w:eastAsia="zh-CN" w:bidi="ar-SA"/>
              </w:rPr>
            </w:pPr>
          </w:p>
        </w:tc>
      </w:tr>
      <w:tr w14:paraId="0313DA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3C8A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CA793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4947AD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214.84</w:t>
            </w:r>
          </w:p>
        </w:tc>
        <w:tc>
          <w:tcPr>
            <w:tcW w:w="2800" w:type="dxa"/>
            <w:noWrap w:val="0"/>
            <w:vAlign w:val="center"/>
          </w:tcPr>
          <w:p w14:paraId="148173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4AE3C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0305A3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214.84</w:t>
            </w:r>
          </w:p>
        </w:tc>
        <w:tc>
          <w:tcPr>
            <w:tcW w:w="1280" w:type="dxa"/>
            <w:noWrap w:val="0"/>
            <w:vAlign w:val="center"/>
          </w:tcPr>
          <w:p w14:paraId="5E744A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214.84</w:t>
            </w:r>
          </w:p>
        </w:tc>
        <w:tc>
          <w:tcPr>
            <w:tcW w:w="1280" w:type="dxa"/>
            <w:noWrap w:val="0"/>
            <w:vAlign w:val="center"/>
          </w:tcPr>
          <w:p w14:paraId="575051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F4731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74DA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251E30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1572CEA7">
            <w:pPr>
              <w:widowControl w:val="0"/>
              <w:jc w:val="both"/>
              <w:rPr>
                <w:rFonts w:ascii="Calibri" w:hAnsi="Calibri" w:eastAsia="仿宋_GB2312" w:cs="Arial"/>
                <w:kern w:val="2"/>
                <w:sz w:val="32"/>
                <w:szCs w:val="24"/>
                <w:lang w:val="en-US" w:eastAsia="zh-CN" w:bidi="ar-SA"/>
              </w:rPr>
            </w:pPr>
          </w:p>
        </w:tc>
      </w:tr>
    </w:tbl>
    <w:p w14:paraId="28F73C3E">
      <w:pPr>
        <w:sectPr>
          <w:pgSz w:w="16838" w:h="11906" w:orient="landscape"/>
          <w:pgMar w:top="669" w:right="2007" w:bottom="669" w:left="2007" w:header="720" w:footer="720" w:gutter="0"/>
          <w:pgNumType w:fmt="numberInDash"/>
          <w:cols w:space="720" w:num="1"/>
          <w:docGrid w:type="lines" w:linePitch="312" w:charSpace="0"/>
        </w:sectPr>
      </w:pPr>
    </w:p>
    <w:p w14:paraId="0792383F">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8AC6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E9DB4D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7A855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718F01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单位：许昌市产品质量安全技术和缺陷产品召回中心</w:t>
            </w:r>
          </w:p>
        </w:tc>
        <w:tc>
          <w:tcPr>
            <w:tcW w:w="2000" w:type="dxa"/>
            <w:noWrap w:val="0"/>
            <w:vAlign w:val="center"/>
          </w:tcPr>
          <w:p w14:paraId="4717AD5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3EB50D1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576191C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68BFB4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AEBD6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283C3B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2316DD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0DAB6D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7146E9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17BFB7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6A51B6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2C0FFE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3EBF35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7FB1D42D">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6011DC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F9BAE5F">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008113A">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F94AB3D">
            <w:pPr>
              <w:widowControl w:val="0"/>
              <w:jc w:val="both"/>
              <w:rPr>
                <w:rFonts w:ascii="Calibri" w:hAnsi="Calibri" w:eastAsia="仿宋_GB2312" w:cs="Arial"/>
                <w:kern w:val="2"/>
                <w:sz w:val="32"/>
                <w:szCs w:val="24"/>
                <w:lang w:val="en-US" w:eastAsia="zh-CN" w:bidi="ar-SA"/>
              </w:rPr>
            </w:pPr>
          </w:p>
        </w:tc>
      </w:tr>
      <w:tr w14:paraId="05C746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603FC15C">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CF3DBE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056ABA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7709674">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A82362C">
            <w:pPr>
              <w:widowControl w:val="0"/>
              <w:jc w:val="both"/>
              <w:rPr>
                <w:rFonts w:ascii="Calibri" w:hAnsi="Calibri" w:eastAsia="仿宋_GB2312" w:cs="Arial"/>
                <w:kern w:val="2"/>
                <w:sz w:val="32"/>
                <w:szCs w:val="24"/>
                <w:lang w:val="en-US" w:eastAsia="zh-CN" w:bidi="ar-SA"/>
              </w:rPr>
            </w:pPr>
          </w:p>
        </w:tc>
      </w:tr>
      <w:tr w14:paraId="0890B1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C1649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4296B8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6A1B36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7D1B10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701070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CDC70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77C25B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214.84</w:t>
            </w:r>
          </w:p>
        </w:tc>
        <w:tc>
          <w:tcPr>
            <w:tcW w:w="1400" w:type="dxa"/>
            <w:noWrap w:val="0"/>
            <w:vAlign w:val="center"/>
          </w:tcPr>
          <w:p w14:paraId="119C1C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198.25</w:t>
            </w:r>
          </w:p>
        </w:tc>
        <w:tc>
          <w:tcPr>
            <w:tcW w:w="1386" w:type="dxa"/>
            <w:noWrap w:val="0"/>
            <w:vAlign w:val="center"/>
          </w:tcPr>
          <w:p w14:paraId="402F77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16.59</w:t>
            </w:r>
          </w:p>
        </w:tc>
      </w:tr>
      <w:tr w14:paraId="19B6C1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A964C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48BDD1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7BCB1C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166.01</w:t>
            </w:r>
          </w:p>
        </w:tc>
        <w:tc>
          <w:tcPr>
            <w:tcW w:w="1400" w:type="dxa"/>
            <w:noWrap w:val="0"/>
            <w:vAlign w:val="center"/>
          </w:tcPr>
          <w:p w14:paraId="14FA1A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166.01</w:t>
            </w:r>
          </w:p>
        </w:tc>
        <w:tc>
          <w:tcPr>
            <w:tcW w:w="1386" w:type="dxa"/>
            <w:noWrap w:val="0"/>
            <w:vAlign w:val="center"/>
          </w:tcPr>
          <w:p w14:paraId="0B0A52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0972C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D88ED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w:t>
            </w:r>
          </w:p>
        </w:tc>
        <w:tc>
          <w:tcPr>
            <w:tcW w:w="3040" w:type="dxa"/>
            <w:noWrap w:val="0"/>
            <w:vAlign w:val="center"/>
          </w:tcPr>
          <w:p w14:paraId="315818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市场监督管理事务</w:t>
            </w:r>
          </w:p>
        </w:tc>
        <w:tc>
          <w:tcPr>
            <w:tcW w:w="1400" w:type="dxa"/>
            <w:noWrap w:val="0"/>
            <w:vAlign w:val="center"/>
          </w:tcPr>
          <w:p w14:paraId="60E959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166.01</w:t>
            </w:r>
          </w:p>
        </w:tc>
        <w:tc>
          <w:tcPr>
            <w:tcW w:w="1400" w:type="dxa"/>
            <w:noWrap w:val="0"/>
            <w:vAlign w:val="center"/>
          </w:tcPr>
          <w:p w14:paraId="4114DD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166.01</w:t>
            </w:r>
          </w:p>
        </w:tc>
        <w:tc>
          <w:tcPr>
            <w:tcW w:w="1386" w:type="dxa"/>
            <w:noWrap w:val="0"/>
            <w:vAlign w:val="center"/>
          </w:tcPr>
          <w:p w14:paraId="7F5BA2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D9391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937FB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2013850|事业运行</w:t>
            </w:r>
          </w:p>
        </w:tc>
        <w:tc>
          <w:tcPr>
            <w:tcW w:w="3040" w:type="dxa"/>
            <w:noWrap w:val="0"/>
            <w:vAlign w:val="center"/>
          </w:tcPr>
          <w:p w14:paraId="5F816C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3618F8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166.01</w:t>
            </w:r>
          </w:p>
        </w:tc>
        <w:tc>
          <w:tcPr>
            <w:tcW w:w="1400" w:type="dxa"/>
            <w:noWrap w:val="0"/>
            <w:vAlign w:val="center"/>
          </w:tcPr>
          <w:p w14:paraId="57F6C1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166.01</w:t>
            </w:r>
          </w:p>
        </w:tc>
        <w:tc>
          <w:tcPr>
            <w:tcW w:w="1386" w:type="dxa"/>
            <w:noWrap w:val="0"/>
            <w:vAlign w:val="center"/>
          </w:tcPr>
          <w:p w14:paraId="103D9F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C3DDE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8B15A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077DFF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400" w:type="dxa"/>
            <w:noWrap w:val="0"/>
            <w:vAlign w:val="center"/>
          </w:tcPr>
          <w:p w14:paraId="183ECB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16.59</w:t>
            </w:r>
          </w:p>
        </w:tc>
        <w:tc>
          <w:tcPr>
            <w:tcW w:w="1400" w:type="dxa"/>
            <w:noWrap w:val="0"/>
            <w:vAlign w:val="center"/>
          </w:tcPr>
          <w:p w14:paraId="709D50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2F547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16.59</w:t>
            </w:r>
          </w:p>
        </w:tc>
      </w:tr>
      <w:tr w14:paraId="6AF766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BE1C7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w:t>
            </w:r>
          </w:p>
        </w:tc>
        <w:tc>
          <w:tcPr>
            <w:tcW w:w="3040" w:type="dxa"/>
            <w:noWrap w:val="0"/>
            <w:vAlign w:val="center"/>
          </w:tcPr>
          <w:p w14:paraId="207A2A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6FDB59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16.59</w:t>
            </w:r>
          </w:p>
        </w:tc>
        <w:tc>
          <w:tcPr>
            <w:tcW w:w="1400" w:type="dxa"/>
            <w:noWrap w:val="0"/>
            <w:vAlign w:val="center"/>
          </w:tcPr>
          <w:p w14:paraId="04E9D0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CAEE4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16.59</w:t>
            </w:r>
          </w:p>
        </w:tc>
      </w:tr>
      <w:tr w14:paraId="1FF2C3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513CC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2069999|其他科学技术支出</w:t>
            </w:r>
          </w:p>
        </w:tc>
        <w:tc>
          <w:tcPr>
            <w:tcW w:w="3040" w:type="dxa"/>
            <w:noWrap w:val="0"/>
            <w:vAlign w:val="center"/>
          </w:tcPr>
          <w:p w14:paraId="3F93C7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0FD081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16.59</w:t>
            </w:r>
          </w:p>
        </w:tc>
        <w:tc>
          <w:tcPr>
            <w:tcW w:w="1400" w:type="dxa"/>
            <w:noWrap w:val="0"/>
            <w:vAlign w:val="center"/>
          </w:tcPr>
          <w:p w14:paraId="39AF5A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25C3F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16.59</w:t>
            </w:r>
          </w:p>
        </w:tc>
      </w:tr>
      <w:tr w14:paraId="57C767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A08BD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3C2050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6AA8BD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16.76</w:t>
            </w:r>
          </w:p>
        </w:tc>
        <w:tc>
          <w:tcPr>
            <w:tcW w:w="1400" w:type="dxa"/>
            <w:noWrap w:val="0"/>
            <w:vAlign w:val="center"/>
          </w:tcPr>
          <w:p w14:paraId="220372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16.76</w:t>
            </w:r>
          </w:p>
        </w:tc>
        <w:tc>
          <w:tcPr>
            <w:tcW w:w="1386" w:type="dxa"/>
            <w:noWrap w:val="0"/>
            <w:vAlign w:val="center"/>
          </w:tcPr>
          <w:p w14:paraId="03E579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5F858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04CBB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47F34F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019192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16.76</w:t>
            </w:r>
          </w:p>
        </w:tc>
        <w:tc>
          <w:tcPr>
            <w:tcW w:w="1400" w:type="dxa"/>
            <w:noWrap w:val="0"/>
            <w:vAlign w:val="center"/>
          </w:tcPr>
          <w:p w14:paraId="20427C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16.76</w:t>
            </w:r>
          </w:p>
        </w:tc>
        <w:tc>
          <w:tcPr>
            <w:tcW w:w="1386" w:type="dxa"/>
            <w:noWrap w:val="0"/>
            <w:vAlign w:val="center"/>
          </w:tcPr>
          <w:p w14:paraId="32D2A7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8D5E3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E819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0AF44F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74F22D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11.18</w:t>
            </w:r>
          </w:p>
        </w:tc>
        <w:tc>
          <w:tcPr>
            <w:tcW w:w="1400" w:type="dxa"/>
            <w:noWrap w:val="0"/>
            <w:vAlign w:val="center"/>
          </w:tcPr>
          <w:p w14:paraId="11B90C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11.18</w:t>
            </w:r>
          </w:p>
        </w:tc>
        <w:tc>
          <w:tcPr>
            <w:tcW w:w="1386" w:type="dxa"/>
            <w:noWrap w:val="0"/>
            <w:vAlign w:val="center"/>
          </w:tcPr>
          <w:p w14:paraId="675FFC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85950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89146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2080506|机关事业单位职业年金缴费支出</w:t>
            </w:r>
          </w:p>
        </w:tc>
        <w:tc>
          <w:tcPr>
            <w:tcW w:w="3040" w:type="dxa"/>
            <w:noWrap w:val="0"/>
            <w:vAlign w:val="center"/>
          </w:tcPr>
          <w:p w14:paraId="7AC551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机关事业单位职业年金缴费支出</w:t>
            </w:r>
          </w:p>
        </w:tc>
        <w:tc>
          <w:tcPr>
            <w:tcW w:w="1400" w:type="dxa"/>
            <w:noWrap w:val="0"/>
            <w:vAlign w:val="center"/>
          </w:tcPr>
          <w:p w14:paraId="7EDC42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5.59</w:t>
            </w:r>
          </w:p>
        </w:tc>
        <w:tc>
          <w:tcPr>
            <w:tcW w:w="1400" w:type="dxa"/>
            <w:noWrap w:val="0"/>
            <w:vAlign w:val="center"/>
          </w:tcPr>
          <w:p w14:paraId="0E8A15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5.59</w:t>
            </w:r>
          </w:p>
        </w:tc>
        <w:tc>
          <w:tcPr>
            <w:tcW w:w="1386" w:type="dxa"/>
            <w:noWrap w:val="0"/>
            <w:vAlign w:val="center"/>
          </w:tcPr>
          <w:p w14:paraId="532940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6CDC8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EF233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3B550F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132543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5.60</w:t>
            </w:r>
          </w:p>
        </w:tc>
        <w:tc>
          <w:tcPr>
            <w:tcW w:w="1400" w:type="dxa"/>
            <w:noWrap w:val="0"/>
            <w:vAlign w:val="center"/>
          </w:tcPr>
          <w:p w14:paraId="234B42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5.60</w:t>
            </w:r>
          </w:p>
        </w:tc>
        <w:tc>
          <w:tcPr>
            <w:tcW w:w="1386" w:type="dxa"/>
            <w:noWrap w:val="0"/>
            <w:vAlign w:val="center"/>
          </w:tcPr>
          <w:p w14:paraId="5A35C6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1AC30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96190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2FCCE7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0DE0C2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5.60</w:t>
            </w:r>
          </w:p>
        </w:tc>
        <w:tc>
          <w:tcPr>
            <w:tcW w:w="1400" w:type="dxa"/>
            <w:noWrap w:val="0"/>
            <w:vAlign w:val="center"/>
          </w:tcPr>
          <w:p w14:paraId="5CAC7C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5.60</w:t>
            </w:r>
          </w:p>
        </w:tc>
        <w:tc>
          <w:tcPr>
            <w:tcW w:w="1386" w:type="dxa"/>
            <w:noWrap w:val="0"/>
            <w:vAlign w:val="center"/>
          </w:tcPr>
          <w:p w14:paraId="4A87E5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F66B2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ACAF3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2101102|事业单位医疗</w:t>
            </w:r>
          </w:p>
        </w:tc>
        <w:tc>
          <w:tcPr>
            <w:tcW w:w="3040" w:type="dxa"/>
            <w:noWrap w:val="0"/>
            <w:vAlign w:val="center"/>
          </w:tcPr>
          <w:p w14:paraId="6358C8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70950B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5.60</w:t>
            </w:r>
          </w:p>
        </w:tc>
        <w:tc>
          <w:tcPr>
            <w:tcW w:w="1400" w:type="dxa"/>
            <w:noWrap w:val="0"/>
            <w:vAlign w:val="center"/>
          </w:tcPr>
          <w:p w14:paraId="57A0AF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5.60</w:t>
            </w:r>
          </w:p>
        </w:tc>
        <w:tc>
          <w:tcPr>
            <w:tcW w:w="1386" w:type="dxa"/>
            <w:noWrap w:val="0"/>
            <w:vAlign w:val="center"/>
          </w:tcPr>
          <w:p w14:paraId="58A8D3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6419A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A3B46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49A588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1807E8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9.87</w:t>
            </w:r>
          </w:p>
        </w:tc>
        <w:tc>
          <w:tcPr>
            <w:tcW w:w="1400" w:type="dxa"/>
            <w:noWrap w:val="0"/>
            <w:vAlign w:val="center"/>
          </w:tcPr>
          <w:p w14:paraId="316C60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9.87</w:t>
            </w:r>
          </w:p>
        </w:tc>
        <w:tc>
          <w:tcPr>
            <w:tcW w:w="1386" w:type="dxa"/>
            <w:noWrap w:val="0"/>
            <w:vAlign w:val="center"/>
          </w:tcPr>
          <w:p w14:paraId="49418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0CA74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DD8B8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3AD585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4A15EC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9.87</w:t>
            </w:r>
          </w:p>
        </w:tc>
        <w:tc>
          <w:tcPr>
            <w:tcW w:w="1400" w:type="dxa"/>
            <w:noWrap w:val="0"/>
            <w:vAlign w:val="center"/>
          </w:tcPr>
          <w:p w14:paraId="5865F1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9.87</w:t>
            </w:r>
          </w:p>
        </w:tc>
        <w:tc>
          <w:tcPr>
            <w:tcW w:w="1386" w:type="dxa"/>
            <w:noWrap w:val="0"/>
            <w:vAlign w:val="center"/>
          </w:tcPr>
          <w:p w14:paraId="7EDF63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C791F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DC6E4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06A1D7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03EC12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9.87</w:t>
            </w:r>
          </w:p>
        </w:tc>
        <w:tc>
          <w:tcPr>
            <w:tcW w:w="1400" w:type="dxa"/>
            <w:noWrap w:val="0"/>
            <w:vAlign w:val="center"/>
          </w:tcPr>
          <w:p w14:paraId="08D098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9.87</w:t>
            </w:r>
          </w:p>
        </w:tc>
        <w:tc>
          <w:tcPr>
            <w:tcW w:w="1386" w:type="dxa"/>
            <w:noWrap w:val="0"/>
            <w:vAlign w:val="center"/>
          </w:tcPr>
          <w:p w14:paraId="5CED68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6E127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68952D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717DB3BF">
      <w:pPr>
        <w:sectPr>
          <w:pgSz w:w="11906" w:h="16838"/>
          <w:pgMar w:top="873" w:right="1440" w:bottom="873" w:left="1440" w:header="720" w:footer="720" w:gutter="0"/>
          <w:pgNumType w:fmt="numberInDash"/>
          <w:cols w:space="720" w:num="1"/>
          <w:docGrid w:type="lines" w:linePitch="312" w:charSpace="0"/>
        </w:sectPr>
      </w:pPr>
    </w:p>
    <w:p w14:paraId="25B83338">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B670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3C98E1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4E8DE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8287BA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单位：许昌市产品质量安全技术和缺陷产品召回中心</w:t>
            </w:r>
          </w:p>
        </w:tc>
        <w:tc>
          <w:tcPr>
            <w:tcW w:w="2000" w:type="dxa"/>
            <w:noWrap w:val="0"/>
            <w:vAlign w:val="center"/>
          </w:tcPr>
          <w:p w14:paraId="64F03E7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4076AF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907300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014672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3E476E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20F15B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5641C2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315214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6534F1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255359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2C6E79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780AEB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3B52EB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61B752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17E4889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5E98335">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1D8A6B93">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04DDEB51">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584767B5">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146D9105">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414AD656">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49AEACC0">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6A03E724">
            <w:pPr>
              <w:widowControl w:val="0"/>
              <w:jc w:val="both"/>
              <w:rPr>
                <w:rFonts w:ascii="Calibri" w:hAnsi="Calibri" w:eastAsia="仿宋_GB2312" w:cs="Arial"/>
                <w:kern w:val="2"/>
                <w:sz w:val="32"/>
                <w:szCs w:val="24"/>
                <w:lang w:val="en-US" w:eastAsia="zh-CN" w:bidi="ar-SA"/>
              </w:rPr>
            </w:pPr>
          </w:p>
        </w:tc>
      </w:tr>
      <w:tr w14:paraId="789D11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17BCC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0BF6B9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2DFD41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188.31</w:t>
            </w:r>
          </w:p>
        </w:tc>
        <w:tc>
          <w:tcPr>
            <w:tcW w:w="620" w:type="dxa"/>
            <w:noWrap w:val="0"/>
            <w:vAlign w:val="center"/>
          </w:tcPr>
          <w:p w14:paraId="7E93D2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0FACF0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32A242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9.94</w:t>
            </w:r>
          </w:p>
        </w:tc>
        <w:tc>
          <w:tcPr>
            <w:tcW w:w="620" w:type="dxa"/>
            <w:noWrap w:val="0"/>
            <w:vAlign w:val="center"/>
          </w:tcPr>
          <w:p w14:paraId="4EA604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3DCD86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7F776E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D9421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4AC5A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3B7604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524481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55.81</w:t>
            </w:r>
          </w:p>
        </w:tc>
        <w:tc>
          <w:tcPr>
            <w:tcW w:w="620" w:type="dxa"/>
            <w:noWrap w:val="0"/>
            <w:vAlign w:val="center"/>
          </w:tcPr>
          <w:p w14:paraId="2D549A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382E33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2B34A5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4.47</w:t>
            </w:r>
          </w:p>
        </w:tc>
        <w:tc>
          <w:tcPr>
            <w:tcW w:w="620" w:type="dxa"/>
            <w:noWrap w:val="0"/>
            <w:vAlign w:val="center"/>
          </w:tcPr>
          <w:p w14:paraId="3B6D04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6B8040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64AE98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56DA8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F11BB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1C3CB7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5D4FD2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27.56</w:t>
            </w:r>
          </w:p>
        </w:tc>
        <w:tc>
          <w:tcPr>
            <w:tcW w:w="620" w:type="dxa"/>
            <w:noWrap w:val="0"/>
            <w:vAlign w:val="center"/>
          </w:tcPr>
          <w:p w14:paraId="39B853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42634B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5A333A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2.07</w:t>
            </w:r>
          </w:p>
        </w:tc>
        <w:tc>
          <w:tcPr>
            <w:tcW w:w="620" w:type="dxa"/>
            <w:noWrap w:val="0"/>
            <w:vAlign w:val="center"/>
          </w:tcPr>
          <w:p w14:paraId="4318C8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677822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41E8DC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C5DE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18AC7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05095A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2E83AF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48.27</w:t>
            </w:r>
          </w:p>
        </w:tc>
        <w:tc>
          <w:tcPr>
            <w:tcW w:w="620" w:type="dxa"/>
            <w:noWrap w:val="0"/>
            <w:vAlign w:val="center"/>
          </w:tcPr>
          <w:p w14:paraId="67B2EF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5D62CB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66D196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46015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34C195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2FA2EB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A6498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D1C62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521835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369829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04BA3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2D9D42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55431A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AC58C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24ED9E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02C6B0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2D829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571BA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33CA1C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6E653A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23.83</w:t>
            </w:r>
          </w:p>
        </w:tc>
        <w:tc>
          <w:tcPr>
            <w:tcW w:w="620" w:type="dxa"/>
            <w:noWrap w:val="0"/>
            <w:vAlign w:val="center"/>
          </w:tcPr>
          <w:p w14:paraId="55E027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30A8EE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26CE84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CD9F0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349303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0D474E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A79F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B6D63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0D03ED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2FAFF6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11.18</w:t>
            </w:r>
          </w:p>
        </w:tc>
        <w:tc>
          <w:tcPr>
            <w:tcW w:w="620" w:type="dxa"/>
            <w:noWrap w:val="0"/>
            <w:vAlign w:val="center"/>
          </w:tcPr>
          <w:p w14:paraId="1470ED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157865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19FD19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0.27</w:t>
            </w:r>
          </w:p>
        </w:tc>
        <w:tc>
          <w:tcPr>
            <w:tcW w:w="620" w:type="dxa"/>
            <w:noWrap w:val="0"/>
            <w:vAlign w:val="center"/>
          </w:tcPr>
          <w:p w14:paraId="0B40A8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38ECE0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67890E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2EC18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07DAA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3E0C9D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2C38AE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5.59</w:t>
            </w:r>
          </w:p>
        </w:tc>
        <w:tc>
          <w:tcPr>
            <w:tcW w:w="620" w:type="dxa"/>
            <w:noWrap w:val="0"/>
            <w:vAlign w:val="center"/>
          </w:tcPr>
          <w:p w14:paraId="5BC44D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0E68E7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7CF8C2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700CB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7F17BA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2D399B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46908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74E09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5AB510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50B6AF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5.60</w:t>
            </w:r>
          </w:p>
        </w:tc>
        <w:tc>
          <w:tcPr>
            <w:tcW w:w="620" w:type="dxa"/>
            <w:noWrap w:val="0"/>
            <w:vAlign w:val="center"/>
          </w:tcPr>
          <w:p w14:paraId="4158A7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28BF16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27689B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0B846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299CC2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7518C2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1FC5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F66AA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2ABC44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3EAE82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59FED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3BDC08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0A0700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0.46</w:t>
            </w:r>
          </w:p>
        </w:tc>
        <w:tc>
          <w:tcPr>
            <w:tcW w:w="620" w:type="dxa"/>
            <w:noWrap w:val="0"/>
            <w:vAlign w:val="center"/>
          </w:tcPr>
          <w:p w14:paraId="6C99C3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662789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039481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EAED4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D9122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54405D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4AF509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0.60</w:t>
            </w:r>
          </w:p>
        </w:tc>
        <w:tc>
          <w:tcPr>
            <w:tcW w:w="620" w:type="dxa"/>
            <w:noWrap w:val="0"/>
            <w:vAlign w:val="center"/>
          </w:tcPr>
          <w:p w14:paraId="158441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71F004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54FEFC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325FD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11B349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334EF0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7F5B9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2EF42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4D8821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0AD363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9.87</w:t>
            </w:r>
          </w:p>
        </w:tc>
        <w:tc>
          <w:tcPr>
            <w:tcW w:w="620" w:type="dxa"/>
            <w:noWrap w:val="0"/>
            <w:vAlign w:val="center"/>
          </w:tcPr>
          <w:p w14:paraId="04F1AA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667E43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74BB77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0.33</w:t>
            </w:r>
          </w:p>
        </w:tc>
        <w:tc>
          <w:tcPr>
            <w:tcW w:w="620" w:type="dxa"/>
            <w:noWrap w:val="0"/>
            <w:vAlign w:val="center"/>
          </w:tcPr>
          <w:p w14:paraId="180316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45FF98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7BA070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1F60F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AD0F9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1EBA2B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04F248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E3E56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0BC81F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69ACEC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ADD72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44F82C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60E283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EE1A0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D511D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579080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7E44F6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A76E4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6754B0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41A259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DDB6E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5E9C4F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787DD1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98A9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D4846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070641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1A3373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2B659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535192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15262A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3672F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3FD768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68D493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1A956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A9283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1696BB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26BA10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6B1B8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4F6F21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531F3E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0.06</w:t>
            </w:r>
          </w:p>
        </w:tc>
        <w:tc>
          <w:tcPr>
            <w:tcW w:w="620" w:type="dxa"/>
            <w:noWrap w:val="0"/>
            <w:vAlign w:val="center"/>
          </w:tcPr>
          <w:p w14:paraId="65C484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5BEDFD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01A04F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21DAC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B27F8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758FF6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7C94FE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58574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6F230F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6D8E13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EEFD0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0F8345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185329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403B0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81995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26652D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3ECFCB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335D8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5C380A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5B43C2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E33C5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3E4D29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4A33F9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C2BB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1CD45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02CB18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62E0DA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51D2C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417151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35EE30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F3F72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3ABBB1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276D2B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567F8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B845A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4F2F55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23A980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841B9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07750B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6FF8A3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25AFA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643F37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05E60B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46489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F6B74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1E4E00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3A3CAE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5EAA7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1B8247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390A4C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DC9A3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5FEACF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6B296A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188B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95376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7C86D9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4714CB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4FE08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0C6842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547074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0.92</w:t>
            </w:r>
          </w:p>
        </w:tc>
        <w:tc>
          <w:tcPr>
            <w:tcW w:w="620" w:type="dxa"/>
            <w:noWrap w:val="0"/>
            <w:vAlign w:val="center"/>
          </w:tcPr>
          <w:p w14:paraId="64152D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310B79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6032A8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F4E5B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D14E9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0B1C49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2D964B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77B70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707AE8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3CA72A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1.09</w:t>
            </w:r>
          </w:p>
        </w:tc>
        <w:tc>
          <w:tcPr>
            <w:tcW w:w="620" w:type="dxa"/>
            <w:noWrap w:val="0"/>
            <w:vAlign w:val="center"/>
          </w:tcPr>
          <w:p w14:paraId="0D1359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7E5398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46AAA7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CFA1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332A8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1AC286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559D14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F72BC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745458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4922F9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9802F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4BFDC8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533D5C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E4351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968A8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4DD23E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3228AC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C59CA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1CBC75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7D41D4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93AC0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7D5EE2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77AD9E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BE063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CDC96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3EFEC3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1C5C07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0A388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2622CB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405594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7F048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5D82BC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20ED4F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C5651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12657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563EF7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164488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EC4DA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696208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58E671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0.26</w:t>
            </w:r>
          </w:p>
        </w:tc>
        <w:tc>
          <w:tcPr>
            <w:tcW w:w="620" w:type="dxa"/>
            <w:noWrap w:val="0"/>
            <w:vAlign w:val="center"/>
          </w:tcPr>
          <w:p w14:paraId="4B4FFF3F">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026C991B">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789CED09">
            <w:pPr>
              <w:widowControl w:val="0"/>
              <w:jc w:val="both"/>
              <w:rPr>
                <w:rFonts w:ascii="Calibri" w:hAnsi="Calibri" w:eastAsia="仿宋_GB2312" w:cs="Arial"/>
                <w:kern w:val="2"/>
                <w:sz w:val="32"/>
                <w:szCs w:val="24"/>
                <w:lang w:val="en-US" w:eastAsia="zh-CN" w:bidi="ar-SA"/>
              </w:rPr>
            </w:pPr>
          </w:p>
        </w:tc>
      </w:tr>
      <w:tr w14:paraId="555BD1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4F819F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67D65E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188.31</w:t>
            </w:r>
          </w:p>
        </w:tc>
        <w:tc>
          <w:tcPr>
            <w:tcW w:w="7400" w:type="dxa"/>
            <w:gridSpan w:val="5"/>
            <w:noWrap w:val="0"/>
            <w:vAlign w:val="center"/>
          </w:tcPr>
          <w:p w14:paraId="23BD54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6B3F50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9.94</w:t>
            </w:r>
          </w:p>
        </w:tc>
      </w:tr>
      <w:tr w14:paraId="5E53DE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2E17EF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21CE1DD7">
      <w:pPr>
        <w:sectPr>
          <w:pgSz w:w="16838" w:h="11906" w:orient="landscape"/>
          <w:pgMar w:top="669" w:right="2007" w:bottom="669" w:left="2007" w:header="720" w:footer="720" w:gutter="0"/>
          <w:pgNumType w:fmt="numberInDash"/>
          <w:cols w:space="720" w:num="1"/>
          <w:docGrid w:type="lines" w:linePitch="312" w:charSpace="0"/>
        </w:sectPr>
      </w:pPr>
    </w:p>
    <w:p w14:paraId="5F7D58F6">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9C87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E748DA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66FAE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D3A649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单位：许昌市产品质量安全技术和缺陷产品召回中心</w:t>
            </w:r>
          </w:p>
        </w:tc>
        <w:tc>
          <w:tcPr>
            <w:tcW w:w="2000" w:type="dxa"/>
            <w:noWrap w:val="0"/>
            <w:vAlign w:val="center"/>
          </w:tcPr>
          <w:p w14:paraId="387B866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6C644CF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4A1A754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2B8A49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7CD4E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02D997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3C711F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10B963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31BE9F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444C8E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1A1B89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01951E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730909C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7C408F9">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123AD0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62D0BD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652B8B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2EDB51D2">
            <w:pPr>
              <w:widowControl w:val="0"/>
              <w:jc w:val="both"/>
              <w:rPr>
                <w:rFonts w:ascii="Calibri" w:hAnsi="Calibri" w:eastAsia="仿宋_GB2312" w:cs="Arial"/>
                <w:kern w:val="2"/>
                <w:sz w:val="32"/>
                <w:szCs w:val="24"/>
                <w:lang w:val="en-US" w:eastAsia="zh-CN" w:bidi="ar-SA"/>
              </w:rPr>
            </w:pPr>
          </w:p>
        </w:tc>
      </w:tr>
      <w:tr w14:paraId="7911C3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89CAF48">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1F33F25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AB137A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4B9706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794AB1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C1382B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02A1FB1">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9C5C3C1">
            <w:pPr>
              <w:widowControl w:val="0"/>
              <w:jc w:val="both"/>
              <w:rPr>
                <w:rFonts w:ascii="Calibri" w:hAnsi="Calibri" w:eastAsia="仿宋_GB2312" w:cs="Arial"/>
                <w:kern w:val="2"/>
                <w:sz w:val="32"/>
                <w:szCs w:val="24"/>
                <w:lang w:val="en-US" w:eastAsia="zh-CN" w:bidi="ar-SA"/>
              </w:rPr>
            </w:pPr>
          </w:p>
        </w:tc>
      </w:tr>
      <w:tr w14:paraId="26C762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2527C1D">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B752AF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EB1107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9C3182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1372C8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E64D6D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2CC0E34">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655B55B">
            <w:pPr>
              <w:widowControl w:val="0"/>
              <w:jc w:val="both"/>
              <w:rPr>
                <w:rFonts w:ascii="Calibri" w:hAnsi="Calibri" w:eastAsia="仿宋_GB2312" w:cs="Arial"/>
                <w:kern w:val="2"/>
                <w:sz w:val="32"/>
                <w:szCs w:val="24"/>
                <w:lang w:val="en-US" w:eastAsia="zh-CN" w:bidi="ar-SA"/>
              </w:rPr>
            </w:pPr>
          </w:p>
        </w:tc>
      </w:tr>
      <w:tr w14:paraId="1E881A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8E1BE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3BD28D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08D97F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391D1C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621E58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77CB8E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3A9C68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6CF483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957B4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5EDFAD4A">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7DF138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587E9B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DE6E90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205EE71">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612D8A77">
            <w:pPr>
              <w:widowControl w:val="0"/>
              <w:jc w:val="both"/>
              <w:rPr>
                <w:rFonts w:ascii="Calibri" w:hAnsi="Calibri" w:eastAsia="仿宋_GB2312" w:cs="Arial"/>
                <w:kern w:val="2"/>
                <w:sz w:val="32"/>
                <w:szCs w:val="24"/>
                <w:lang w:val="en-US" w:eastAsia="zh-CN" w:bidi="ar-SA"/>
              </w:rPr>
            </w:pPr>
          </w:p>
        </w:tc>
      </w:tr>
      <w:tr w14:paraId="3C6CEE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7E85AD05">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43453B69">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E037129">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178EB41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449A93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AA8BC4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3867576">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161721C7">
            <w:pPr>
              <w:widowControl w:val="0"/>
              <w:jc w:val="both"/>
              <w:rPr>
                <w:rFonts w:ascii="Calibri" w:hAnsi="Calibri" w:eastAsia="仿宋_GB2312" w:cs="Arial"/>
                <w:kern w:val="2"/>
                <w:sz w:val="32"/>
                <w:szCs w:val="24"/>
                <w:lang w:val="en-US" w:eastAsia="zh-CN" w:bidi="ar-SA"/>
              </w:rPr>
            </w:pPr>
          </w:p>
        </w:tc>
      </w:tr>
      <w:tr w14:paraId="5A3CDA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089A02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1F3E8109">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7D9BC4E2">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EE06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D90C1D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0AF2A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0E1E15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单位：许昌市产品质量安全技术和缺陷产品召回中心</w:t>
            </w:r>
          </w:p>
        </w:tc>
        <w:tc>
          <w:tcPr>
            <w:tcW w:w="2000" w:type="dxa"/>
            <w:noWrap w:val="0"/>
            <w:vAlign w:val="center"/>
          </w:tcPr>
          <w:p w14:paraId="53FD160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211B51E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0251F9A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315E24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4407B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50051C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7F2D7E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341038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6C6CB7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462A3C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2FBA66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7C4076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4EAB12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EF7C91A">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6CA4DAB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F46C5A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47919A8">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7D0B5DD">
            <w:pPr>
              <w:widowControl w:val="0"/>
              <w:jc w:val="both"/>
              <w:rPr>
                <w:rFonts w:ascii="Calibri" w:hAnsi="Calibri" w:eastAsia="仿宋_GB2312" w:cs="Arial"/>
                <w:kern w:val="2"/>
                <w:sz w:val="32"/>
                <w:szCs w:val="24"/>
                <w:lang w:val="en-US" w:eastAsia="zh-CN" w:bidi="ar-SA"/>
              </w:rPr>
            </w:pPr>
          </w:p>
        </w:tc>
      </w:tr>
      <w:tr w14:paraId="345D54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AE65077">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6DEF5A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02F596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83E946E">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ACCB48D">
            <w:pPr>
              <w:widowControl w:val="0"/>
              <w:jc w:val="both"/>
              <w:rPr>
                <w:rFonts w:ascii="Calibri" w:hAnsi="Calibri" w:eastAsia="仿宋_GB2312" w:cs="Arial"/>
                <w:kern w:val="2"/>
                <w:sz w:val="32"/>
                <w:szCs w:val="24"/>
                <w:lang w:val="en-US" w:eastAsia="zh-CN" w:bidi="ar-SA"/>
              </w:rPr>
            </w:pPr>
          </w:p>
        </w:tc>
      </w:tr>
      <w:tr w14:paraId="0C212E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86F66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750D58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26ABF8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7F4797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449251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E5B28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108A7F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6EB87B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3862A6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2307A4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3D3B8C42">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4493F466">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B7619BF">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52C1F34">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64B9D4B5">
            <w:pPr>
              <w:widowControl w:val="0"/>
              <w:jc w:val="both"/>
              <w:rPr>
                <w:rFonts w:ascii="Calibri" w:hAnsi="Calibri" w:eastAsia="仿宋_GB2312" w:cs="Arial"/>
                <w:kern w:val="2"/>
                <w:sz w:val="32"/>
                <w:szCs w:val="24"/>
                <w:lang w:val="en-US" w:eastAsia="zh-CN" w:bidi="ar-SA"/>
              </w:rPr>
            </w:pPr>
          </w:p>
        </w:tc>
      </w:tr>
      <w:tr w14:paraId="301659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709B9B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2DDD2F6D">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2A373EE2">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9384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4A6010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0A3F3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985B6C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单位：许昌市产品质量安全技术和缺陷产品召回中心</w:t>
            </w:r>
          </w:p>
        </w:tc>
        <w:tc>
          <w:tcPr>
            <w:tcW w:w="2000" w:type="dxa"/>
            <w:noWrap w:val="0"/>
            <w:vAlign w:val="center"/>
          </w:tcPr>
          <w:p w14:paraId="19DE5D8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41FE2FB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2E4A19F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797471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30865C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695600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3E6624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16C334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F9F87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B5D06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7C2540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6C9F9E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51600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667F3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3C1416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150625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19F9EEEF">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DB14E43">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3F99C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D301B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2F8999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4EECC3FB">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0553447">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56790AB">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5F11A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980B0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C6377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32CB70DA">
            <w:pPr>
              <w:widowControl w:val="0"/>
              <w:jc w:val="both"/>
              <w:rPr>
                <w:rFonts w:ascii="Calibri" w:hAnsi="Calibri" w:eastAsia="仿宋_GB2312" w:cs="Arial"/>
                <w:kern w:val="2"/>
                <w:sz w:val="32"/>
                <w:szCs w:val="24"/>
                <w:lang w:val="en-US" w:eastAsia="zh-CN" w:bidi="ar-SA"/>
              </w:rPr>
            </w:pPr>
          </w:p>
        </w:tc>
      </w:tr>
      <w:tr w14:paraId="3C3D44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8A0C8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739F9A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147B6B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165D0B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1A1355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3F05D7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2B00DA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55426D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4F8E88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1DA8A7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2759E7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07CCDC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63AD61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DF372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0.20</w:t>
            </w:r>
          </w:p>
        </w:tc>
        <w:tc>
          <w:tcPr>
            <w:tcW w:w="1160" w:type="dxa"/>
            <w:noWrap w:val="0"/>
            <w:vAlign w:val="center"/>
          </w:tcPr>
          <w:p w14:paraId="25ED47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4A4EA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BC8E9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4556C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4B743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0.20</w:t>
            </w:r>
          </w:p>
        </w:tc>
        <w:tc>
          <w:tcPr>
            <w:tcW w:w="1160" w:type="dxa"/>
            <w:noWrap w:val="0"/>
            <w:vAlign w:val="center"/>
          </w:tcPr>
          <w:p w14:paraId="1F6EF1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0.06</w:t>
            </w:r>
          </w:p>
        </w:tc>
        <w:tc>
          <w:tcPr>
            <w:tcW w:w="1160" w:type="dxa"/>
            <w:noWrap w:val="0"/>
            <w:vAlign w:val="center"/>
          </w:tcPr>
          <w:p w14:paraId="415CD3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EA6EF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6691C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C0376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46423B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0.06</w:t>
            </w:r>
          </w:p>
        </w:tc>
      </w:tr>
      <w:tr w14:paraId="143B7F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1F73AB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0D932C21">
      <w:pPr>
        <w:sectPr>
          <w:pgSz w:w="16838" w:h="11906" w:orient="landscape"/>
          <w:pgMar w:top="1800" w:right="1440" w:bottom="1800" w:left="1440" w:header="720" w:footer="720" w:gutter="0"/>
          <w:pgNumType w:fmt="numberInDash"/>
          <w:cols w:space="720" w:num="1"/>
          <w:docGrid w:type="lines" w:linePitch="312" w:charSpace="0"/>
        </w:sectPr>
      </w:pPr>
    </w:p>
    <w:p w14:paraId="34016D4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C351A7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7FA97AB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0EAD0D5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br w:type="page"/>
      </w:r>
      <w:r>
        <w:rPr>
          <w:rFonts w:hint="eastAsia" w:ascii="黑体" w:hAnsi="黑体" w:eastAsia="黑体" w:cs="黑体"/>
          <w:sz w:val="32"/>
          <w:szCs w:val="32"/>
          <w:lang w:val="en-US" w:eastAsia="zh-CN"/>
        </w:rPr>
        <w:t>一、收入支出决算总体情况说明</w:t>
      </w:r>
      <w:bookmarkEnd w:id="0"/>
    </w:p>
    <w:p w14:paraId="338F6AB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214.84</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与上年度相比，收、支总计各增加25.72万元，增长13.60%，主要原因是本年度年中追加预算项目支出。</w:t>
      </w:r>
    </w:p>
    <w:p w14:paraId="157954D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02D5399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2025年度收入合计214.84万元，其中：财政拨款收入214.84万元，占100.00%;其他收入0.00万元，占0.00%。</w:t>
      </w:r>
    </w:p>
    <w:p w14:paraId="3DEE5F4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79A9178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2025年度支出合计214.84万元，其中：基本支出198.25万元，占92.28%;项目支出16.59万元，占7.72%。</w:t>
      </w:r>
    </w:p>
    <w:p w14:paraId="0FA2CB5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21E526C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2025年度财政拨款收、支总计均为214.84万元。与上年度相比，财政拨款收、支总计各增加25.72万元，增长13.60%，主要原因是本年度年中追加预算项目支出。</w:t>
      </w:r>
    </w:p>
    <w:p w14:paraId="250ADEA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600AEC3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57C008A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2025年度一般公共预算财政拨款支出214.84万元，占支出合计的100.00%。与上年度相比，一般公共预算财政拨款支出增加25.72万元，增长13.60%，主要原因是本年度年中追加预算项目支出。</w:t>
      </w:r>
    </w:p>
    <w:p w14:paraId="46EAE0F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0207532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214.84万元，主要用于以下方面：一般公共服务（类）支出166.01万元，占77.27%;科学技术（类）支出16.59万元，占7.72%;社会保障和就业（类）支出16.76万元，占7.80%;卫生健康（类）支出5.60万元，占2.61%;住房保障（类）支出9.87万元，占4.59%。</w:t>
      </w:r>
    </w:p>
    <w:p w14:paraId="2A80CCC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14E6F4B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2025年度一般公共预算财政拨款支出年初预算为177.50万元，支出决算为214.84万元，完成年初预算的121.03%。其中：</w:t>
      </w:r>
    </w:p>
    <w:p w14:paraId="7BF22E2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一般公共服务支出（类）市场监督管理事务（款）事业运行（项）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。年初预算为145.76万元，支出决算为166.01万元，完成年初预算的113.89%。决算数与年初预算数存在差异的主要原因是本年度该项支出增加人员晋级晋档支出。</w:t>
      </w:r>
    </w:p>
    <w:p w14:paraId="20BD77A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科学技术支出（类）其他科学技术支出（款）其他科学技术支出（项）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。年初预算为0.00万元，支出决算为16.59万元。决算数与年初预算数存在差异的主要原因是该项本年度存在追加预算项目支出。</w:t>
      </w:r>
    </w:p>
    <w:p w14:paraId="78743CF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。年初预算为11.14万元，支出决算为11.18万元，完成年初预算的100.37%。决算数与年初预算数存在差异的主要原因是年中社保基数上调，增加该项支出。</w:t>
      </w:r>
    </w:p>
    <w:p w14:paraId="027E0BB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社会保障和就业支出（类）行政事业单位养老支出（款）机关事业单位职业年金缴费支出（项）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。年初预算为5.39万元，支出决算为5.59万元，完成年初预算的103.71%。决算数与年初预算数存在差异的主要原因是年中社保基数上调，增加该项支出。</w:t>
      </w:r>
    </w:p>
    <w:p w14:paraId="64242F5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。年初预算为5.35万元，支出决算为5.60万元，完成年初预算的104.83%。决算数与年初预算数存在差异的主要原因是年中社保基数上调，增加该项支出。</w:t>
      </w:r>
    </w:p>
    <w:p w14:paraId="2387600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。年初预算为9.87万元，支出决算为9.87万元，完成年初预算的99.99%。决算数与年初预算数存在差异的主要原因是本年度年初调整住房公积金基数。</w:t>
      </w:r>
    </w:p>
    <w:p w14:paraId="5B56674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5A8A1B1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2025年度一般公共预算财政拨款基本支出198.25万元。其中：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188.31万元，主要包括：基本工资、奖金、津贴补贴、绩效工资、机关事业单位基本养老保险缴费、职业年金缴费、职工基本医疗保险缴费、其他社会保障缴费、住房公积金；</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9.94万元，主要包括：办公费、印刷费、电费、物业管理费、因公出国（境）费用、培训费、委托业务费、工会经费、税金及附加费用。</w:t>
      </w:r>
    </w:p>
    <w:p w14:paraId="64BA3C4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29337E4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320D678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28C805C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3FBDC63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789BDF0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71F7696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2025年度一般公共预算财政拨款“三公”经费支出预算为0.20万元，支出决算为0.06万元，完成预算的32.00%，本年度实际公务接待较年初预算减少。</w:t>
      </w:r>
    </w:p>
    <w:p w14:paraId="3AD49C3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6417EDE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2025年度一般公共预算财政拨款“三公”经费支出决算中，因公出国（境）费支出决算0.00万元。公务用车购置及运行费支出决算0.00万元。公务接待费支出决算0.06万元，完成预算的32.00%，占100.00%。具体情况如下：</w:t>
      </w:r>
    </w:p>
    <w:p w14:paraId="1CF12B9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预算为0.00万元，支出决算为0.00万元。全年因公出国（境）团组0个，累计0人次。决算数与预算数无差异。</w:t>
      </w:r>
    </w:p>
    <w:p w14:paraId="05FD827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预算为0.00万元，支出决算为0.00万元。决算数与预算数无差异。其中：</w:t>
      </w:r>
    </w:p>
    <w:p w14:paraId="4E13970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5614002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3F0C080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预算为0.20万元，支出决算为0.06万元，完成预算的32.00%。决算数与预算数存在差异的主要原因是本年度实际公务接待较年初预算减少。其中：</w:t>
      </w:r>
    </w:p>
    <w:p w14:paraId="4A4021BC">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7346228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其他国内公务接待支出0.06万元。主要用于接待因公来访我单位人员。2025年共接待国内来访团组1个、来宾5人次（不包括陪同人员）。</w:t>
      </w:r>
    </w:p>
    <w:p w14:paraId="2013625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182B35C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4CC83F7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6DF4B3F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2025年度政府采购支出总额0.00万元，其中：政府采购货物支出0.00万元、政府采购工程支出0.00万元、政府采购服务支出0.00万元。授予中小企业合同金额0.00万元。其中：授予小微企业合同金额0.00万元。</w:t>
      </w:r>
    </w:p>
    <w:p w14:paraId="0A61D80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1C16A91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5812F17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2905B92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19D72663">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根据预算绩效管理要求，本部门全面开展2025年度预算项目支出绩效自评，涉及项目1个，预算支出16.59万元。</w:t>
      </w:r>
    </w:p>
    <w:p w14:paraId="566EF4E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6872189C">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专项资金】电梯应急救援指挥平台运维费等1个项目的绩效自评结果。【专项资金】电梯应急救援指挥平台运维费项目绩效自评情况：根据年初设定的绩效目标，项目绩效自评得分为99.54分。项目全年预算数为17.39万元，执行数为16.59万元，完成预算的95.4%。项目绩效目标完成情况：一是完成电梯应急救援指挥平台运维；二是确保电梯应急救援指挥平台的正常运行。发现的主要问题及原因：一是单位人手不足；二是资金下拨时间较慢。下一步改进措施：一是加强我单位人员的专业技术能力；二是按时保质保量完成目标任务。</w:t>
      </w:r>
    </w:p>
    <w:p w14:paraId="07170A43">
      <w:pPr>
        <w:pStyle w:val="2"/>
        <w:rPr>
          <w:rFonts w:ascii="仿宋" w:hAnsi="仿宋" w:eastAsia="仿宋" w:cs="仿宋"/>
          <w:kern w:val="0"/>
          <w:sz w:val="32"/>
          <w:szCs w:val="32"/>
          <w:lang w:val="en-US" w:eastAsia="zh-CN"/>
        </w:rPr>
      </w:pPr>
    </w:p>
    <w:p w14:paraId="0EB109F1">
      <w:pPr>
        <w:pStyle w:val="2"/>
        <w:rPr>
          <w:rFonts w:ascii="仿宋" w:hAnsi="仿宋" w:eastAsia="仿宋" w:cs="仿宋"/>
          <w:kern w:val="0"/>
          <w:sz w:val="32"/>
          <w:szCs w:val="32"/>
          <w:lang w:val="en-US" w:eastAsia="zh-CN"/>
        </w:rPr>
      </w:pPr>
    </w:p>
    <w:p w14:paraId="16181756">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7398A3DD">
      <w:pPr>
        <w:pStyle w:val="2"/>
        <w:rPr>
          <w:rFonts w:ascii="仿宋" w:hAnsi="仿宋" w:eastAsia="仿宋" w:cs="仿宋"/>
          <w:kern w:val="0"/>
          <w:sz w:val="32"/>
          <w:szCs w:val="32"/>
          <w:lang w:val="en-US" w:eastAsia="zh-CN"/>
        </w:rPr>
      </w:pPr>
    </w:p>
    <w:p w14:paraId="79EE8C4A">
      <w:pPr>
        <w:rPr>
          <w:rFonts w:hint="eastAsia"/>
        </w:rPr>
      </w:pPr>
      <w:r>
        <w:rPr>
          <w:rFonts w:hint="eastAsia" w:ascii="黑体" w:hAnsi="宋体" w:eastAsia="黑体" w:cs="宋体"/>
          <w:kern w:val="0"/>
          <w:sz w:val="28"/>
          <w:szCs w:val="28"/>
          <w:lang w:eastAsia="zh-CN"/>
        </w:rPr>
        <w:tab/>
      </w:r>
      <w:r>
        <w:rPr>
          <w:rFonts w:hint="eastAsia"/>
          <w:lang w:eastAsia="zh-CN"/>
        </w:rPr>
        <w:tab/>
      </w:r>
    </w:p>
    <w:p w14:paraId="47F6CCC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471CB1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022A3B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46A610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520D50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C5D7D5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C0C283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BA62FA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1DDF5D9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48A09DC5">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74AE74F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62B0BD9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564BD0C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4F15B23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2D66A2B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2DD9745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30DFACD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6DD46F3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1B656FD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55D88C0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5104F81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7E62B95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21DEF05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27BBE5C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38DB038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714CB6F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2A1EE60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0EF58A8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820679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0A1292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2FDE48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75B3F2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86988B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62D2D1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2835F0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B150E3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1556A6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7160D0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2B2841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845FD4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0F6304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5378FA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59FE4B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E26161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CC1E77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14CBDC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79DC46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447CD7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DEB54A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DF2B1A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742CAB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57E1CCD">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32252"/>
      <w:bookmarkStart w:id="15" w:name="_Toc28713"/>
      <w:bookmarkStart w:id="16" w:name="_Toc10985"/>
      <w:bookmarkStart w:id="17" w:name="_Toc23386"/>
      <w:r>
        <w:rPr>
          <w:rFonts w:hint="eastAsia" w:ascii="黑体" w:hAnsi="黑体" w:eastAsia="黑体" w:cs="黑体"/>
          <w:sz w:val="48"/>
          <w:szCs w:val="48"/>
          <w:lang w:val="en-US" w:eastAsia="zh-CN"/>
        </w:rPr>
        <w:t>第五部分  附件</w:t>
      </w:r>
      <w:bookmarkEnd w:id="14"/>
      <w:bookmarkEnd w:id="15"/>
      <w:bookmarkEnd w:id="16"/>
      <w:bookmarkEnd w:id="17"/>
    </w:p>
    <w:p w14:paraId="1F51C2F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2246B21"/>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982"/>
        <w:gridCol w:w="982"/>
        <w:gridCol w:w="491"/>
        <w:gridCol w:w="491"/>
        <w:gridCol w:w="491"/>
        <w:gridCol w:w="491"/>
      </w:tblGrid>
      <w:tr w14:paraId="2DE1313F">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center"/>
          </w:tcPr>
          <w:p w14:paraId="4FFE8D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77AA8AC9">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top"/>
          </w:tcPr>
          <w:p w14:paraId="0CCF6A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45FF440F">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4967CA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noWrap w:val="0"/>
            <w:vAlign w:val="top"/>
          </w:tcPr>
          <w:p w14:paraId="60EE2C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【专项资金】电梯应急救援指挥平台运维费</w:t>
            </w:r>
          </w:p>
        </w:tc>
      </w:tr>
      <w:tr w14:paraId="3382E0C1">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D81D6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5CE1D6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许昌市市场监督管理局</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5BD86C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noWrap w:val="0"/>
            <w:vAlign w:val="center"/>
          </w:tcPr>
          <w:p w14:paraId="14C701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许昌市产品质量安全技术和缺陷产品召回中心</w:t>
            </w:r>
          </w:p>
        </w:tc>
      </w:tr>
      <w:tr w14:paraId="434C2F63">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8E66C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33AF8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DE8F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56F34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12A19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3194D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2D485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0A961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5DAF0C6">
        <w:tblPrEx>
          <w:tblCellMar>
            <w:top w:w="0" w:type="dxa"/>
            <w:left w:w="20" w:type="dxa"/>
            <w:bottom w:w="0" w:type="dxa"/>
            <w:right w:w="20" w:type="dxa"/>
          </w:tblCellMar>
        </w:tblPrEx>
        <w:trPr>
          <w:trHeight w:val="10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79E74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F3BE8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DFC70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4E2C5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17.39</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EC4B8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16.59</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E964E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926D4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95.4 %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B8DD0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9.54</w:t>
            </w:r>
          </w:p>
        </w:tc>
      </w:tr>
      <w:tr w14:paraId="19CB5718">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48582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47481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5F550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7B0AB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17.39</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248BD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16.59</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0A06B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53883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95.4 %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EAFF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6EED51D">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7BAD5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1CB46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47A2B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CB8D4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13734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AC5A9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FCBA6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B1152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5C0D6F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BBF9B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C186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2DCA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00C1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3373B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53BF8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D608E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86FC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1BFC127">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04DDF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966AB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4AA8AE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848FC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2ECE4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52263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9D488E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609B7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AEA3D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01EF5D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项目安排科学性</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36990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677E2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37DA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61B608">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F12B3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3775B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522B12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项目拨付合规性</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B6E82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A5134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678A2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44E8D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89885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D4C53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49A2D0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项目使用规范性</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838FA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A744A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432E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F884CA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63942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87C09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008276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事前进行评估，事中进行监控，事后完成项目自评</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B2815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4267B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72558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453548">
        <w:tblPrEx>
          <w:tblCellMar>
            <w:top w:w="0" w:type="dxa"/>
            <w:left w:w="20" w:type="dxa"/>
            <w:bottom w:w="0" w:type="dxa"/>
            <w:right w:w="20" w:type="dxa"/>
          </w:tblCellMar>
        </w:tblPrEx>
        <w:trPr>
          <w:trHeight w:val="14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6FDD0E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675EF7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center"/>
          </w:tcPr>
          <w:p w14:paraId="177A87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1A1F11D">
        <w:tblPrEx>
          <w:tblCellMar>
            <w:top w:w="0" w:type="dxa"/>
            <w:left w:w="20" w:type="dxa"/>
            <w:bottom w:w="0" w:type="dxa"/>
            <w:right w:w="20" w:type="dxa"/>
          </w:tblCellMar>
        </w:tblPrEx>
        <w:trPr>
          <w:trHeight w:val="506"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A2BA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495A7B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完成电梯应急救援指挥平台运维</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top"/>
          </w:tcPr>
          <w:p w14:paraId="5460C3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完成电梯应急救援指挥平台运维</w:t>
            </w:r>
          </w:p>
        </w:tc>
      </w:tr>
      <w:tr w14:paraId="7FF55CC8">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noWrap w:val="0"/>
            <w:vAlign w:val="center"/>
          </w:tcPr>
          <w:p w14:paraId="0A4B5B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43BD0A8A">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noWrap w:val="0"/>
            <w:vAlign w:val="center"/>
          </w:tcPr>
          <w:p w14:paraId="12138D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3C9AE2">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F1AF0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C0F26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A0845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254A6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7881B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13FDE3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B8DB8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5E1136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6D8140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74212BEF">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CA5A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D762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ADA9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85BA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173A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97AC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1FDA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327B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45A6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DDB84B">
        <w:tblPrEx>
          <w:tblCellMar>
            <w:top w:w="0" w:type="dxa"/>
            <w:left w:w="20" w:type="dxa"/>
            <w:bottom w:w="0" w:type="dxa"/>
            <w:right w:w="20" w:type="dxa"/>
          </w:tblCellMar>
        </w:tblPrEx>
        <w:trPr>
          <w:trHeight w:val="255"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AB8FD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0A3DC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AB79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运维费总金额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13614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=173900元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B123E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165900元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15336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6F202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9B09B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DADA3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595E491">
        <w:tblPrEx>
          <w:tblCellMar>
            <w:top w:w="0" w:type="dxa"/>
            <w:left w:w="20" w:type="dxa"/>
            <w:bottom w:w="0" w:type="dxa"/>
            <w:right w:w="20" w:type="dxa"/>
          </w:tblCellMar>
        </w:tblPrEx>
        <w:trPr>
          <w:trHeight w:val="255"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5EBD0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7877A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710C3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平台运维次数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B20E1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=2次</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38C9A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2次</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571F9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34CB1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B566C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33336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2D5FA2">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265F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102B1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37E2D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应急救援指挥平台质量保证率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EB2E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08E03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ADD54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8C66E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D68CD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22726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96AB8C">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AF19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20DA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DC53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应急救援指挥平台运维及时性</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70EBF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FBE5B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F6919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7AAEC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F1D3D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DD0A9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345E90">
        <w:tblPrEx>
          <w:tblCellMar>
            <w:top w:w="0" w:type="dxa"/>
            <w:left w:w="20" w:type="dxa"/>
            <w:bottom w:w="0" w:type="dxa"/>
            <w:right w:w="20" w:type="dxa"/>
          </w:tblCellMar>
        </w:tblPrEx>
        <w:trPr>
          <w:trHeight w:val="255"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CF51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469A4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1AF1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提高电梯应急救援指挥效率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F0051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7039C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6F807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FF3B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8F6E3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6C752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E31C54">
        <w:tblPrEx>
          <w:tblCellMar>
            <w:top w:w="0" w:type="dxa"/>
            <w:left w:w="20" w:type="dxa"/>
            <w:bottom w:w="0" w:type="dxa"/>
            <w:right w:w="20" w:type="dxa"/>
          </w:tblCellMar>
        </w:tblPrEx>
        <w:trPr>
          <w:trHeight w:val="255"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3B127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1ADA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A266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3A84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A5F98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1D30A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67527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A6A29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7FB9B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F1D773A">
        <w:tblPrEx>
          <w:tblCellMar>
            <w:top w:w="0" w:type="dxa"/>
            <w:left w:w="20" w:type="dxa"/>
            <w:bottom w:w="0" w:type="dxa"/>
            <w:right w:w="20" w:type="dxa"/>
          </w:tblCellMar>
        </w:tblPrEx>
        <w:trPr>
          <w:trHeight w:val="255"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noWrap w:val="0"/>
            <w:vAlign w:val="center"/>
          </w:tcPr>
          <w:p w14:paraId="542FEF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C88FB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9FC65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99.54</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6AB2C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E3C2D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58BA6485">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39C7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41A597E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41A597E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382E5BCA"/>
    <w:rsid w:val="49863E6B"/>
    <w:rsid w:val="4F486C17"/>
    <w:rsid w:val="58044312"/>
    <w:rsid w:val="5E603ECC"/>
    <w:rsid w:val="6A8F3E5F"/>
    <w:rsid w:val="7A635363"/>
    <w:rsid w:val="EDFE01C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36</Words>
  <Characters>39</Characters>
  <Lines>1</Lines>
  <Paragraphs>1</Paragraphs>
  <TotalTime>1.33333333333333</TotalTime>
  <ScaleCrop>false</ScaleCrop>
  <LinksUpToDate>false</LinksUpToDate>
  <CharactersWithSpaces>52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2026-10-23T07:59:31Z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61D9B1B76D7144899B69A640670CD186_13</vt:lpwstr>
  </property>
  <property fmtid="{D5CDD505-2E9C-101B-9397-08002B2CF9AE}" pid="4" name="KSOTemplateDocerSaveRecord">
    <vt:lpwstr>eyJoZGlkIjoiODJjNzc3YTRmMDRiOWVjMDkxNzUyZGJmYjE3YmRiMjEiLCJ1c2VySWQiOiIyNjgxOTI2MTcifQ==</vt:lpwstr>
  </property>
</Properties>
</file>