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504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3D7242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80D3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4329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35E9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0A54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B40D5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9DE1D6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lang w:val="en-US" w:eastAsia="zh-CN"/>
        </w:rPr>
      </w:pPr>
      <w:r>
        <w:rPr>
          <w:rFonts w:hint="eastAsia" w:ascii="黑体" w:hAnsi="黑体" w:eastAsia="黑体" w:cs="黑体"/>
          <w:sz w:val="44"/>
          <w:szCs w:val="44"/>
          <w:lang w:val="en-US" w:eastAsia="zh-CN"/>
        </w:rPr>
        <w:t>许昌市中心城区生态环境执法监测中心</w:t>
      </w:r>
      <w:r>
        <w:rPr>
          <w:rFonts w:hint="eastAsia" w:ascii="黑体" w:hAnsi="宋体" w:eastAsia="黑体" w:cs="黑体"/>
          <w:kern w:val="2"/>
          <w:sz w:val="44"/>
          <w:szCs w:val="44"/>
          <w:lang w:val="en-US" w:eastAsia="zh-CN"/>
        </w:rPr>
        <w:t>单位</w:t>
      </w:r>
    </w:p>
    <w:p w14:paraId="410B10E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宋体" w:eastAsia="黑体" w:cs="黑体"/>
          <w:kern w:val="2"/>
          <w:sz w:val="44"/>
          <w:szCs w:val="44"/>
          <w:lang w:val="en-US" w:eastAsia="zh-CN"/>
        </w:rPr>
        <w:t>决算</w:t>
      </w:r>
    </w:p>
    <w:p w14:paraId="7F37E66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BF26B5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189CF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4CB545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0CE984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D6B4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487F11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C56C23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8803BD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许昌市中心城区生态环境执法监测中心概况</w:t>
      </w:r>
    </w:p>
    <w:p w14:paraId="18A47FD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6DC44B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132DD7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C3510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C866B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67C1C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B295B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4AB63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14ABD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B4F0C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CAE17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13A93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8E6EFF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C3EF8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EF6FD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0E957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08A25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C73CF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382E2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D7657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BE645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C5077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F3BC3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892B9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87F86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F2B8B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49B5AE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2A9F6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A7B8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F2AC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8822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5C8C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B79D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1C376A7">
      <w:pPr>
        <w:bidi w:val="0"/>
        <w:rPr>
          <w:rFonts w:hint="eastAsia"/>
          <w:lang w:val="en-US" w:eastAsia="zh-CN"/>
        </w:rPr>
      </w:pPr>
    </w:p>
    <w:p w14:paraId="4C845DCB">
      <w:pPr>
        <w:bidi w:val="0"/>
        <w:rPr>
          <w:rFonts w:hint="eastAsia"/>
          <w:lang w:val="en-US" w:eastAsia="zh-CN"/>
        </w:rPr>
      </w:pPr>
    </w:p>
    <w:p w14:paraId="36B7C239">
      <w:pPr>
        <w:bidi w:val="0"/>
        <w:rPr>
          <w:rFonts w:hint="eastAsia"/>
          <w:lang w:val="en-US" w:eastAsia="zh-CN"/>
        </w:rPr>
      </w:pPr>
    </w:p>
    <w:p w14:paraId="4E55534E">
      <w:pPr>
        <w:bidi w:val="0"/>
        <w:rPr>
          <w:rFonts w:hint="eastAsia"/>
          <w:lang w:val="en-US" w:eastAsia="zh-CN"/>
        </w:rPr>
      </w:pPr>
    </w:p>
    <w:p w14:paraId="73ACBB03">
      <w:pPr>
        <w:bidi w:val="0"/>
        <w:rPr>
          <w:rFonts w:hint="eastAsia"/>
          <w:lang w:val="en-US" w:eastAsia="zh-CN"/>
        </w:rPr>
      </w:pPr>
    </w:p>
    <w:p w14:paraId="36490B2F">
      <w:pPr>
        <w:bidi w:val="0"/>
        <w:rPr>
          <w:rFonts w:hint="eastAsia"/>
          <w:lang w:val="en-US" w:eastAsia="zh-CN"/>
        </w:rPr>
      </w:pPr>
    </w:p>
    <w:p w14:paraId="49C016F4">
      <w:pPr>
        <w:bidi w:val="0"/>
        <w:rPr>
          <w:rFonts w:hint="eastAsia"/>
          <w:lang w:val="en-US" w:eastAsia="zh-CN"/>
        </w:rPr>
      </w:pPr>
    </w:p>
    <w:p w14:paraId="55E01D70">
      <w:pPr>
        <w:bidi w:val="0"/>
        <w:rPr>
          <w:rFonts w:hint="eastAsia"/>
          <w:lang w:val="en-US" w:eastAsia="zh-CN"/>
        </w:rPr>
      </w:pPr>
    </w:p>
    <w:p w14:paraId="24F09CF1">
      <w:pPr>
        <w:bidi w:val="0"/>
        <w:rPr>
          <w:rFonts w:hint="eastAsia"/>
          <w:lang w:val="en-US" w:eastAsia="zh-CN"/>
        </w:rPr>
      </w:pPr>
    </w:p>
    <w:p w14:paraId="176B5F22">
      <w:pPr>
        <w:bidi w:val="0"/>
        <w:rPr>
          <w:rFonts w:hint="eastAsia"/>
          <w:lang w:val="en-US" w:eastAsia="zh-CN"/>
        </w:rPr>
      </w:pPr>
    </w:p>
    <w:p w14:paraId="3D45E66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第一部分许昌市中心城区生态环境执法监测中心概况</w:t>
      </w:r>
    </w:p>
    <w:p w14:paraId="7DC7E807">
      <w:pPr>
        <w:bidi w:val="0"/>
        <w:rPr>
          <w:rFonts w:hint="eastAsia"/>
        </w:rPr>
      </w:pPr>
    </w:p>
    <w:p w14:paraId="25542EC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61FD54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D4DD8A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（1）负责环境监测和信息发布。执行国家、省、市环境监测制度和规范，组织实施环境质量监测和污染源监督性监测。</w:t>
      </w:r>
    </w:p>
    <w:p w14:paraId="62D12A9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（2）对区域内河流水系、断面进行监督性监测，对区域内涉气企业进行监督性监测，出具监测报告及时上报上级单位。</w:t>
      </w:r>
    </w:p>
    <w:p w14:paraId="5755C2A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（3）承办上级单位交办的其他事项。</w:t>
      </w:r>
    </w:p>
    <w:p w14:paraId="1CBAA25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91C968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许昌市中心城区生态环境执法监测中心内设机构6个，包括：办公室、业务质控室、综合技术室、实验室、水室、气室。</w:t>
      </w:r>
    </w:p>
    <w:p w14:paraId="2F7B415A">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纳入本单位2025年度部门决算范围的为许昌市中心城区生态环境执法监测中心</w:t>
      </w:r>
      <w:bookmarkStart w:id="0" w:name="_GoBack"/>
      <w:bookmarkEnd w:id="0"/>
      <w:r>
        <w:rPr>
          <w:rFonts w:hint="eastAsia" w:ascii="仿宋" w:hAnsi="仿宋" w:eastAsia="仿宋" w:cs="仿宋"/>
          <w:kern w:val="0"/>
          <w:sz w:val="32"/>
          <w:szCs w:val="32"/>
          <w:lang w:val="en-US" w:eastAsia="zh-CN" w:bidi="ar-SA"/>
        </w:rPr>
        <w:t>。</w:t>
      </w:r>
    </w:p>
    <w:p w14:paraId="004800C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8395E09">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916A3B4">
      <w:pPr>
        <w:bidi w:val="0"/>
        <w:rPr>
          <w:rFonts w:hint="eastAsia"/>
          <w:lang w:val="en-US" w:eastAsia="zh-CN"/>
        </w:rPr>
      </w:pPr>
    </w:p>
    <w:p w14:paraId="2C0E9971">
      <w:pPr>
        <w:bidi w:val="0"/>
        <w:rPr>
          <w:rFonts w:hint="eastAsia"/>
          <w:lang w:val="en-US" w:eastAsia="zh-CN"/>
        </w:rPr>
      </w:pPr>
    </w:p>
    <w:p w14:paraId="44BF3A17">
      <w:pPr>
        <w:bidi w:val="0"/>
        <w:rPr>
          <w:lang w:val="en-US" w:eastAsia="zh-CN"/>
        </w:rPr>
      </w:pPr>
    </w:p>
    <w:p w14:paraId="0D779520">
      <w:pPr>
        <w:bidi w:val="0"/>
        <w:rPr>
          <w:rFonts w:hint="eastAsia"/>
          <w:lang w:val="en-US" w:eastAsia="zh-CN"/>
        </w:rPr>
      </w:pPr>
      <w:r>
        <w:rPr>
          <w:rFonts w:hint="eastAsia"/>
          <w:lang w:val="en-US" w:eastAsia="zh-CN"/>
        </w:rPr>
        <w:t xml:space="preserve"> </w:t>
      </w:r>
    </w:p>
    <w:p w14:paraId="6007E550">
      <w:pPr>
        <w:bidi w:val="0"/>
        <w:rPr>
          <w:rFonts w:hint="eastAsia"/>
        </w:rPr>
      </w:pPr>
      <w:r>
        <w:rPr>
          <w:rFonts w:hint="eastAsia"/>
          <w:lang w:val="en-US" w:eastAsia="zh-CN"/>
        </w:rPr>
        <w:t xml:space="preserve"> </w:t>
      </w:r>
    </w:p>
    <w:p w14:paraId="09F866AA">
      <w:pPr>
        <w:bidi w:val="0"/>
        <w:rPr>
          <w:rFonts w:hint="eastAsia"/>
        </w:rPr>
      </w:pPr>
      <w:r>
        <w:rPr>
          <w:rFonts w:hint="eastAsia"/>
          <w:lang w:val="en-US" w:eastAsia="zh-CN"/>
        </w:rPr>
        <w:t xml:space="preserve"> </w:t>
      </w:r>
    </w:p>
    <w:p w14:paraId="12746579">
      <w:pPr>
        <w:bidi w:val="0"/>
        <w:rPr>
          <w:rFonts w:hint="eastAsia"/>
        </w:rPr>
      </w:pPr>
      <w:r>
        <w:rPr>
          <w:rFonts w:hint="eastAsia"/>
          <w:lang w:val="en-US" w:eastAsia="zh-CN"/>
        </w:rPr>
        <w:t xml:space="preserve"> </w:t>
      </w:r>
    </w:p>
    <w:p w14:paraId="42DC53B0">
      <w:pPr>
        <w:bidi w:val="0"/>
        <w:rPr>
          <w:rFonts w:hint="eastAsia"/>
        </w:rPr>
      </w:pPr>
      <w:r>
        <w:rPr>
          <w:rFonts w:hint="eastAsia"/>
          <w:lang w:val="en-US" w:eastAsia="zh-CN"/>
        </w:rPr>
        <w:t xml:space="preserve"> </w:t>
      </w:r>
    </w:p>
    <w:p w14:paraId="35920B48">
      <w:pPr>
        <w:bidi w:val="0"/>
        <w:rPr>
          <w:rFonts w:hint="eastAsia"/>
        </w:rPr>
      </w:pPr>
      <w:r>
        <w:rPr>
          <w:rFonts w:hint="eastAsia"/>
          <w:lang w:val="en-US" w:eastAsia="zh-CN"/>
        </w:rPr>
        <w:t xml:space="preserve"> </w:t>
      </w:r>
    </w:p>
    <w:p w14:paraId="505842BB">
      <w:pPr>
        <w:bidi w:val="0"/>
        <w:rPr>
          <w:rFonts w:hint="eastAsia"/>
        </w:rPr>
      </w:pPr>
      <w:r>
        <w:rPr>
          <w:rFonts w:hint="eastAsia"/>
          <w:lang w:val="en-US" w:eastAsia="zh-CN"/>
        </w:rPr>
        <w:t xml:space="preserve"> </w:t>
      </w:r>
    </w:p>
    <w:p w14:paraId="54CC0F8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457EF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F4430A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8C59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B893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FAFA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5E7DE2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单位：许昌市中心城区生态环境执法监测中心</w:t>
            </w:r>
          </w:p>
        </w:tc>
        <w:tc>
          <w:tcPr>
            <w:tcW w:w="2000" w:type="dxa"/>
            <w:noWrap w:val="0"/>
            <w:vAlign w:val="center"/>
          </w:tcPr>
          <w:p w14:paraId="35BF4DA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8DBD0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3A5B90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7C94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68384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72B2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EE5F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8E8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6B53C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21DF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315F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3153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F703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73B1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094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9022CDD">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EDF95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2246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D3AC63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745F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0948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F25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308C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4684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594.96</w:t>
            </w:r>
          </w:p>
        </w:tc>
        <w:tc>
          <w:tcPr>
            <w:tcW w:w="3780" w:type="dxa"/>
            <w:noWrap w:val="0"/>
            <w:vAlign w:val="center"/>
          </w:tcPr>
          <w:p w14:paraId="7C8F9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DAA8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E150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162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904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5D1DE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A2F1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3D2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297A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A635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010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0AB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507F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362A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02E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C72B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69DC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2D7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BC2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A571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B52E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B17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484E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67E1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C4E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A29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FCBF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D3F7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593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35B7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F87B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B2B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7E8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861F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B76C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6FC6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BBCD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4DC7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231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771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F552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020E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6B7C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C93F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14E2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EF8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20A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FCCE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E74C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D32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D74B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28C4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43.06</w:t>
            </w:r>
          </w:p>
        </w:tc>
      </w:tr>
      <w:tr w14:paraId="41987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D960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925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D5891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DF5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EB9E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D9FC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17.49</w:t>
            </w:r>
          </w:p>
        </w:tc>
      </w:tr>
      <w:tr w14:paraId="35383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3F93E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33E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24BAC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441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74FA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D59B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484.77</w:t>
            </w:r>
          </w:p>
        </w:tc>
      </w:tr>
      <w:tr w14:paraId="02464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63C5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BDB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1510A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BCDB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A15DB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6505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5F1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56A4D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C81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6D4B2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BF8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8B96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4417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F3F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1CA9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227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B0314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376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D2D5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0A32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B87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1356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B8F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48747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1C2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5EEC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7D00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EA5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F67F9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775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ABD9D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CF4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5341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0D8A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056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3890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3AE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E1708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4C1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9ECC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69E7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B30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F5DC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032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8AF40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6BA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CE4D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E17F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09D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6D9D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B2B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825157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D7E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DD73D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2AF4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3C7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1773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B4F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24468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78B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033B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DDA2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49.65</w:t>
            </w:r>
          </w:p>
        </w:tc>
      </w:tr>
      <w:tr w14:paraId="0946F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F495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0EC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68BE6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90F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C06F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59F4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230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2EB1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A71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6F078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878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C8F9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F5FC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05F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6E79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CA1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9CAA9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AAF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6A48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2CFE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EE0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2C5F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5B7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3777D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A0A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9A31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CEFD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9D2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FCF58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84D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83FCB2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791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3265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6A56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30DE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CD8C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D82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93D85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6B6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A1B1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2C5A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E53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A3FE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F26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182A6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6D5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08783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D4F4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B9C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BFD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7E38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2FBC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594.96</w:t>
            </w:r>
          </w:p>
        </w:tc>
        <w:tc>
          <w:tcPr>
            <w:tcW w:w="3780" w:type="dxa"/>
            <w:noWrap w:val="0"/>
            <w:vAlign w:val="center"/>
          </w:tcPr>
          <w:p w14:paraId="79881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680E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E4CD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594.96</w:t>
            </w:r>
          </w:p>
        </w:tc>
      </w:tr>
      <w:tr w14:paraId="2E48E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E26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3EE9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A7B1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190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7FC1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632F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5DB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8FC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60B3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0D6A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498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CFF3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C3A2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BDB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958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120F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7303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594.96</w:t>
            </w:r>
          </w:p>
        </w:tc>
        <w:tc>
          <w:tcPr>
            <w:tcW w:w="3780" w:type="dxa"/>
            <w:noWrap w:val="0"/>
            <w:vAlign w:val="center"/>
          </w:tcPr>
          <w:p w14:paraId="694E0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3DE9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3603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594.96</w:t>
            </w:r>
          </w:p>
        </w:tc>
      </w:tr>
      <w:tr w14:paraId="29AFC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FEF4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8A8E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6707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A35574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EB3062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F893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6989F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7FD2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D390A3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单位：许昌市中心城区生态环境执法监测中心</w:t>
            </w:r>
          </w:p>
        </w:tc>
        <w:tc>
          <w:tcPr>
            <w:tcW w:w="2000" w:type="dxa"/>
            <w:noWrap w:val="0"/>
            <w:vAlign w:val="center"/>
          </w:tcPr>
          <w:p w14:paraId="1F7F7B5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79FB5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715C8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8553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0987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BB032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2F8B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8CA8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C452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7CB0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21E31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C5DB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1CA9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DA63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71A4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0ECA0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7F44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F01D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5489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D5BD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852CA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D2527E9">
            <w:pPr>
              <w:widowControl w:val="0"/>
              <w:jc w:val="both"/>
              <w:rPr>
                <w:rFonts w:ascii="Calibri" w:hAnsi="Calibri" w:eastAsia="仿宋_GB2312" w:cs="Arial"/>
                <w:kern w:val="2"/>
                <w:sz w:val="32"/>
                <w:szCs w:val="24"/>
                <w:lang w:val="en-US" w:eastAsia="zh-CN" w:bidi="ar-SA"/>
              </w:rPr>
            </w:pPr>
          </w:p>
        </w:tc>
      </w:tr>
      <w:tr w14:paraId="7D6F0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CDE4FA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C636CF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7DC60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0DD4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66457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112A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EBB8D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FA207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6421118">
            <w:pPr>
              <w:widowControl w:val="0"/>
              <w:jc w:val="both"/>
              <w:rPr>
                <w:rFonts w:ascii="Calibri" w:hAnsi="Calibri" w:eastAsia="仿宋_GB2312" w:cs="Arial"/>
                <w:kern w:val="2"/>
                <w:sz w:val="32"/>
                <w:szCs w:val="24"/>
                <w:lang w:val="en-US" w:eastAsia="zh-CN" w:bidi="ar-SA"/>
              </w:rPr>
            </w:pPr>
          </w:p>
        </w:tc>
      </w:tr>
      <w:tr w14:paraId="53A02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48EA52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DBC456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7059E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A40E6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F7CF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63B02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7B68F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42EC0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1C77AC4">
            <w:pPr>
              <w:widowControl w:val="0"/>
              <w:jc w:val="both"/>
              <w:rPr>
                <w:rFonts w:ascii="Calibri" w:hAnsi="Calibri" w:eastAsia="仿宋_GB2312" w:cs="Arial"/>
                <w:kern w:val="2"/>
                <w:sz w:val="32"/>
                <w:szCs w:val="24"/>
                <w:lang w:val="en-US" w:eastAsia="zh-CN" w:bidi="ar-SA"/>
              </w:rPr>
            </w:pPr>
          </w:p>
        </w:tc>
      </w:tr>
      <w:tr w14:paraId="256FE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2509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D89A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ACA6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BCAD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A960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B77AD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0490D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5C24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16F0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E7D5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036A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594.96</w:t>
            </w:r>
          </w:p>
        </w:tc>
        <w:tc>
          <w:tcPr>
            <w:tcW w:w="880" w:type="dxa"/>
            <w:noWrap w:val="0"/>
            <w:vAlign w:val="center"/>
          </w:tcPr>
          <w:p w14:paraId="65CDF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594.96</w:t>
            </w:r>
          </w:p>
        </w:tc>
        <w:tc>
          <w:tcPr>
            <w:tcW w:w="880" w:type="dxa"/>
            <w:noWrap w:val="0"/>
            <w:vAlign w:val="center"/>
          </w:tcPr>
          <w:p w14:paraId="1C19F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0C7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9D8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966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516B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BD8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7C78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5688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88C0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43.06</w:t>
            </w:r>
          </w:p>
        </w:tc>
        <w:tc>
          <w:tcPr>
            <w:tcW w:w="880" w:type="dxa"/>
            <w:noWrap w:val="0"/>
            <w:vAlign w:val="center"/>
          </w:tcPr>
          <w:p w14:paraId="1E268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43.06</w:t>
            </w:r>
          </w:p>
        </w:tc>
        <w:tc>
          <w:tcPr>
            <w:tcW w:w="880" w:type="dxa"/>
            <w:noWrap w:val="0"/>
            <w:vAlign w:val="center"/>
          </w:tcPr>
          <w:p w14:paraId="48DB9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568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033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8CB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A99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223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4DE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1741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C355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43.06</w:t>
            </w:r>
          </w:p>
        </w:tc>
        <w:tc>
          <w:tcPr>
            <w:tcW w:w="880" w:type="dxa"/>
            <w:noWrap w:val="0"/>
            <w:vAlign w:val="center"/>
          </w:tcPr>
          <w:p w14:paraId="68E19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43.06</w:t>
            </w:r>
          </w:p>
        </w:tc>
        <w:tc>
          <w:tcPr>
            <w:tcW w:w="880" w:type="dxa"/>
            <w:noWrap w:val="0"/>
            <w:vAlign w:val="center"/>
          </w:tcPr>
          <w:p w14:paraId="75F7C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52D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5C9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F34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D3F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DC6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0D4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53CF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1F82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43.06</w:t>
            </w:r>
          </w:p>
        </w:tc>
        <w:tc>
          <w:tcPr>
            <w:tcW w:w="880" w:type="dxa"/>
            <w:noWrap w:val="0"/>
            <w:vAlign w:val="center"/>
          </w:tcPr>
          <w:p w14:paraId="7D4D2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43.06</w:t>
            </w:r>
          </w:p>
        </w:tc>
        <w:tc>
          <w:tcPr>
            <w:tcW w:w="880" w:type="dxa"/>
            <w:noWrap w:val="0"/>
            <w:vAlign w:val="center"/>
          </w:tcPr>
          <w:p w14:paraId="3601F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055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2B0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4A7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791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3FD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1A6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1F7FA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AA43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w:t>
            </w:r>
          </w:p>
        </w:tc>
        <w:tc>
          <w:tcPr>
            <w:tcW w:w="880" w:type="dxa"/>
            <w:noWrap w:val="0"/>
            <w:vAlign w:val="center"/>
          </w:tcPr>
          <w:p w14:paraId="0545C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w:t>
            </w:r>
          </w:p>
        </w:tc>
        <w:tc>
          <w:tcPr>
            <w:tcW w:w="880" w:type="dxa"/>
            <w:noWrap w:val="0"/>
            <w:vAlign w:val="center"/>
          </w:tcPr>
          <w:p w14:paraId="707F1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D19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B20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59D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BF6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104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901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A9AA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011BE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w:t>
            </w:r>
          </w:p>
        </w:tc>
        <w:tc>
          <w:tcPr>
            <w:tcW w:w="880" w:type="dxa"/>
            <w:noWrap w:val="0"/>
            <w:vAlign w:val="center"/>
          </w:tcPr>
          <w:p w14:paraId="0AED8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w:t>
            </w:r>
          </w:p>
        </w:tc>
        <w:tc>
          <w:tcPr>
            <w:tcW w:w="880" w:type="dxa"/>
            <w:noWrap w:val="0"/>
            <w:vAlign w:val="center"/>
          </w:tcPr>
          <w:p w14:paraId="27844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52D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60D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2A8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0E7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4A04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22A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7EEF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35CBA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w:t>
            </w:r>
          </w:p>
        </w:tc>
        <w:tc>
          <w:tcPr>
            <w:tcW w:w="880" w:type="dxa"/>
            <w:noWrap w:val="0"/>
            <w:vAlign w:val="center"/>
          </w:tcPr>
          <w:p w14:paraId="76CF6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w:t>
            </w:r>
          </w:p>
        </w:tc>
        <w:tc>
          <w:tcPr>
            <w:tcW w:w="880" w:type="dxa"/>
            <w:noWrap w:val="0"/>
            <w:vAlign w:val="center"/>
          </w:tcPr>
          <w:p w14:paraId="395E6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B2C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A94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CE5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05F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58D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CA3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61B08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2EAAF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484.77</w:t>
            </w:r>
          </w:p>
        </w:tc>
        <w:tc>
          <w:tcPr>
            <w:tcW w:w="880" w:type="dxa"/>
            <w:noWrap w:val="0"/>
            <w:vAlign w:val="center"/>
          </w:tcPr>
          <w:p w14:paraId="467AA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484.77</w:t>
            </w:r>
          </w:p>
        </w:tc>
        <w:tc>
          <w:tcPr>
            <w:tcW w:w="880" w:type="dxa"/>
            <w:noWrap w:val="0"/>
            <w:vAlign w:val="center"/>
          </w:tcPr>
          <w:p w14:paraId="5961E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113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62F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54C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06F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5DA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F17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w:t>
            </w:r>
          </w:p>
        </w:tc>
        <w:tc>
          <w:tcPr>
            <w:tcW w:w="2080" w:type="dxa"/>
            <w:noWrap w:val="0"/>
            <w:vAlign w:val="center"/>
          </w:tcPr>
          <w:p w14:paraId="7E3B0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环境保护管理事务</w:t>
            </w:r>
          </w:p>
        </w:tc>
        <w:tc>
          <w:tcPr>
            <w:tcW w:w="880" w:type="dxa"/>
            <w:noWrap w:val="0"/>
            <w:vAlign w:val="center"/>
          </w:tcPr>
          <w:p w14:paraId="2ECF8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E72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5AA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A52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7AF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A32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B1B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5B0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BB1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2110101</w:t>
            </w:r>
          </w:p>
        </w:tc>
        <w:tc>
          <w:tcPr>
            <w:tcW w:w="2080" w:type="dxa"/>
            <w:noWrap w:val="0"/>
            <w:vAlign w:val="center"/>
          </w:tcPr>
          <w:p w14:paraId="16A4F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A790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E67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65D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B79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A51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B71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074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792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43E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21102</w:t>
            </w:r>
          </w:p>
        </w:tc>
        <w:tc>
          <w:tcPr>
            <w:tcW w:w="2080" w:type="dxa"/>
            <w:noWrap w:val="0"/>
            <w:vAlign w:val="center"/>
          </w:tcPr>
          <w:p w14:paraId="2A4A2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环境监测与监察</w:t>
            </w:r>
          </w:p>
        </w:tc>
        <w:tc>
          <w:tcPr>
            <w:tcW w:w="880" w:type="dxa"/>
            <w:noWrap w:val="0"/>
            <w:vAlign w:val="center"/>
          </w:tcPr>
          <w:p w14:paraId="5E4B7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484.77</w:t>
            </w:r>
          </w:p>
        </w:tc>
        <w:tc>
          <w:tcPr>
            <w:tcW w:w="880" w:type="dxa"/>
            <w:noWrap w:val="0"/>
            <w:vAlign w:val="center"/>
          </w:tcPr>
          <w:p w14:paraId="3204E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484.77</w:t>
            </w:r>
          </w:p>
        </w:tc>
        <w:tc>
          <w:tcPr>
            <w:tcW w:w="880" w:type="dxa"/>
            <w:noWrap w:val="0"/>
            <w:vAlign w:val="center"/>
          </w:tcPr>
          <w:p w14:paraId="6941A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69F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237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2BC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1D4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FC9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2DC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2110299</w:t>
            </w:r>
          </w:p>
        </w:tc>
        <w:tc>
          <w:tcPr>
            <w:tcW w:w="2080" w:type="dxa"/>
            <w:noWrap w:val="0"/>
            <w:vAlign w:val="center"/>
          </w:tcPr>
          <w:p w14:paraId="4A44A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其他环境监测与监察支出</w:t>
            </w:r>
          </w:p>
        </w:tc>
        <w:tc>
          <w:tcPr>
            <w:tcW w:w="880" w:type="dxa"/>
            <w:noWrap w:val="0"/>
            <w:vAlign w:val="center"/>
          </w:tcPr>
          <w:p w14:paraId="555D6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484.77</w:t>
            </w:r>
          </w:p>
        </w:tc>
        <w:tc>
          <w:tcPr>
            <w:tcW w:w="880" w:type="dxa"/>
            <w:noWrap w:val="0"/>
            <w:vAlign w:val="center"/>
          </w:tcPr>
          <w:p w14:paraId="2F1E8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484.77</w:t>
            </w:r>
          </w:p>
        </w:tc>
        <w:tc>
          <w:tcPr>
            <w:tcW w:w="880" w:type="dxa"/>
            <w:noWrap w:val="0"/>
            <w:vAlign w:val="center"/>
          </w:tcPr>
          <w:p w14:paraId="769AD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8A7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043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788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C8D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3C7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5CE1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6202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BE27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49.65</w:t>
            </w:r>
          </w:p>
        </w:tc>
        <w:tc>
          <w:tcPr>
            <w:tcW w:w="880" w:type="dxa"/>
            <w:noWrap w:val="0"/>
            <w:vAlign w:val="center"/>
          </w:tcPr>
          <w:p w14:paraId="6FF83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49.65</w:t>
            </w:r>
          </w:p>
        </w:tc>
        <w:tc>
          <w:tcPr>
            <w:tcW w:w="880" w:type="dxa"/>
            <w:noWrap w:val="0"/>
            <w:vAlign w:val="center"/>
          </w:tcPr>
          <w:p w14:paraId="67626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0D7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035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B20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790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7237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63B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3343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D21D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49.65</w:t>
            </w:r>
          </w:p>
        </w:tc>
        <w:tc>
          <w:tcPr>
            <w:tcW w:w="880" w:type="dxa"/>
            <w:noWrap w:val="0"/>
            <w:vAlign w:val="center"/>
          </w:tcPr>
          <w:p w14:paraId="0ADC8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49.65</w:t>
            </w:r>
          </w:p>
        </w:tc>
        <w:tc>
          <w:tcPr>
            <w:tcW w:w="880" w:type="dxa"/>
            <w:noWrap w:val="0"/>
            <w:vAlign w:val="center"/>
          </w:tcPr>
          <w:p w14:paraId="5096B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688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956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387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3E4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968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EA9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AD0E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3312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49.65</w:t>
            </w:r>
          </w:p>
        </w:tc>
        <w:tc>
          <w:tcPr>
            <w:tcW w:w="880" w:type="dxa"/>
            <w:noWrap w:val="0"/>
            <w:vAlign w:val="center"/>
          </w:tcPr>
          <w:p w14:paraId="19AFB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49.65</w:t>
            </w:r>
          </w:p>
        </w:tc>
        <w:tc>
          <w:tcPr>
            <w:tcW w:w="880" w:type="dxa"/>
            <w:noWrap w:val="0"/>
            <w:vAlign w:val="center"/>
          </w:tcPr>
          <w:p w14:paraId="1556E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9A6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DF4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AFE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FD6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C9E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2CE6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FAD0B62">
      <w:pPr>
        <w:sectPr>
          <w:pgSz w:w="11906" w:h="16838"/>
          <w:pgMar w:top="873" w:right="1417" w:bottom="873" w:left="1440" w:header="720" w:footer="720" w:gutter="0"/>
          <w:pgNumType w:fmt="numberInDash"/>
          <w:cols w:space="720" w:num="1"/>
          <w:docGrid w:type="lines" w:linePitch="312" w:charSpace="0"/>
        </w:sectPr>
      </w:pPr>
    </w:p>
    <w:p w14:paraId="65B24CC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C23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EEDA5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1BB2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1D543D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单位：许昌市中心城区生态环境执法监测中心</w:t>
            </w:r>
          </w:p>
        </w:tc>
        <w:tc>
          <w:tcPr>
            <w:tcW w:w="2000" w:type="dxa"/>
            <w:noWrap w:val="0"/>
            <w:vAlign w:val="center"/>
          </w:tcPr>
          <w:p w14:paraId="69F9886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5F8CD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04A91A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3CBA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044EF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A7881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E753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A17D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7D105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5044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B3EA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99B5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B055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0FE8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EB82F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A6D8E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5B95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8868B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0FC01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BC7D294">
            <w:pPr>
              <w:widowControl w:val="0"/>
              <w:jc w:val="both"/>
              <w:rPr>
                <w:rFonts w:ascii="Calibri" w:hAnsi="Calibri" w:eastAsia="仿宋_GB2312" w:cs="Arial"/>
                <w:kern w:val="2"/>
                <w:sz w:val="32"/>
                <w:szCs w:val="24"/>
                <w:lang w:val="en-US" w:eastAsia="zh-CN" w:bidi="ar-SA"/>
              </w:rPr>
            </w:pPr>
          </w:p>
        </w:tc>
      </w:tr>
      <w:tr w14:paraId="0B93F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F78CAB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FBD1B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0D45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7E9B2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8B13E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CCF54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4EAAC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099FA4F">
            <w:pPr>
              <w:widowControl w:val="0"/>
              <w:jc w:val="both"/>
              <w:rPr>
                <w:rFonts w:ascii="Calibri" w:hAnsi="Calibri" w:eastAsia="仿宋_GB2312" w:cs="Arial"/>
                <w:kern w:val="2"/>
                <w:sz w:val="32"/>
                <w:szCs w:val="24"/>
                <w:lang w:val="en-US" w:eastAsia="zh-CN" w:bidi="ar-SA"/>
              </w:rPr>
            </w:pPr>
          </w:p>
        </w:tc>
      </w:tr>
      <w:tr w14:paraId="76587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C441DEA">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77E909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44A9C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7F440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FF1EC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413C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8CB38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9085A49">
            <w:pPr>
              <w:widowControl w:val="0"/>
              <w:jc w:val="both"/>
              <w:rPr>
                <w:rFonts w:ascii="Calibri" w:hAnsi="Calibri" w:eastAsia="仿宋_GB2312" w:cs="Arial"/>
                <w:kern w:val="2"/>
                <w:sz w:val="32"/>
                <w:szCs w:val="24"/>
                <w:lang w:val="en-US" w:eastAsia="zh-CN" w:bidi="ar-SA"/>
              </w:rPr>
            </w:pPr>
          </w:p>
        </w:tc>
      </w:tr>
      <w:tr w14:paraId="3EDBE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0FCC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DBCA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868B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55EE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AABB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E1D4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0F34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4896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4B04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44B5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594.96</w:t>
            </w:r>
          </w:p>
        </w:tc>
        <w:tc>
          <w:tcPr>
            <w:tcW w:w="960" w:type="dxa"/>
            <w:noWrap w:val="0"/>
            <w:vAlign w:val="center"/>
          </w:tcPr>
          <w:p w14:paraId="66296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578.51</w:t>
            </w:r>
          </w:p>
        </w:tc>
        <w:tc>
          <w:tcPr>
            <w:tcW w:w="960" w:type="dxa"/>
            <w:noWrap w:val="0"/>
            <w:vAlign w:val="center"/>
          </w:tcPr>
          <w:p w14:paraId="51678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16.45</w:t>
            </w:r>
          </w:p>
        </w:tc>
        <w:tc>
          <w:tcPr>
            <w:tcW w:w="960" w:type="dxa"/>
            <w:noWrap w:val="0"/>
            <w:vAlign w:val="center"/>
          </w:tcPr>
          <w:p w14:paraId="21580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87D0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A345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8DDC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BAC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04F9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D239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43.06</w:t>
            </w:r>
          </w:p>
        </w:tc>
        <w:tc>
          <w:tcPr>
            <w:tcW w:w="960" w:type="dxa"/>
            <w:noWrap w:val="0"/>
            <w:vAlign w:val="center"/>
          </w:tcPr>
          <w:p w14:paraId="3E968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43.06</w:t>
            </w:r>
          </w:p>
        </w:tc>
        <w:tc>
          <w:tcPr>
            <w:tcW w:w="960" w:type="dxa"/>
            <w:noWrap w:val="0"/>
            <w:vAlign w:val="center"/>
          </w:tcPr>
          <w:p w14:paraId="3EA6D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E71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A2D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DC0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3710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B00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8634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4516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43.06</w:t>
            </w:r>
          </w:p>
        </w:tc>
        <w:tc>
          <w:tcPr>
            <w:tcW w:w="960" w:type="dxa"/>
            <w:noWrap w:val="0"/>
            <w:vAlign w:val="center"/>
          </w:tcPr>
          <w:p w14:paraId="20313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43.06</w:t>
            </w:r>
          </w:p>
        </w:tc>
        <w:tc>
          <w:tcPr>
            <w:tcW w:w="960" w:type="dxa"/>
            <w:noWrap w:val="0"/>
            <w:vAlign w:val="center"/>
          </w:tcPr>
          <w:p w14:paraId="4B8E7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42B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47C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046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722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AAF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057B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BADF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43.06</w:t>
            </w:r>
          </w:p>
        </w:tc>
        <w:tc>
          <w:tcPr>
            <w:tcW w:w="960" w:type="dxa"/>
            <w:noWrap w:val="0"/>
            <w:vAlign w:val="center"/>
          </w:tcPr>
          <w:p w14:paraId="7B210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43.06</w:t>
            </w:r>
          </w:p>
        </w:tc>
        <w:tc>
          <w:tcPr>
            <w:tcW w:w="960" w:type="dxa"/>
            <w:noWrap w:val="0"/>
            <w:vAlign w:val="center"/>
          </w:tcPr>
          <w:p w14:paraId="6614B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EFC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1B4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AB8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6A3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BBD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BD2E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5876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59250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792C4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A63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F07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B4A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0CE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4F4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9EE9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5380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6531E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6CA27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CCF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747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463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75D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2A2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8404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F025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5C817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290C0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12E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339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F05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590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9A3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5F355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56BD7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484.77</w:t>
            </w:r>
          </w:p>
        </w:tc>
        <w:tc>
          <w:tcPr>
            <w:tcW w:w="960" w:type="dxa"/>
            <w:noWrap w:val="0"/>
            <w:vAlign w:val="center"/>
          </w:tcPr>
          <w:p w14:paraId="74B7D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468.32</w:t>
            </w:r>
          </w:p>
        </w:tc>
        <w:tc>
          <w:tcPr>
            <w:tcW w:w="960" w:type="dxa"/>
            <w:noWrap w:val="0"/>
            <w:vAlign w:val="center"/>
          </w:tcPr>
          <w:p w14:paraId="59DAA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16.45</w:t>
            </w:r>
          </w:p>
        </w:tc>
        <w:tc>
          <w:tcPr>
            <w:tcW w:w="960" w:type="dxa"/>
            <w:noWrap w:val="0"/>
            <w:vAlign w:val="center"/>
          </w:tcPr>
          <w:p w14:paraId="15A68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1D6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5D0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D7A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746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w:t>
            </w:r>
          </w:p>
        </w:tc>
        <w:tc>
          <w:tcPr>
            <w:tcW w:w="2340" w:type="dxa"/>
            <w:noWrap w:val="0"/>
            <w:vAlign w:val="center"/>
          </w:tcPr>
          <w:p w14:paraId="66C06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环境监测与监察</w:t>
            </w:r>
          </w:p>
        </w:tc>
        <w:tc>
          <w:tcPr>
            <w:tcW w:w="960" w:type="dxa"/>
            <w:noWrap w:val="0"/>
            <w:vAlign w:val="center"/>
          </w:tcPr>
          <w:p w14:paraId="7E7E8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484.77</w:t>
            </w:r>
          </w:p>
        </w:tc>
        <w:tc>
          <w:tcPr>
            <w:tcW w:w="960" w:type="dxa"/>
            <w:noWrap w:val="0"/>
            <w:vAlign w:val="center"/>
          </w:tcPr>
          <w:p w14:paraId="240B8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468.32</w:t>
            </w:r>
          </w:p>
        </w:tc>
        <w:tc>
          <w:tcPr>
            <w:tcW w:w="960" w:type="dxa"/>
            <w:noWrap w:val="0"/>
            <w:vAlign w:val="center"/>
          </w:tcPr>
          <w:p w14:paraId="35A02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16.45</w:t>
            </w:r>
          </w:p>
        </w:tc>
        <w:tc>
          <w:tcPr>
            <w:tcW w:w="960" w:type="dxa"/>
            <w:noWrap w:val="0"/>
            <w:vAlign w:val="center"/>
          </w:tcPr>
          <w:p w14:paraId="2DF93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D9F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CA5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A2A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277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2110299</w:t>
            </w:r>
          </w:p>
        </w:tc>
        <w:tc>
          <w:tcPr>
            <w:tcW w:w="2340" w:type="dxa"/>
            <w:noWrap w:val="0"/>
            <w:vAlign w:val="center"/>
          </w:tcPr>
          <w:p w14:paraId="61ADB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其他环境监测与监察支出</w:t>
            </w:r>
          </w:p>
        </w:tc>
        <w:tc>
          <w:tcPr>
            <w:tcW w:w="960" w:type="dxa"/>
            <w:noWrap w:val="0"/>
            <w:vAlign w:val="center"/>
          </w:tcPr>
          <w:p w14:paraId="470D0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484.77</w:t>
            </w:r>
          </w:p>
        </w:tc>
        <w:tc>
          <w:tcPr>
            <w:tcW w:w="960" w:type="dxa"/>
            <w:noWrap w:val="0"/>
            <w:vAlign w:val="center"/>
          </w:tcPr>
          <w:p w14:paraId="602C1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468.32</w:t>
            </w:r>
          </w:p>
        </w:tc>
        <w:tc>
          <w:tcPr>
            <w:tcW w:w="960" w:type="dxa"/>
            <w:noWrap w:val="0"/>
            <w:vAlign w:val="center"/>
          </w:tcPr>
          <w:p w14:paraId="0C304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16.45</w:t>
            </w:r>
          </w:p>
        </w:tc>
        <w:tc>
          <w:tcPr>
            <w:tcW w:w="960" w:type="dxa"/>
            <w:noWrap w:val="0"/>
            <w:vAlign w:val="center"/>
          </w:tcPr>
          <w:p w14:paraId="53254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DBA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56F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374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41D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4769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3106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49.65</w:t>
            </w:r>
          </w:p>
        </w:tc>
        <w:tc>
          <w:tcPr>
            <w:tcW w:w="960" w:type="dxa"/>
            <w:noWrap w:val="0"/>
            <w:vAlign w:val="center"/>
          </w:tcPr>
          <w:p w14:paraId="142EC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49.65</w:t>
            </w:r>
          </w:p>
        </w:tc>
        <w:tc>
          <w:tcPr>
            <w:tcW w:w="960" w:type="dxa"/>
            <w:noWrap w:val="0"/>
            <w:vAlign w:val="center"/>
          </w:tcPr>
          <w:p w14:paraId="366DF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765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8DB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D43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C7B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23D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EDF0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247E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49.65</w:t>
            </w:r>
          </w:p>
        </w:tc>
        <w:tc>
          <w:tcPr>
            <w:tcW w:w="960" w:type="dxa"/>
            <w:noWrap w:val="0"/>
            <w:vAlign w:val="center"/>
          </w:tcPr>
          <w:p w14:paraId="48CCA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49.65</w:t>
            </w:r>
          </w:p>
        </w:tc>
        <w:tc>
          <w:tcPr>
            <w:tcW w:w="960" w:type="dxa"/>
            <w:noWrap w:val="0"/>
            <w:vAlign w:val="center"/>
          </w:tcPr>
          <w:p w14:paraId="38071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50B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D4E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622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012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C59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5AB7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2BCA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49.65</w:t>
            </w:r>
          </w:p>
        </w:tc>
        <w:tc>
          <w:tcPr>
            <w:tcW w:w="960" w:type="dxa"/>
            <w:noWrap w:val="0"/>
            <w:vAlign w:val="center"/>
          </w:tcPr>
          <w:p w14:paraId="3D3EE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49.65</w:t>
            </w:r>
          </w:p>
        </w:tc>
        <w:tc>
          <w:tcPr>
            <w:tcW w:w="960" w:type="dxa"/>
            <w:noWrap w:val="0"/>
            <w:vAlign w:val="center"/>
          </w:tcPr>
          <w:p w14:paraId="3BA64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AAB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A0C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3D4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F57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1AA1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BB0F954">
      <w:pPr>
        <w:sectPr>
          <w:pgSz w:w="11906" w:h="16838"/>
          <w:pgMar w:top="873" w:right="1440" w:bottom="873" w:left="1440" w:header="720" w:footer="720" w:gutter="0"/>
          <w:pgNumType w:fmt="numberInDash"/>
          <w:cols w:space="720" w:num="1"/>
          <w:docGrid w:type="lines" w:linePitch="312" w:charSpace="0"/>
        </w:sectPr>
      </w:pPr>
    </w:p>
    <w:p w14:paraId="796DE95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CBEB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00E89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8646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010D6F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单位：许昌市中心城区生态环境执法监测中心</w:t>
            </w:r>
          </w:p>
        </w:tc>
        <w:tc>
          <w:tcPr>
            <w:tcW w:w="2000" w:type="dxa"/>
            <w:noWrap w:val="0"/>
            <w:vAlign w:val="center"/>
          </w:tcPr>
          <w:p w14:paraId="424E3DB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36A5D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D4B255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0AFD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8952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03A5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E557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5CB2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56CD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3D7F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2EBC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6F58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D760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4A35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EBE0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886F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AEBC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6F86FB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493ECC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E647844">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F8E1F5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D7388F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FF0E3D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20BD63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2D2467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05BD43E">
            <w:pPr>
              <w:widowControl w:val="0"/>
              <w:jc w:val="both"/>
              <w:rPr>
                <w:rFonts w:ascii="Calibri" w:hAnsi="Calibri" w:eastAsia="仿宋_GB2312" w:cs="Arial"/>
                <w:kern w:val="2"/>
                <w:sz w:val="32"/>
                <w:szCs w:val="24"/>
                <w:lang w:val="en-US" w:eastAsia="zh-CN" w:bidi="ar-SA"/>
              </w:rPr>
            </w:pPr>
          </w:p>
        </w:tc>
      </w:tr>
      <w:tr w14:paraId="7B62D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8B2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2C523E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9194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8FE4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69769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8AA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CFB9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03EB1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A70F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AE56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1CA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51F1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4042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594.96</w:t>
            </w:r>
          </w:p>
        </w:tc>
        <w:tc>
          <w:tcPr>
            <w:tcW w:w="2800" w:type="dxa"/>
            <w:noWrap w:val="0"/>
            <w:vAlign w:val="center"/>
          </w:tcPr>
          <w:p w14:paraId="29220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75B0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212A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88E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63B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19E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579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FB3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474C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0172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174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BF6B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B6F6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1B3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06D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D0B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75D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C79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8147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DE4B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E26A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2E1C1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1CD9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7CE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8C2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088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159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D37A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D50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E2D03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ED4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855C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B792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A7B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783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1ED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091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959F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8E6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79F95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EAA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3562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FD2C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8CE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234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06D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A24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4AFE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814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11F7E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2BB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F77A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2CF4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5BB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737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52D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EF1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AC54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949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5225B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91F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967D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CE9B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0B7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ED7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C02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A38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4FE2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8A5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98F48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E53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D4EE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DAD2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43.06</w:t>
            </w:r>
          </w:p>
        </w:tc>
        <w:tc>
          <w:tcPr>
            <w:tcW w:w="1280" w:type="dxa"/>
            <w:noWrap w:val="0"/>
            <w:vAlign w:val="center"/>
          </w:tcPr>
          <w:p w14:paraId="25DDF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43.06</w:t>
            </w:r>
          </w:p>
        </w:tc>
        <w:tc>
          <w:tcPr>
            <w:tcW w:w="1280" w:type="dxa"/>
            <w:noWrap w:val="0"/>
            <w:vAlign w:val="center"/>
          </w:tcPr>
          <w:p w14:paraId="0FA8E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86D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8F4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C34C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005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242E6E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700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2D69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CE36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17.49</w:t>
            </w:r>
          </w:p>
        </w:tc>
        <w:tc>
          <w:tcPr>
            <w:tcW w:w="1280" w:type="dxa"/>
            <w:noWrap w:val="0"/>
            <w:vAlign w:val="center"/>
          </w:tcPr>
          <w:p w14:paraId="512C0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17.49</w:t>
            </w:r>
          </w:p>
        </w:tc>
        <w:tc>
          <w:tcPr>
            <w:tcW w:w="1280" w:type="dxa"/>
            <w:noWrap w:val="0"/>
            <w:vAlign w:val="center"/>
          </w:tcPr>
          <w:p w14:paraId="0FCD5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025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5AE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9FA0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19B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51430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CAB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63B7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5644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484.77</w:t>
            </w:r>
          </w:p>
        </w:tc>
        <w:tc>
          <w:tcPr>
            <w:tcW w:w="1280" w:type="dxa"/>
            <w:noWrap w:val="0"/>
            <w:vAlign w:val="center"/>
          </w:tcPr>
          <w:p w14:paraId="4CA56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484.77</w:t>
            </w:r>
          </w:p>
        </w:tc>
        <w:tc>
          <w:tcPr>
            <w:tcW w:w="1280" w:type="dxa"/>
            <w:noWrap w:val="0"/>
            <w:vAlign w:val="center"/>
          </w:tcPr>
          <w:p w14:paraId="0D9FB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CE3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B81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0481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9BC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932EC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2EF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A480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954B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AE5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A88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62F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2B7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E799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26E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0067A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F20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DD3F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FA85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F47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294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C2C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041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132B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F08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9D587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E2D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D4E7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6976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760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1C2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12A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2ED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FBE5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680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EB826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D7C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805D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920F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32A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FB9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D2F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70E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A588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731D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79B0B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E4F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ECCD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4690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AA1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C27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D1C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DFA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3188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3F9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F5BF8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C7E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558E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9EAC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430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4A1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424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630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00EC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E31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7A7B9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EB0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7330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4D34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A55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B94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11A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68A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7C23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562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A35EC4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405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24430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5FE4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A60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3BB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A7D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318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224E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B2A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9B660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2E3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E705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C0F2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49.65</w:t>
            </w:r>
          </w:p>
        </w:tc>
        <w:tc>
          <w:tcPr>
            <w:tcW w:w="1280" w:type="dxa"/>
            <w:noWrap w:val="0"/>
            <w:vAlign w:val="center"/>
          </w:tcPr>
          <w:p w14:paraId="5F4E7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49.65</w:t>
            </w:r>
          </w:p>
        </w:tc>
        <w:tc>
          <w:tcPr>
            <w:tcW w:w="1280" w:type="dxa"/>
            <w:noWrap w:val="0"/>
            <w:vAlign w:val="center"/>
          </w:tcPr>
          <w:p w14:paraId="370B4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C84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51B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08F7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C67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0D557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9A5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C71D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A8DB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734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2E4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12F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72C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8E91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E5A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E39C2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A3A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ECE0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4418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4AF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57F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625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E41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DE0B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463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FECDB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A06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FFC5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269F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CB0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842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423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9C2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AD49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670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35CCC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F72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C9F1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03FB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09E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D47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080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996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6BDE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835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3B773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713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3603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48CE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01A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C68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CFE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49A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FD2D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B874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CD2E9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BE6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F7C4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0B5F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F49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61C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F7B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091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9F7D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710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3439E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E4A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24E2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36C2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06E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98B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899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AC6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F573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1560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A962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594.96</w:t>
            </w:r>
          </w:p>
        </w:tc>
        <w:tc>
          <w:tcPr>
            <w:tcW w:w="2800" w:type="dxa"/>
            <w:noWrap w:val="0"/>
            <w:vAlign w:val="center"/>
          </w:tcPr>
          <w:p w14:paraId="7E952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9DE7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4F84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594.96</w:t>
            </w:r>
          </w:p>
        </w:tc>
        <w:tc>
          <w:tcPr>
            <w:tcW w:w="1280" w:type="dxa"/>
            <w:noWrap w:val="0"/>
            <w:vAlign w:val="center"/>
          </w:tcPr>
          <w:p w14:paraId="52654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594.96</w:t>
            </w:r>
          </w:p>
        </w:tc>
        <w:tc>
          <w:tcPr>
            <w:tcW w:w="1280" w:type="dxa"/>
            <w:noWrap w:val="0"/>
            <w:vAlign w:val="center"/>
          </w:tcPr>
          <w:p w14:paraId="7E2B2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585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FCB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58A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A5A5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A94A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607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5569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9A8D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974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C14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C3B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244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BDD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759A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D62C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96235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C02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D36155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598A1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D39B5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9AC83D9">
            <w:pPr>
              <w:widowControl w:val="0"/>
              <w:jc w:val="both"/>
              <w:rPr>
                <w:rFonts w:ascii="Calibri" w:hAnsi="Calibri" w:eastAsia="仿宋_GB2312" w:cs="Arial"/>
                <w:kern w:val="2"/>
                <w:sz w:val="32"/>
                <w:szCs w:val="24"/>
                <w:lang w:val="en-US" w:eastAsia="zh-CN" w:bidi="ar-SA"/>
              </w:rPr>
            </w:pPr>
          </w:p>
        </w:tc>
      </w:tr>
      <w:tr w14:paraId="2F1A6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20C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B59B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8078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C225A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340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C24BC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C15F4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CBFB1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E642D4D">
            <w:pPr>
              <w:widowControl w:val="0"/>
              <w:jc w:val="both"/>
              <w:rPr>
                <w:rFonts w:ascii="Calibri" w:hAnsi="Calibri" w:eastAsia="仿宋_GB2312" w:cs="Arial"/>
                <w:kern w:val="2"/>
                <w:sz w:val="32"/>
                <w:szCs w:val="24"/>
                <w:lang w:val="en-US" w:eastAsia="zh-CN" w:bidi="ar-SA"/>
              </w:rPr>
            </w:pPr>
          </w:p>
        </w:tc>
      </w:tr>
      <w:tr w14:paraId="3AC0D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CC0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B8E3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E8FC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13D1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96A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A40314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73630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D463C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2D70708">
            <w:pPr>
              <w:widowControl w:val="0"/>
              <w:jc w:val="both"/>
              <w:rPr>
                <w:rFonts w:ascii="Calibri" w:hAnsi="Calibri" w:eastAsia="仿宋_GB2312" w:cs="Arial"/>
                <w:kern w:val="2"/>
                <w:sz w:val="32"/>
                <w:szCs w:val="24"/>
                <w:lang w:val="en-US" w:eastAsia="zh-CN" w:bidi="ar-SA"/>
              </w:rPr>
            </w:pPr>
          </w:p>
        </w:tc>
      </w:tr>
      <w:tr w14:paraId="342B3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1B6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E3C6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249E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594.96</w:t>
            </w:r>
          </w:p>
        </w:tc>
        <w:tc>
          <w:tcPr>
            <w:tcW w:w="2800" w:type="dxa"/>
            <w:noWrap w:val="0"/>
            <w:vAlign w:val="center"/>
          </w:tcPr>
          <w:p w14:paraId="68FEDF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F9FC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63D3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594.96</w:t>
            </w:r>
          </w:p>
        </w:tc>
        <w:tc>
          <w:tcPr>
            <w:tcW w:w="1280" w:type="dxa"/>
            <w:noWrap w:val="0"/>
            <w:vAlign w:val="center"/>
          </w:tcPr>
          <w:p w14:paraId="0C6B9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594.96</w:t>
            </w:r>
          </w:p>
        </w:tc>
        <w:tc>
          <w:tcPr>
            <w:tcW w:w="1280" w:type="dxa"/>
            <w:noWrap w:val="0"/>
            <w:vAlign w:val="center"/>
          </w:tcPr>
          <w:p w14:paraId="7B0B0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ADA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476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96A0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917A73B">
            <w:pPr>
              <w:widowControl w:val="0"/>
              <w:jc w:val="both"/>
              <w:rPr>
                <w:rFonts w:ascii="Calibri" w:hAnsi="Calibri" w:eastAsia="仿宋_GB2312" w:cs="Arial"/>
                <w:kern w:val="2"/>
                <w:sz w:val="32"/>
                <w:szCs w:val="24"/>
                <w:lang w:val="en-US" w:eastAsia="zh-CN" w:bidi="ar-SA"/>
              </w:rPr>
            </w:pPr>
          </w:p>
        </w:tc>
      </w:tr>
    </w:tbl>
    <w:p w14:paraId="2C1F1663">
      <w:pPr>
        <w:sectPr>
          <w:pgSz w:w="16838" w:h="11906" w:orient="landscape"/>
          <w:pgMar w:top="669" w:right="2007" w:bottom="669" w:left="2007" w:header="720" w:footer="720" w:gutter="0"/>
          <w:pgNumType w:fmt="numberInDash"/>
          <w:cols w:space="720" w:num="1"/>
          <w:docGrid w:type="lines" w:linePitch="312" w:charSpace="0"/>
        </w:sectPr>
      </w:pPr>
    </w:p>
    <w:p w14:paraId="509BFDC5">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0C7F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CBB74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BB0E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EC723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单位：许昌市中心城区生态环境执法监测中心</w:t>
            </w:r>
          </w:p>
        </w:tc>
        <w:tc>
          <w:tcPr>
            <w:tcW w:w="2000" w:type="dxa"/>
            <w:noWrap w:val="0"/>
            <w:vAlign w:val="center"/>
          </w:tcPr>
          <w:p w14:paraId="6974FE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B8F07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66E59F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C005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8B57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95D7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F872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57D3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7FA4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5444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AB17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19C0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CFA3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F998B1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EC791F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787B51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83C752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DA02CC5">
            <w:pPr>
              <w:widowControl w:val="0"/>
              <w:jc w:val="both"/>
              <w:rPr>
                <w:rFonts w:ascii="Calibri" w:hAnsi="Calibri" w:eastAsia="仿宋_GB2312" w:cs="Arial"/>
                <w:kern w:val="2"/>
                <w:sz w:val="32"/>
                <w:szCs w:val="24"/>
                <w:lang w:val="en-US" w:eastAsia="zh-CN" w:bidi="ar-SA"/>
              </w:rPr>
            </w:pPr>
          </w:p>
        </w:tc>
      </w:tr>
      <w:tr w14:paraId="41C6F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B6ABFA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A8B785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484952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0F76E8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676455D">
            <w:pPr>
              <w:widowControl w:val="0"/>
              <w:jc w:val="both"/>
              <w:rPr>
                <w:rFonts w:ascii="Calibri" w:hAnsi="Calibri" w:eastAsia="仿宋_GB2312" w:cs="Arial"/>
                <w:kern w:val="2"/>
                <w:sz w:val="32"/>
                <w:szCs w:val="24"/>
                <w:lang w:val="en-US" w:eastAsia="zh-CN" w:bidi="ar-SA"/>
              </w:rPr>
            </w:pPr>
          </w:p>
        </w:tc>
      </w:tr>
      <w:tr w14:paraId="2A0BF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4AA5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922C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7123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850C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6569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5520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68B4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594.96</w:t>
            </w:r>
          </w:p>
        </w:tc>
        <w:tc>
          <w:tcPr>
            <w:tcW w:w="1400" w:type="dxa"/>
            <w:noWrap w:val="0"/>
            <w:vAlign w:val="center"/>
          </w:tcPr>
          <w:p w14:paraId="536C0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578.51</w:t>
            </w:r>
          </w:p>
        </w:tc>
        <w:tc>
          <w:tcPr>
            <w:tcW w:w="1386" w:type="dxa"/>
            <w:noWrap w:val="0"/>
            <w:vAlign w:val="center"/>
          </w:tcPr>
          <w:p w14:paraId="71A1C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16.45</w:t>
            </w:r>
          </w:p>
        </w:tc>
      </w:tr>
      <w:tr w14:paraId="73EEF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CC7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5B9F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EA53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43.06</w:t>
            </w:r>
          </w:p>
        </w:tc>
        <w:tc>
          <w:tcPr>
            <w:tcW w:w="1400" w:type="dxa"/>
            <w:noWrap w:val="0"/>
            <w:vAlign w:val="center"/>
          </w:tcPr>
          <w:p w14:paraId="7AA70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43.06</w:t>
            </w:r>
          </w:p>
        </w:tc>
        <w:tc>
          <w:tcPr>
            <w:tcW w:w="1386" w:type="dxa"/>
            <w:noWrap w:val="0"/>
            <w:vAlign w:val="center"/>
          </w:tcPr>
          <w:p w14:paraId="08BAB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C4C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0B7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64A2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77EB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43.06</w:t>
            </w:r>
          </w:p>
        </w:tc>
        <w:tc>
          <w:tcPr>
            <w:tcW w:w="1400" w:type="dxa"/>
            <w:noWrap w:val="0"/>
            <w:vAlign w:val="center"/>
          </w:tcPr>
          <w:p w14:paraId="6A1BD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43.06</w:t>
            </w:r>
          </w:p>
        </w:tc>
        <w:tc>
          <w:tcPr>
            <w:tcW w:w="1386" w:type="dxa"/>
            <w:noWrap w:val="0"/>
            <w:vAlign w:val="center"/>
          </w:tcPr>
          <w:p w14:paraId="49686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7137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2CD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C222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6CB6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43.06</w:t>
            </w:r>
          </w:p>
        </w:tc>
        <w:tc>
          <w:tcPr>
            <w:tcW w:w="1400" w:type="dxa"/>
            <w:noWrap w:val="0"/>
            <w:vAlign w:val="center"/>
          </w:tcPr>
          <w:p w14:paraId="4F96B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43.06</w:t>
            </w:r>
          </w:p>
        </w:tc>
        <w:tc>
          <w:tcPr>
            <w:tcW w:w="1386" w:type="dxa"/>
            <w:noWrap w:val="0"/>
            <w:vAlign w:val="center"/>
          </w:tcPr>
          <w:p w14:paraId="42791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974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17A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33F9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9BE3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c>
          <w:tcPr>
            <w:tcW w:w="1400" w:type="dxa"/>
            <w:noWrap w:val="0"/>
            <w:vAlign w:val="center"/>
          </w:tcPr>
          <w:p w14:paraId="5B35A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c>
          <w:tcPr>
            <w:tcW w:w="1386" w:type="dxa"/>
            <w:noWrap w:val="0"/>
            <w:vAlign w:val="center"/>
          </w:tcPr>
          <w:p w14:paraId="2166C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08D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FA3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CAC1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295B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c>
          <w:tcPr>
            <w:tcW w:w="1400" w:type="dxa"/>
            <w:noWrap w:val="0"/>
            <w:vAlign w:val="center"/>
          </w:tcPr>
          <w:p w14:paraId="3D68D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c>
          <w:tcPr>
            <w:tcW w:w="1386" w:type="dxa"/>
            <w:noWrap w:val="0"/>
            <w:vAlign w:val="center"/>
          </w:tcPr>
          <w:p w14:paraId="75F9F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007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D5F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4830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79A6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c>
          <w:tcPr>
            <w:tcW w:w="1400" w:type="dxa"/>
            <w:noWrap w:val="0"/>
            <w:vAlign w:val="center"/>
          </w:tcPr>
          <w:p w14:paraId="552BE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c>
          <w:tcPr>
            <w:tcW w:w="1386" w:type="dxa"/>
            <w:noWrap w:val="0"/>
            <w:vAlign w:val="center"/>
          </w:tcPr>
          <w:p w14:paraId="6FD8D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626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2AA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4A332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636ED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484.77</w:t>
            </w:r>
          </w:p>
        </w:tc>
        <w:tc>
          <w:tcPr>
            <w:tcW w:w="1400" w:type="dxa"/>
            <w:noWrap w:val="0"/>
            <w:vAlign w:val="center"/>
          </w:tcPr>
          <w:p w14:paraId="5A237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468.32</w:t>
            </w:r>
          </w:p>
        </w:tc>
        <w:tc>
          <w:tcPr>
            <w:tcW w:w="1386" w:type="dxa"/>
            <w:noWrap w:val="0"/>
            <w:vAlign w:val="center"/>
          </w:tcPr>
          <w:p w14:paraId="7AA15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16.45</w:t>
            </w:r>
          </w:p>
        </w:tc>
      </w:tr>
      <w:tr w14:paraId="3F73D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8CE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w:t>
            </w:r>
          </w:p>
        </w:tc>
        <w:tc>
          <w:tcPr>
            <w:tcW w:w="3040" w:type="dxa"/>
            <w:noWrap w:val="0"/>
            <w:vAlign w:val="center"/>
          </w:tcPr>
          <w:p w14:paraId="7ADC9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环境监测与监察</w:t>
            </w:r>
          </w:p>
        </w:tc>
        <w:tc>
          <w:tcPr>
            <w:tcW w:w="1400" w:type="dxa"/>
            <w:noWrap w:val="0"/>
            <w:vAlign w:val="center"/>
          </w:tcPr>
          <w:p w14:paraId="20A52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484.77</w:t>
            </w:r>
          </w:p>
        </w:tc>
        <w:tc>
          <w:tcPr>
            <w:tcW w:w="1400" w:type="dxa"/>
            <w:noWrap w:val="0"/>
            <w:vAlign w:val="center"/>
          </w:tcPr>
          <w:p w14:paraId="29971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468.32</w:t>
            </w:r>
          </w:p>
        </w:tc>
        <w:tc>
          <w:tcPr>
            <w:tcW w:w="1386" w:type="dxa"/>
            <w:noWrap w:val="0"/>
            <w:vAlign w:val="center"/>
          </w:tcPr>
          <w:p w14:paraId="0C05F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16.45</w:t>
            </w:r>
          </w:p>
        </w:tc>
      </w:tr>
      <w:tr w14:paraId="1856A4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394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2110299</w:t>
            </w:r>
          </w:p>
        </w:tc>
        <w:tc>
          <w:tcPr>
            <w:tcW w:w="3040" w:type="dxa"/>
            <w:noWrap w:val="0"/>
            <w:vAlign w:val="center"/>
          </w:tcPr>
          <w:p w14:paraId="28ED7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其他环境监测与监察支出</w:t>
            </w:r>
          </w:p>
        </w:tc>
        <w:tc>
          <w:tcPr>
            <w:tcW w:w="1400" w:type="dxa"/>
            <w:noWrap w:val="0"/>
            <w:vAlign w:val="center"/>
          </w:tcPr>
          <w:p w14:paraId="2694B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484.77</w:t>
            </w:r>
          </w:p>
        </w:tc>
        <w:tc>
          <w:tcPr>
            <w:tcW w:w="1400" w:type="dxa"/>
            <w:noWrap w:val="0"/>
            <w:vAlign w:val="center"/>
          </w:tcPr>
          <w:p w14:paraId="2FAF0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468.32</w:t>
            </w:r>
          </w:p>
        </w:tc>
        <w:tc>
          <w:tcPr>
            <w:tcW w:w="1386" w:type="dxa"/>
            <w:noWrap w:val="0"/>
            <w:vAlign w:val="center"/>
          </w:tcPr>
          <w:p w14:paraId="4019D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16.45</w:t>
            </w:r>
          </w:p>
        </w:tc>
      </w:tr>
      <w:tr w14:paraId="15EF1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08B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B75C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741D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49.65</w:t>
            </w:r>
          </w:p>
        </w:tc>
        <w:tc>
          <w:tcPr>
            <w:tcW w:w="1400" w:type="dxa"/>
            <w:noWrap w:val="0"/>
            <w:vAlign w:val="center"/>
          </w:tcPr>
          <w:p w14:paraId="17DDB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49.65</w:t>
            </w:r>
          </w:p>
        </w:tc>
        <w:tc>
          <w:tcPr>
            <w:tcW w:w="1386" w:type="dxa"/>
            <w:noWrap w:val="0"/>
            <w:vAlign w:val="center"/>
          </w:tcPr>
          <w:p w14:paraId="74D7D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36F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87B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4C31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954E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49.65</w:t>
            </w:r>
          </w:p>
        </w:tc>
        <w:tc>
          <w:tcPr>
            <w:tcW w:w="1400" w:type="dxa"/>
            <w:noWrap w:val="0"/>
            <w:vAlign w:val="center"/>
          </w:tcPr>
          <w:p w14:paraId="0D17A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49.65</w:t>
            </w:r>
          </w:p>
        </w:tc>
        <w:tc>
          <w:tcPr>
            <w:tcW w:w="1386" w:type="dxa"/>
            <w:noWrap w:val="0"/>
            <w:vAlign w:val="center"/>
          </w:tcPr>
          <w:p w14:paraId="4C439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A24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BCE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FCC9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FCF0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49.65</w:t>
            </w:r>
          </w:p>
        </w:tc>
        <w:tc>
          <w:tcPr>
            <w:tcW w:w="1400" w:type="dxa"/>
            <w:noWrap w:val="0"/>
            <w:vAlign w:val="center"/>
          </w:tcPr>
          <w:p w14:paraId="3E4CE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49.65</w:t>
            </w:r>
          </w:p>
        </w:tc>
        <w:tc>
          <w:tcPr>
            <w:tcW w:w="1386" w:type="dxa"/>
            <w:noWrap w:val="0"/>
            <w:vAlign w:val="center"/>
          </w:tcPr>
          <w:p w14:paraId="66A12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CBA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0644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3AEB1DD">
      <w:pPr>
        <w:sectPr>
          <w:pgSz w:w="11906" w:h="16838"/>
          <w:pgMar w:top="873" w:right="1440" w:bottom="873" w:left="1440" w:header="720" w:footer="720" w:gutter="0"/>
          <w:pgNumType w:fmt="numberInDash"/>
          <w:cols w:space="720" w:num="1"/>
          <w:docGrid w:type="lines" w:linePitch="312" w:charSpace="0"/>
        </w:sectPr>
      </w:pPr>
    </w:p>
    <w:p w14:paraId="3FFE83E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2C37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F13CC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1528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8B31FB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单位：许昌市中心城区生态环境执法监测中心</w:t>
            </w:r>
          </w:p>
        </w:tc>
        <w:tc>
          <w:tcPr>
            <w:tcW w:w="2000" w:type="dxa"/>
            <w:noWrap w:val="0"/>
            <w:vAlign w:val="center"/>
          </w:tcPr>
          <w:p w14:paraId="78774D2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1083E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E1DB91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01D4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E59F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021A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6B04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46DE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9462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572E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5081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26AD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B8A0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6688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1F3E64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335213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0FEAB3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52B4C17">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765F93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8B280E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155A58E">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16D24A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190FFE5">
            <w:pPr>
              <w:widowControl w:val="0"/>
              <w:jc w:val="both"/>
              <w:rPr>
                <w:rFonts w:ascii="Calibri" w:hAnsi="Calibri" w:eastAsia="仿宋_GB2312" w:cs="Arial"/>
                <w:kern w:val="2"/>
                <w:sz w:val="32"/>
                <w:szCs w:val="24"/>
                <w:lang w:val="en-US" w:eastAsia="zh-CN" w:bidi="ar-SA"/>
              </w:rPr>
            </w:pPr>
          </w:p>
        </w:tc>
      </w:tr>
      <w:tr w14:paraId="27915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ECD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B95A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721E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574.32</w:t>
            </w:r>
          </w:p>
        </w:tc>
        <w:tc>
          <w:tcPr>
            <w:tcW w:w="740" w:type="dxa"/>
            <w:noWrap w:val="0"/>
            <w:vAlign w:val="center"/>
          </w:tcPr>
          <w:p w14:paraId="296E2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5F97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7A47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w:t>
            </w:r>
          </w:p>
        </w:tc>
        <w:tc>
          <w:tcPr>
            <w:tcW w:w="740" w:type="dxa"/>
            <w:noWrap w:val="0"/>
            <w:vAlign w:val="center"/>
          </w:tcPr>
          <w:p w14:paraId="5E5D8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EFB2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BF1C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2A8D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FCF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9AC6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0696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218.99</w:t>
            </w:r>
          </w:p>
        </w:tc>
        <w:tc>
          <w:tcPr>
            <w:tcW w:w="740" w:type="dxa"/>
            <w:noWrap w:val="0"/>
            <w:vAlign w:val="center"/>
          </w:tcPr>
          <w:p w14:paraId="27B6B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6AE4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0B04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w:t>
            </w:r>
          </w:p>
        </w:tc>
        <w:tc>
          <w:tcPr>
            <w:tcW w:w="740" w:type="dxa"/>
            <w:noWrap w:val="0"/>
            <w:vAlign w:val="center"/>
          </w:tcPr>
          <w:p w14:paraId="33A2A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78B9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2EC5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BAB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97C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F6DF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C3E3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22.90</w:t>
            </w:r>
          </w:p>
        </w:tc>
        <w:tc>
          <w:tcPr>
            <w:tcW w:w="740" w:type="dxa"/>
            <w:noWrap w:val="0"/>
            <w:vAlign w:val="center"/>
          </w:tcPr>
          <w:p w14:paraId="4F8A0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BBCF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E3A2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649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4B3D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349A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97C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4D2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8874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D33E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133.97</w:t>
            </w:r>
          </w:p>
        </w:tc>
        <w:tc>
          <w:tcPr>
            <w:tcW w:w="740" w:type="dxa"/>
            <w:noWrap w:val="0"/>
            <w:vAlign w:val="center"/>
          </w:tcPr>
          <w:p w14:paraId="73702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D186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06E6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C3E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A955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F291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4EEB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86D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1B70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9563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577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FEE0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3882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8D1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C5C2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0D35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7A9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672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32FD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7378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85.95</w:t>
            </w:r>
          </w:p>
        </w:tc>
        <w:tc>
          <w:tcPr>
            <w:tcW w:w="740" w:type="dxa"/>
            <w:noWrap w:val="0"/>
            <w:vAlign w:val="center"/>
          </w:tcPr>
          <w:p w14:paraId="231A1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AFDF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319D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1E3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3D62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E8B4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E0F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0FA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DBB2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37C3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43.06</w:t>
            </w:r>
          </w:p>
        </w:tc>
        <w:tc>
          <w:tcPr>
            <w:tcW w:w="740" w:type="dxa"/>
            <w:noWrap w:val="0"/>
            <w:vAlign w:val="center"/>
          </w:tcPr>
          <w:p w14:paraId="2C870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E2AB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BA15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7BF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BC00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3802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184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88B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545C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E74E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3A2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63C9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B23A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D6C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C945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BCE9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0F4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807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2F80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F33C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17.49</w:t>
            </w:r>
          </w:p>
        </w:tc>
        <w:tc>
          <w:tcPr>
            <w:tcW w:w="740" w:type="dxa"/>
            <w:noWrap w:val="0"/>
            <w:vAlign w:val="center"/>
          </w:tcPr>
          <w:p w14:paraId="45587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6B54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0162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CC9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6CF0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12B9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711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6D5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7AF0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DE63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F33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BCD3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E026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933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4FD8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E06E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B61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02D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A6F0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1A65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2.31</w:t>
            </w:r>
          </w:p>
        </w:tc>
        <w:tc>
          <w:tcPr>
            <w:tcW w:w="740" w:type="dxa"/>
            <w:noWrap w:val="0"/>
            <w:vAlign w:val="center"/>
          </w:tcPr>
          <w:p w14:paraId="1A360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987A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E4B3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598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88A0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FCB7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298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167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A4E9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0861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49.65</w:t>
            </w:r>
          </w:p>
        </w:tc>
        <w:tc>
          <w:tcPr>
            <w:tcW w:w="740" w:type="dxa"/>
            <w:noWrap w:val="0"/>
            <w:vAlign w:val="center"/>
          </w:tcPr>
          <w:p w14:paraId="268F6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666E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185E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330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7BA6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9167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11A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C96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4BCB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5B43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EC7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B19D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7748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7FA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CD98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1594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BE4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535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0B18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DF26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D90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121C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FB7B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E58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28C9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153F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3F7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8AC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CFD5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913F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B42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4FF7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8DAD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F0A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5E7B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168F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F84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6D7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49C8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FC4F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A44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E580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615F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256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1540F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5D7F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F1C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4C0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ED48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C908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8FA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22A4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3938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05D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7835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B00D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378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9DA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DCAE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68A8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B72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A0C0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9A40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1D7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D717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5A10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974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1B5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600C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2ABD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BCA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E734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20F6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C61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8A90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A238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A74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722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4305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6BDB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02A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CA9F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B3C2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9EB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50CD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32BE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5E7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773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E3EF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E3B4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3DD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4849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54A6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8F9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8986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6FA8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F21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057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3E3A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7F6F0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6F2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264B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DA64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0D9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1C0B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AC4F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DB3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967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1C6B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29B1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B71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E7F0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4123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A17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42EE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9FC6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4D52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F3A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023C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063B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8FD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D361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E60B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E07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4EDC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7154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985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6F5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924E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6B9A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8FA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8BF4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664C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FF4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C61D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65F2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17A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F14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7585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9FCF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BBF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C49C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C22E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34E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FF74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A0A9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0AE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64B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34C1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9B6F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5F9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63AC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7090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E0903A">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B07322E">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6B812BA">
            <w:pPr>
              <w:widowControl w:val="0"/>
              <w:jc w:val="both"/>
              <w:rPr>
                <w:rFonts w:ascii="Calibri" w:hAnsi="Calibri" w:eastAsia="仿宋_GB2312" w:cs="Arial"/>
                <w:kern w:val="2"/>
                <w:sz w:val="32"/>
                <w:szCs w:val="24"/>
                <w:lang w:val="en-US" w:eastAsia="zh-CN" w:bidi="ar-SA"/>
              </w:rPr>
            </w:pPr>
          </w:p>
        </w:tc>
      </w:tr>
      <w:tr w14:paraId="72F74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1A338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9740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574.32</w:t>
            </w:r>
          </w:p>
        </w:tc>
        <w:tc>
          <w:tcPr>
            <w:tcW w:w="7440" w:type="dxa"/>
            <w:gridSpan w:val="5"/>
            <w:noWrap w:val="0"/>
            <w:vAlign w:val="center"/>
          </w:tcPr>
          <w:p w14:paraId="3A1F43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E3D6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w:t>
            </w:r>
          </w:p>
        </w:tc>
      </w:tr>
      <w:tr w14:paraId="2644F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6084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B717E4E">
      <w:pPr>
        <w:sectPr>
          <w:pgSz w:w="16838" w:h="11906" w:orient="landscape"/>
          <w:pgMar w:top="669" w:right="2007" w:bottom="669" w:left="2007" w:header="720" w:footer="720" w:gutter="0"/>
          <w:pgNumType w:fmt="numberInDash"/>
          <w:cols w:space="720" w:num="1"/>
          <w:docGrid w:type="lines" w:linePitch="312" w:charSpace="0"/>
        </w:sectPr>
      </w:pPr>
    </w:p>
    <w:p w14:paraId="6A2170C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817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61EAB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F2E6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ADB2E8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单位：许昌市中心城区生态环境执法监测中心</w:t>
            </w:r>
          </w:p>
        </w:tc>
        <w:tc>
          <w:tcPr>
            <w:tcW w:w="2000" w:type="dxa"/>
            <w:noWrap w:val="0"/>
            <w:vAlign w:val="center"/>
          </w:tcPr>
          <w:p w14:paraId="178CE7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E9E1F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657A1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7C27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BAA8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B304A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F8B1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EF787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29B7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1A8A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761F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634B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6E5995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3D53E1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8925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34BDE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929C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E031829">
            <w:pPr>
              <w:widowControl w:val="0"/>
              <w:jc w:val="both"/>
              <w:rPr>
                <w:rFonts w:ascii="Calibri" w:hAnsi="Calibri" w:eastAsia="仿宋_GB2312" w:cs="Arial"/>
                <w:kern w:val="2"/>
                <w:sz w:val="32"/>
                <w:szCs w:val="24"/>
                <w:lang w:val="en-US" w:eastAsia="zh-CN" w:bidi="ar-SA"/>
              </w:rPr>
            </w:pPr>
          </w:p>
        </w:tc>
      </w:tr>
      <w:tr w14:paraId="2D8749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53DA60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311406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469626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D0AB84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62322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713D2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A6A39A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86C2ABF">
            <w:pPr>
              <w:widowControl w:val="0"/>
              <w:jc w:val="both"/>
              <w:rPr>
                <w:rFonts w:ascii="Calibri" w:hAnsi="Calibri" w:eastAsia="仿宋_GB2312" w:cs="Arial"/>
                <w:kern w:val="2"/>
                <w:sz w:val="32"/>
                <w:szCs w:val="24"/>
                <w:lang w:val="en-US" w:eastAsia="zh-CN" w:bidi="ar-SA"/>
              </w:rPr>
            </w:pPr>
          </w:p>
        </w:tc>
      </w:tr>
      <w:tr w14:paraId="22740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8FF81D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2FEC2C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96A798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B29996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22604F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EF9FD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932EA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11694D7">
            <w:pPr>
              <w:widowControl w:val="0"/>
              <w:jc w:val="both"/>
              <w:rPr>
                <w:rFonts w:ascii="Calibri" w:hAnsi="Calibri" w:eastAsia="仿宋_GB2312" w:cs="Arial"/>
                <w:kern w:val="2"/>
                <w:sz w:val="32"/>
                <w:szCs w:val="24"/>
                <w:lang w:val="en-US" w:eastAsia="zh-CN" w:bidi="ar-SA"/>
              </w:rPr>
            </w:pPr>
          </w:p>
        </w:tc>
      </w:tr>
      <w:tr w14:paraId="0F2D0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E96D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D334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9B974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636B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71A2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14273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8F04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AD0DF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50E6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F77124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6FA01F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3A6C4C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36A33D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0C5848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7238F7D">
            <w:pPr>
              <w:widowControl w:val="0"/>
              <w:jc w:val="both"/>
              <w:rPr>
                <w:rFonts w:ascii="Calibri" w:hAnsi="Calibri" w:eastAsia="仿宋_GB2312" w:cs="Arial"/>
                <w:kern w:val="2"/>
                <w:sz w:val="32"/>
                <w:szCs w:val="24"/>
                <w:lang w:val="en-US" w:eastAsia="zh-CN" w:bidi="ar-SA"/>
              </w:rPr>
            </w:pPr>
          </w:p>
        </w:tc>
      </w:tr>
      <w:tr w14:paraId="35A7F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A4CA0FB">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4E8DEA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D7D284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20B71E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DF5F4A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EEB372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45DAC2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40093D8">
            <w:pPr>
              <w:widowControl w:val="0"/>
              <w:jc w:val="both"/>
              <w:rPr>
                <w:rFonts w:ascii="Calibri" w:hAnsi="Calibri" w:eastAsia="仿宋_GB2312" w:cs="Arial"/>
                <w:kern w:val="2"/>
                <w:sz w:val="32"/>
                <w:szCs w:val="24"/>
                <w:lang w:val="en-US" w:eastAsia="zh-CN" w:bidi="ar-SA"/>
              </w:rPr>
            </w:pPr>
          </w:p>
        </w:tc>
      </w:tr>
      <w:tr w14:paraId="721F89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10AF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E9349E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DB6118E">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5291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0FC4F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6413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D5DD9D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单位：许昌市中心城区生态环境执法监测中心</w:t>
            </w:r>
          </w:p>
        </w:tc>
        <w:tc>
          <w:tcPr>
            <w:tcW w:w="2000" w:type="dxa"/>
            <w:noWrap w:val="0"/>
            <w:vAlign w:val="center"/>
          </w:tcPr>
          <w:p w14:paraId="74D5576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63F72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E4BE05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BE6C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3C50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F09B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D780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B8FF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AB25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595A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B6EE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C9588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7EAC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C598EA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712771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D21F4D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374F34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177FE48">
            <w:pPr>
              <w:widowControl w:val="0"/>
              <w:jc w:val="both"/>
              <w:rPr>
                <w:rFonts w:ascii="Calibri" w:hAnsi="Calibri" w:eastAsia="仿宋_GB2312" w:cs="Arial"/>
                <w:kern w:val="2"/>
                <w:sz w:val="32"/>
                <w:szCs w:val="24"/>
                <w:lang w:val="en-US" w:eastAsia="zh-CN" w:bidi="ar-SA"/>
              </w:rPr>
            </w:pPr>
          </w:p>
        </w:tc>
      </w:tr>
      <w:tr w14:paraId="0C0D5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17C254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7DA206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C46C29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B17460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603DF84">
            <w:pPr>
              <w:widowControl w:val="0"/>
              <w:jc w:val="both"/>
              <w:rPr>
                <w:rFonts w:ascii="Calibri" w:hAnsi="Calibri" w:eastAsia="仿宋_GB2312" w:cs="Arial"/>
                <w:kern w:val="2"/>
                <w:sz w:val="32"/>
                <w:szCs w:val="24"/>
                <w:lang w:val="en-US" w:eastAsia="zh-CN" w:bidi="ar-SA"/>
              </w:rPr>
            </w:pPr>
          </w:p>
        </w:tc>
      </w:tr>
      <w:tr w14:paraId="1EE76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9E84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ADA6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2D0D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7FF3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110F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BF1E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85C0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B094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CDD7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68F2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A028AD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A0E96F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189CD6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1083FB5">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8227E5F">
            <w:pPr>
              <w:widowControl w:val="0"/>
              <w:jc w:val="both"/>
              <w:rPr>
                <w:rFonts w:ascii="Calibri" w:hAnsi="Calibri" w:eastAsia="仿宋_GB2312" w:cs="Arial"/>
                <w:kern w:val="2"/>
                <w:sz w:val="32"/>
                <w:szCs w:val="24"/>
                <w:lang w:val="en-US" w:eastAsia="zh-CN" w:bidi="ar-SA"/>
              </w:rPr>
            </w:pPr>
          </w:p>
        </w:tc>
      </w:tr>
      <w:tr w14:paraId="31AA0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810D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A8F2F7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350B11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C9AA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32A90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6F99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D0FDB3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单位：许昌市中心城区生态环境执法监测中心</w:t>
            </w:r>
          </w:p>
        </w:tc>
        <w:tc>
          <w:tcPr>
            <w:tcW w:w="2000" w:type="dxa"/>
            <w:noWrap w:val="0"/>
            <w:vAlign w:val="center"/>
          </w:tcPr>
          <w:p w14:paraId="2B9FDB0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88E99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A276AD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1752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FF70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2A0CF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751E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E9E8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92C4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E280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5C46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6425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8262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728EF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0F2B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A1E0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ECDA70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3EAB85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71B5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421FE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2CC5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3FD4BC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0D6B72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80B3E3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65039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D51A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3652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F7DAC7F">
            <w:pPr>
              <w:widowControl w:val="0"/>
              <w:jc w:val="both"/>
              <w:rPr>
                <w:rFonts w:ascii="Calibri" w:hAnsi="Calibri" w:eastAsia="仿宋_GB2312" w:cs="Arial"/>
                <w:kern w:val="2"/>
                <w:sz w:val="32"/>
                <w:szCs w:val="24"/>
                <w:lang w:val="en-US" w:eastAsia="zh-CN" w:bidi="ar-SA"/>
              </w:rPr>
            </w:pPr>
          </w:p>
        </w:tc>
      </w:tr>
      <w:tr w14:paraId="435CF3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DC6F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CACC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D4C9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039C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52F6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D5546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DC11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8894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4533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DF7E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2507B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C473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777B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0BD9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7DB6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88AF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B54A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4AF3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EFFC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2BF2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AE6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038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CE57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C992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15606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3101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1CC7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40D3C0D">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7106EFF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1D665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713EEC0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594.96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与上年度相比，收、支总计各增加135.18万元，增长29.40%，主要原因是职工晋级晋档补发工资待遇，收支增长。</w:t>
      </w:r>
    </w:p>
    <w:p w14:paraId="204DB5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5DC033F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2025年度收入合计594.96万元，其中：财政拨款收入594.96万元，占100.00%。</w:t>
      </w:r>
    </w:p>
    <w:p w14:paraId="732E08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419CF4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2025年度支出合计594.96万元，其中：基本支出578.51万元，占97.24%;项目支出16.45万元，占2.76%。</w:t>
      </w:r>
    </w:p>
    <w:p w14:paraId="42781C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0715F5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2025年度财政拨款收、支总计均为594.96万元。与上年度相比，财政拨款收、支总计各增加135.18万元，增长29.40%，主要原因是职工晋级晋档补发工资待遇，收支增长。</w:t>
      </w:r>
    </w:p>
    <w:p w14:paraId="445B94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15079C7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131C38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2025年度一般公共预算财政拨款支出594.96万元，占支出合计的100.00%。与上年度相比，一般公共预算财政拨款支出增加135.18万元，增长29.40%，主要原因是职工晋级晋档补发工资待遇，收支增长。</w:t>
      </w:r>
    </w:p>
    <w:p w14:paraId="4AC6B5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CCBEC6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594.96万元，主要用于以下方面：社会保障和就业（类）支出43.06万元，占7.24%;卫生健康（类）支出17.49万元，占2.94%;节能环保（类）支出484.77万元，占81.48%;住房保障（类）支出49.65万元，占8.34%。</w:t>
      </w:r>
    </w:p>
    <w:p w14:paraId="3F5844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8ED599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2025年度一般公共预算财政拨款支出年初预算为557.00万元，支出决算为594.96万元，完成年初预算的106.81%。其中：</w:t>
      </w:r>
    </w:p>
    <w:p w14:paraId="11B915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。年初预算为43.06万元，支出决算为43.06万元，完成年初预算的100.00%。决算数与年初预算数不存在差异。</w:t>
      </w:r>
    </w:p>
    <w:p w14:paraId="36C23C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。年初预算为17.49万元，支出决算为17.49万元，完成年初预算的100.00%。决算数与年初预算数不存在差异。</w:t>
      </w:r>
    </w:p>
    <w:p w14:paraId="0604D0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节能环保支出（类）环境监测与监察（款）其他环境监测与监察支出（项）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。年初预算为484.77万元，支出决算为484.77万元，完成年初预算的100.00%。决算数与年初预算数不存在差异。</w:t>
      </w:r>
    </w:p>
    <w:p w14:paraId="13C3B2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。年初预算为49.65万元，支出决算为49.65万元，完成年初预算的100.00%。决算数与年初预算数不存在差异。</w:t>
      </w:r>
    </w:p>
    <w:p w14:paraId="06D444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6F3A827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2025年度一般公共预算财政拨款基本支出578.51万元。其中：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574.32万元，主要包括：基本工资、奖金、津贴补贴、绩效工资、机关事业单位基本养老保险缴费、职工基本医疗保险缴费、其他社会保障缴费、住房公积金；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4.20万元，主要包括：办公费。</w:t>
      </w:r>
    </w:p>
    <w:p w14:paraId="32786F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CDB70E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29E80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22B032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61FDD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4C15C2C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1DB83F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144B4E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F8E4B1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68F52FF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DB6AB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75EB08B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392E9B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073223A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59B39E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13A7E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4E060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2DE3B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03474C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26EAF2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0135E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866E3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21D52A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DFC459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D5CBA4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根据预算绩效管理要求，本部门全面开展2025年度预算项目支出绩效自评，涉及项目1个，预算支出17万元。</w:t>
      </w:r>
    </w:p>
    <w:p w14:paraId="289EA05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6E17716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环保垂改上划单位专项工作经费等1个项目的绩效自评结果。1.环保垂改上划单位专项工作经费项目绩效自评情况：根据年初设定的绩效目标，项目绩效自评得分为99.68分。项目全年预算数为17万元，执行数为16.45万元，完成预算的96.76%。项目绩效目标完成情况：完成2025年环保垂改上划单位专项工作</w:t>
      </w:r>
    </w:p>
    <w:p w14:paraId="66FE826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2.环保垂改上划单位专项工作经费项目绩效自评情况：根据年初设定已基本完成2025年环保垂改上划单位专项工作.</w:t>
      </w:r>
    </w:p>
    <w:p w14:paraId="33542476">
      <w:pPr>
        <w:pStyle w:val="2"/>
        <w:rPr>
          <w:rFonts w:ascii="仿宋" w:hAnsi="仿宋" w:eastAsia="仿宋" w:cs="仿宋"/>
          <w:kern w:val="0"/>
          <w:sz w:val="32"/>
          <w:szCs w:val="32"/>
          <w:lang w:val="en-US" w:eastAsia="zh-CN"/>
        </w:rPr>
      </w:pPr>
    </w:p>
    <w:p w14:paraId="787525C4">
      <w:pPr>
        <w:pStyle w:val="2"/>
        <w:rPr>
          <w:rFonts w:ascii="仿宋" w:hAnsi="仿宋" w:eastAsia="仿宋" w:cs="仿宋"/>
          <w:kern w:val="0"/>
          <w:sz w:val="32"/>
          <w:szCs w:val="32"/>
          <w:lang w:val="en-US" w:eastAsia="zh-CN"/>
        </w:rPr>
      </w:pPr>
    </w:p>
    <w:p w14:paraId="1E2571F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DBEA25D">
      <w:pPr>
        <w:pStyle w:val="2"/>
        <w:rPr>
          <w:rFonts w:ascii="仿宋" w:hAnsi="仿宋" w:eastAsia="仿宋" w:cs="仿宋"/>
          <w:kern w:val="0"/>
          <w:sz w:val="32"/>
          <w:szCs w:val="32"/>
          <w:lang w:val="en-US" w:eastAsia="zh-CN"/>
        </w:rPr>
      </w:pPr>
    </w:p>
    <w:p w14:paraId="7AD69988">
      <w:pPr>
        <w:rPr>
          <w:rFonts w:hint="eastAsia"/>
        </w:rPr>
      </w:pPr>
      <w:r>
        <w:rPr>
          <w:rFonts w:hint="eastAsia" w:ascii="黑体" w:hAnsi="宋体" w:eastAsia="黑体" w:cs="宋体"/>
          <w:kern w:val="0"/>
          <w:sz w:val="28"/>
          <w:szCs w:val="28"/>
          <w:lang w:eastAsia="zh-CN"/>
        </w:rPr>
        <w:tab/>
      </w:r>
      <w:r>
        <w:rPr>
          <w:rFonts w:hint="eastAsia"/>
          <w:lang w:eastAsia="zh-CN"/>
        </w:rPr>
        <w:tab/>
      </w:r>
    </w:p>
    <w:p w14:paraId="74F7BE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6C20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9DAB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71F0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04A3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B8327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653BB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AC22A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F41621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205A84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F463C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54098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E6B09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5C375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DC623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799E8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914B7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98A90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6E3E6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0E6B4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3B8F3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F8D4F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FE6E4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4A28B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1FD3F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592FA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4C5FD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F63E9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45917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3514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C8BD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78B3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F72D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4E9C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4FAB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9716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1C91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F6BD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F390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DAEB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C04E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E248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8F74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535C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EF7A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32EA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8D57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225C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111B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A538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153C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4C179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32252"/>
      <w:bookmarkStart w:id="17" w:name="_Toc28713"/>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p w14:paraId="430B9B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1D4B24"/>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5378623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4BA4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2AC2B7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04E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4220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【特定工作】环保垂改上划单位专项工作经费</w:t>
            </w:r>
          </w:p>
        </w:tc>
      </w:tr>
      <w:tr w14:paraId="124365E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2ED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132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908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5616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许昌市中心城区生态环境执法监测中心</w:t>
            </w:r>
          </w:p>
        </w:tc>
      </w:tr>
      <w:tr w14:paraId="2DC042B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DD0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EED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F8D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60C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64C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96E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A6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53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35EDD4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E4C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1D7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244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966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C93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AF8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F40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96.76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AA7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9.68</w:t>
            </w:r>
          </w:p>
        </w:tc>
      </w:tr>
      <w:tr w14:paraId="40E2C1D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44A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413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A0A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511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A1A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F1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32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96.76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66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65E21D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A59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BCD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8A9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A65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922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3F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13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9D8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A01F3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926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F38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1F7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89E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247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5F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39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7B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308CB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049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B249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7C91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023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951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88A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54D1BB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34A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5795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1C5DF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4D11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C5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3E3C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4B144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ADF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2B27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7CE10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2065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0E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3D43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EDFB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0CC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0D3C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58D461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3190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FE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E6E3A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126763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D29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9B3F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929C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921C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6AE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3CA9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E73244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44A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BDE0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D133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58AF36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3A4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A92F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完成2025年环保垂改上划单位专项工作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0116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已基本完成2025年环保垂改上划单位专项工作</w:t>
            </w:r>
          </w:p>
        </w:tc>
      </w:tr>
      <w:tr w14:paraId="3639139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90A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EBE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69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761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F0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EF1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96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CA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494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E33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346A7C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790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B33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69D0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7B5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控制成本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AF7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F25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164500元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15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713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A1D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313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422BD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638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BA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F90C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77F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82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778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CD0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5A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AD6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C4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38432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7EC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5A7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0A3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93F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08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286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85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282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E0C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A7F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965DA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D5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9E6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66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14D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参与工作人员数量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E31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4F8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A9C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F0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B22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9E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10012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4F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070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4D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AE0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F8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BDA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66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76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C3E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8ED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048DE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582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304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B06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0AC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4A9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781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11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28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C6A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ED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CCEAF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AEE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1CB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9B1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1E2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68C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785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D87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0EB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E1E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8FB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E48D2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C10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48C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4F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B29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保障工作顺利推进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9FD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66A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A41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9B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49F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C3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570C2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24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AB4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A4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173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63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5FF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BA0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67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2B4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E7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36044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3F6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F9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F7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3EA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职工满意度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19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A3C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62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81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781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C27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48BFE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33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402D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D2A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D5D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99.68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97B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2E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1A91102D">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92C4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1E6046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1E6046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377E4B"/>
    <w:rsid w:val="157D02D5"/>
    <w:rsid w:val="324E33B1"/>
    <w:rsid w:val="69A260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33</Words>
  <Characters>36</Characters>
  <Lines>1</Lines>
  <Paragraphs>1</Paragraphs>
  <TotalTime>0</TotalTime>
  <ScaleCrop>false</ScaleCrop>
  <LinksUpToDate>false</LinksUpToDate>
  <CharactersWithSpaces>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7BB39B001CC7493FB74DC3AD5B9F8067_13</vt:lpwstr>
  </property>
  <property fmtid="{D5CDD505-2E9C-101B-9397-08002B2CF9AE}" pid="4" name="KSOTemplateDocerSaveRecord">
    <vt:lpwstr>eyJoZGlkIjoiZmIwMTc5OTE1MDY5YmI4MDI5OTU3NDY3M2YzYTMzNDYiLCJ1c2VySWQiOiI3NDI2NTYzNTgifQ==</vt:lpwstr>
  </property>
</Properties>
</file>