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E852B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5" w:name="_GoBack"/>
      <w:bookmarkEnd w:id="15"/>
    </w:p>
    <w:p w14:paraId="6E67554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CFEFA9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8E8A33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607117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2087EC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6F7610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60AE26B8">
      <w:pPr>
        <w:keepNext w:val="0"/>
        <w:keepLines w:val="0"/>
        <w:widowControl w:val="0"/>
        <w:suppressLineNumbers w:val="0"/>
        <w:spacing w:before="0" w:beforeAutospacing="0" w:after="0" w:afterAutospacing="0"/>
        <w:ind w:left="0" w:right="0"/>
        <w:jc w:val="center"/>
        <w:rPr>
          <w:rFonts w:hint="eastAsia" w:ascii="黑体" w:hAnsi="黑体" w:eastAsia="黑体" w:cs="黑体"/>
          <w:sz w:val="44"/>
          <w:szCs w:val="44"/>
          <w:lang w:val="en-US" w:eastAsia="zh-CN"/>
        </w:rPr>
      </w:pPr>
      <w:r>
        <w:rPr>
          <w:rFonts w:hint="eastAsia" w:ascii="黑体" w:hAnsi="黑体" w:eastAsia="黑体" w:cs="黑体"/>
          <w:sz w:val="44"/>
          <w:szCs w:val="44"/>
          <w:lang w:val="en-US" w:eastAsia="zh-CN"/>
        </w:rPr>
        <w:t>中国共产党许昌市纪律检查委员会</w:t>
      </w:r>
    </w:p>
    <w:p w14:paraId="67C8CA9B">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（本级）</w:t>
      </w:r>
      <w:r>
        <w:rPr>
          <w:rFonts w:hint="eastAsia" w:ascii="黑体" w:hAnsi="宋体" w:eastAsia="黑体" w:cs="黑体"/>
          <w:kern w:val="2"/>
          <w:sz w:val="44"/>
          <w:szCs w:val="44"/>
          <w:lang w:val="en-US" w:eastAsia="zh-CN"/>
        </w:rPr>
        <w:t>单位决算</w:t>
      </w:r>
    </w:p>
    <w:p w14:paraId="248061C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6CFD88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E1BF74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F33F32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1E0245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6811C9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74B059B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7AB84A49">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2D1AC61E">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中国共产党许昌市纪律检查委员会（本级）概况</w:t>
      </w:r>
    </w:p>
    <w:p w14:paraId="21B875F3">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43A0A7C4">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1917AFF9">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43F4E8A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2A410B1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7BEB1A9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0D487A6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731CC4A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533F911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70A249F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041E82C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58B7B2C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479EFAB1">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616960B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2E51FA0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24AF391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4B80F04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57985D7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5E5789F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5656356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7A8FED7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1F5E5FF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0283C6B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6086EA4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08018C4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73E2AB7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6E1EAA41">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20E0571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2EBFF8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7995D5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BA7B46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E4D77C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A5259A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30E8D226">
      <w:pPr>
        <w:bidi w:val="0"/>
        <w:rPr>
          <w:rFonts w:hint="eastAsia"/>
          <w:lang w:val="en-US" w:eastAsia="zh-CN"/>
        </w:rPr>
      </w:pPr>
    </w:p>
    <w:p w14:paraId="2F791239">
      <w:pPr>
        <w:bidi w:val="0"/>
        <w:rPr>
          <w:rFonts w:hint="eastAsia"/>
          <w:lang w:val="en-US" w:eastAsia="zh-CN"/>
        </w:rPr>
      </w:pPr>
    </w:p>
    <w:p w14:paraId="087A99F9">
      <w:pPr>
        <w:bidi w:val="0"/>
        <w:rPr>
          <w:rFonts w:hint="eastAsia"/>
          <w:lang w:val="en-US" w:eastAsia="zh-CN"/>
        </w:rPr>
      </w:pPr>
    </w:p>
    <w:p w14:paraId="7DA17072">
      <w:pPr>
        <w:bidi w:val="0"/>
        <w:rPr>
          <w:rFonts w:hint="eastAsia"/>
          <w:lang w:val="en-US" w:eastAsia="zh-CN"/>
        </w:rPr>
      </w:pPr>
    </w:p>
    <w:p w14:paraId="4E272337">
      <w:pPr>
        <w:bidi w:val="0"/>
        <w:rPr>
          <w:rFonts w:hint="eastAsia"/>
          <w:lang w:val="en-US" w:eastAsia="zh-CN"/>
        </w:rPr>
      </w:pPr>
    </w:p>
    <w:p w14:paraId="7896ACD9">
      <w:pPr>
        <w:bidi w:val="0"/>
        <w:rPr>
          <w:rFonts w:hint="eastAsia"/>
          <w:lang w:val="en-US" w:eastAsia="zh-CN"/>
        </w:rPr>
      </w:pPr>
    </w:p>
    <w:p w14:paraId="225A0B68">
      <w:pPr>
        <w:bidi w:val="0"/>
        <w:rPr>
          <w:rFonts w:hint="eastAsia"/>
          <w:lang w:val="en-US" w:eastAsia="zh-CN"/>
        </w:rPr>
      </w:pPr>
    </w:p>
    <w:p w14:paraId="503BC965">
      <w:pPr>
        <w:bidi w:val="0"/>
        <w:rPr>
          <w:rFonts w:hint="eastAsia"/>
          <w:lang w:val="en-US" w:eastAsia="zh-CN"/>
        </w:rPr>
      </w:pPr>
    </w:p>
    <w:p w14:paraId="4B299C26">
      <w:pPr>
        <w:bidi w:val="0"/>
        <w:rPr>
          <w:rFonts w:hint="eastAsia"/>
          <w:lang w:val="en-US" w:eastAsia="zh-CN"/>
        </w:rPr>
      </w:pPr>
    </w:p>
    <w:p w14:paraId="672BABB3">
      <w:pPr>
        <w:bidi w:val="0"/>
        <w:rPr>
          <w:rFonts w:hint="eastAsia"/>
          <w:lang w:val="en-US" w:eastAsia="zh-CN"/>
        </w:rPr>
      </w:pPr>
    </w:p>
    <w:p w14:paraId="585B63AE">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第一部分中国共产党许昌市纪律检查</w:t>
      </w:r>
    </w:p>
    <w:p w14:paraId="7FDC5449">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委员会（本级）概况</w:t>
      </w:r>
    </w:p>
    <w:p w14:paraId="7CA5F954">
      <w:pPr>
        <w:bidi w:val="0"/>
        <w:rPr>
          <w:rFonts w:hint="eastAsia"/>
        </w:rPr>
      </w:pPr>
    </w:p>
    <w:p w14:paraId="2A9BCF70">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0EB44084">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2EAE6051">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部门职能涉密，不予公开。</w:t>
      </w:r>
    </w:p>
    <w:p w14:paraId="177E5829">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03B03299">
      <w:pPr>
        <w:keepNext w:val="0"/>
        <w:keepLines w:val="0"/>
        <w:pageBreakBefore w:val="0"/>
        <w:widowControl/>
        <w:kinsoku/>
        <w:wordWrap w:val="0"/>
        <w:overflowPunct/>
        <w:topLinePunct w:val="0"/>
        <w:autoSpaceDE/>
        <w:autoSpaceDN/>
        <w:bidi w:val="0"/>
        <w:adjustRightInd/>
        <w:snapToGrid/>
        <w:ind w:right="-17"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中国共产党许昌市纪律检查委员会（本级）内设机构22个，包括：办公室、组织部、宣传部、调研法规室、信访室、案件监督管理室、案件审理室、党风政风监督室、第一监督检查室、第二监督检查室、第三监督检查室、第四监督检查室、第五监督检查室、第六监督检查室、第一审查调查室、第二审查调查室、第三审查调查室、第四审查调查室、第五审查调查室、第六审查调查室、纪检监察干部监督室、信息技术保障室。另设有机关党委1个。</w:t>
      </w:r>
    </w:p>
    <w:p w14:paraId="20169D91">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纳入本单位2025年度部门决算范围的为中国共产党许昌市纪律检查委员会（本级）</w:t>
      </w:r>
      <w:bookmarkStart w:id="0" w:name="_GoBack"/>
      <w:bookmarkEnd w:id="0"/>
      <w:r>
        <w:rPr>
          <w:rFonts w:hint="eastAsia" w:ascii="仿宋" w:hAnsi="仿宋" w:eastAsia="仿宋" w:cs="仿宋"/>
          <w:kern w:val="0"/>
          <w:sz w:val="32"/>
          <w:szCs w:val="32"/>
          <w:lang w:val="en-US" w:eastAsia="zh-CN" w:bidi="ar-SA"/>
        </w:rPr>
        <w:t>。</w:t>
      </w:r>
    </w:p>
    <w:p w14:paraId="26ACE02D">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32B54557">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21A98471">
      <w:pPr>
        <w:bidi w:val="0"/>
        <w:rPr>
          <w:rFonts w:hint="eastAsia"/>
          <w:lang w:val="en-US" w:eastAsia="zh-CN"/>
        </w:rPr>
      </w:pPr>
    </w:p>
    <w:p w14:paraId="227CD1E8">
      <w:pPr>
        <w:bidi w:val="0"/>
        <w:rPr>
          <w:rFonts w:hint="eastAsia"/>
          <w:lang w:val="en-US" w:eastAsia="zh-CN"/>
        </w:rPr>
      </w:pPr>
    </w:p>
    <w:p w14:paraId="7E728883">
      <w:pPr>
        <w:bidi w:val="0"/>
        <w:rPr>
          <w:lang w:val="en-US" w:eastAsia="zh-CN"/>
        </w:rPr>
      </w:pPr>
    </w:p>
    <w:p w14:paraId="73AAC050">
      <w:pPr>
        <w:bidi w:val="0"/>
        <w:rPr>
          <w:rFonts w:hint="eastAsia"/>
          <w:lang w:val="en-US" w:eastAsia="zh-CN"/>
        </w:rPr>
      </w:pPr>
      <w:r>
        <w:rPr>
          <w:rFonts w:hint="eastAsia"/>
          <w:lang w:val="en-US" w:eastAsia="zh-CN"/>
        </w:rPr>
        <w:t xml:space="preserve"> </w:t>
      </w:r>
    </w:p>
    <w:p w14:paraId="1309D489">
      <w:pPr>
        <w:bidi w:val="0"/>
        <w:rPr>
          <w:rFonts w:hint="eastAsia"/>
        </w:rPr>
      </w:pPr>
      <w:r>
        <w:rPr>
          <w:rFonts w:hint="eastAsia"/>
          <w:lang w:val="en-US" w:eastAsia="zh-CN"/>
        </w:rPr>
        <w:t xml:space="preserve"> </w:t>
      </w:r>
    </w:p>
    <w:p w14:paraId="38E71A9F">
      <w:pPr>
        <w:bidi w:val="0"/>
        <w:rPr>
          <w:rFonts w:hint="eastAsia"/>
        </w:rPr>
      </w:pPr>
      <w:r>
        <w:rPr>
          <w:rFonts w:hint="eastAsia"/>
          <w:lang w:val="en-US" w:eastAsia="zh-CN"/>
        </w:rPr>
        <w:t xml:space="preserve"> </w:t>
      </w:r>
    </w:p>
    <w:p w14:paraId="3C1AA724">
      <w:pPr>
        <w:bidi w:val="0"/>
        <w:rPr>
          <w:rFonts w:hint="eastAsia"/>
        </w:rPr>
      </w:pPr>
      <w:r>
        <w:rPr>
          <w:rFonts w:hint="eastAsia"/>
          <w:lang w:val="en-US" w:eastAsia="zh-CN"/>
        </w:rPr>
        <w:t xml:space="preserve"> </w:t>
      </w:r>
    </w:p>
    <w:p w14:paraId="5609AEBC">
      <w:pPr>
        <w:bidi w:val="0"/>
        <w:rPr>
          <w:rFonts w:hint="eastAsia"/>
        </w:rPr>
      </w:pPr>
      <w:r>
        <w:rPr>
          <w:rFonts w:hint="eastAsia"/>
          <w:lang w:val="en-US" w:eastAsia="zh-CN"/>
        </w:rPr>
        <w:t xml:space="preserve"> </w:t>
      </w:r>
    </w:p>
    <w:p w14:paraId="5F1E308A">
      <w:pPr>
        <w:bidi w:val="0"/>
        <w:rPr>
          <w:rFonts w:hint="eastAsia"/>
        </w:rPr>
      </w:pPr>
      <w:r>
        <w:rPr>
          <w:rFonts w:hint="eastAsia"/>
          <w:lang w:val="en-US" w:eastAsia="zh-CN"/>
        </w:rPr>
        <w:t xml:space="preserve"> </w:t>
      </w:r>
    </w:p>
    <w:p w14:paraId="3FC99321">
      <w:pPr>
        <w:bidi w:val="0"/>
        <w:rPr>
          <w:rFonts w:hint="eastAsia"/>
        </w:rPr>
      </w:pPr>
      <w:r>
        <w:rPr>
          <w:rFonts w:hint="eastAsia"/>
          <w:lang w:val="en-US" w:eastAsia="zh-CN"/>
        </w:rPr>
        <w:t xml:space="preserve"> </w:t>
      </w:r>
    </w:p>
    <w:p w14:paraId="0A73CB05">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732DA85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5D8F0970">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5190E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AE71C0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7C445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32F15F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单位：中国共产党许昌市纪律检查委员会（本级）</w:t>
            </w:r>
          </w:p>
        </w:tc>
        <w:tc>
          <w:tcPr>
            <w:tcW w:w="2000" w:type="dxa"/>
            <w:noWrap w:val="0"/>
            <w:vAlign w:val="center"/>
          </w:tcPr>
          <w:p w14:paraId="6A53B14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64906FB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43E5A39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420B94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5679B9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3E00EE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7E2F69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E5B27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0484FA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4439C1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795F26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712489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6BED67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204E42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E4ECF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16B337FF">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72A2A9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74E9BB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235B0538">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4753B2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282D04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FD119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58D27D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683BAC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16,955.38</w:t>
            </w:r>
          </w:p>
        </w:tc>
        <w:tc>
          <w:tcPr>
            <w:tcW w:w="3780" w:type="dxa"/>
            <w:noWrap w:val="0"/>
            <w:vAlign w:val="center"/>
          </w:tcPr>
          <w:p w14:paraId="628D6B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4ED73D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24522D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15,258.62</w:t>
            </w:r>
          </w:p>
        </w:tc>
      </w:tr>
      <w:tr w14:paraId="5E7AC2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1F5EC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59513F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0B7DDE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6036C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0AE7A5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110552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F6819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3346B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511577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0B5278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0FA2E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3E04B4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109A89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1692C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2F6CC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4890E5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5B2409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C8874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084C06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35F909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62822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F1567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01CBB1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42162C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8C223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1EBCF0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32C481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98D6E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59608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17D79E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6A32BE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9E269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5849BE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7BE06F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5E74E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789F0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22875F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244833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45730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43551F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6DC3A1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EFF3A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BB16B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3D5906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4D8853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3BDCB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227DCA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701B8F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813.68</w:t>
            </w:r>
          </w:p>
        </w:tc>
      </w:tr>
      <w:tr w14:paraId="301068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43AD1D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724E3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2B12C2E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C2835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5DBF8E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795188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386.92</w:t>
            </w:r>
          </w:p>
        </w:tc>
      </w:tr>
      <w:tr w14:paraId="5B2DE1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1E70CE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578A6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422E2D6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28F75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4BCF98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24A455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B4EDD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2CC658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C94CC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26A624E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79D8A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4FEA60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0E0C97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75B1F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347AE9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7D4D2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1883912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1B611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231870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17F7F8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7.86</w:t>
            </w:r>
          </w:p>
        </w:tc>
      </w:tr>
      <w:tr w14:paraId="4E16F2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C37A72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603EF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7E99A58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959BC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251517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5BE6B1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330F5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56BBCD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36D2F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276D42E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2CE8E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325A91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41A175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72877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320183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646E0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7E48901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42FE5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17D97B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6BC74B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AAF99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098E1C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3A072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6F8F0A4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B8D30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4BB10C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2AC6C8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6AAB2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0EE969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D052F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154173E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467C4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534698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607BCD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FDC6E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5C1D3F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D5D05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473AA17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DEF91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165BA2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316C16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40245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8DBEEF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EF125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44A663F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C6B21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6E12D5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72EE97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488.30</w:t>
            </w:r>
          </w:p>
        </w:tc>
      </w:tr>
      <w:tr w14:paraId="5F90D9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B51428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E122E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51820B4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BABA8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3A3C19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6BE87E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7C1FD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915C55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78EEC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710A273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2346D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5DE475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448D70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B452E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4FDA84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62949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1149B9C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EDBB1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16F0E3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7B320D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55FB3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AC2749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B79F5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238CBCD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F8462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0515E1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6EB07B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041FF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609397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806B0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1E7C493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B3E54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24192A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412803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DEEEC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8B9440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47D2A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2397B1E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BE0A2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4D8AF2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071D10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A6067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76272A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57993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45038FB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41999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07D632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3F593E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1F091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CA80E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7877FF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3173C4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16,955.38</w:t>
            </w:r>
          </w:p>
        </w:tc>
        <w:tc>
          <w:tcPr>
            <w:tcW w:w="3780" w:type="dxa"/>
            <w:noWrap w:val="0"/>
            <w:vAlign w:val="center"/>
          </w:tcPr>
          <w:p w14:paraId="579989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375C54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5CC8BB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16,955.38</w:t>
            </w:r>
          </w:p>
        </w:tc>
      </w:tr>
      <w:tr w14:paraId="52F613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46E4A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3976FA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498924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F5726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7440AE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07BC9B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366B3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131C4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2496F2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78219B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25FCA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6FE634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589E6D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91AE1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E322F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1A93E6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74A5BD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16,955.38</w:t>
            </w:r>
          </w:p>
        </w:tc>
        <w:tc>
          <w:tcPr>
            <w:tcW w:w="3780" w:type="dxa"/>
            <w:noWrap w:val="0"/>
            <w:vAlign w:val="center"/>
          </w:tcPr>
          <w:p w14:paraId="316DD1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1CD950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2E8BB1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16,955.38</w:t>
            </w:r>
          </w:p>
        </w:tc>
      </w:tr>
      <w:tr w14:paraId="0D37F9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562F92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578563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631E7F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6AFF6051">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20E5D260">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2A896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0FFA06B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490F2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534BB86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单位：中国共产党许昌市纪律检查委员会（本级）</w:t>
            </w:r>
          </w:p>
        </w:tc>
        <w:tc>
          <w:tcPr>
            <w:tcW w:w="2000" w:type="dxa"/>
            <w:noWrap w:val="0"/>
            <w:vAlign w:val="center"/>
          </w:tcPr>
          <w:p w14:paraId="70A77D4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0CD3D7C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F689A1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5BEC99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2067CA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0C948F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13980A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5BFB17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424177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293C68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480C69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40B20B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283B69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79DC8C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03D664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446CB5D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168F66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EC305E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0092B9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C6123B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CD5A88D">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74E48A0C">
            <w:pPr>
              <w:widowControl w:val="0"/>
              <w:jc w:val="both"/>
              <w:rPr>
                <w:rFonts w:ascii="Calibri" w:hAnsi="Calibri" w:eastAsia="仿宋_GB2312" w:cs="Arial"/>
                <w:kern w:val="2"/>
                <w:sz w:val="32"/>
                <w:szCs w:val="24"/>
                <w:lang w:val="en-US" w:eastAsia="zh-CN" w:bidi="ar-SA"/>
              </w:rPr>
            </w:pPr>
          </w:p>
        </w:tc>
      </w:tr>
      <w:tr w14:paraId="284C7C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3DA92245">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1856B76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29F7E5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480552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11E36F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4B9834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A76926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302FFA5">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14761289">
            <w:pPr>
              <w:widowControl w:val="0"/>
              <w:jc w:val="both"/>
              <w:rPr>
                <w:rFonts w:ascii="Calibri" w:hAnsi="Calibri" w:eastAsia="仿宋_GB2312" w:cs="Arial"/>
                <w:kern w:val="2"/>
                <w:sz w:val="32"/>
                <w:szCs w:val="24"/>
                <w:lang w:val="en-US" w:eastAsia="zh-CN" w:bidi="ar-SA"/>
              </w:rPr>
            </w:pPr>
          </w:p>
        </w:tc>
      </w:tr>
      <w:tr w14:paraId="5FC1A4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78D5AC80">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45C6D51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22FF98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08C45B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AA6D7E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571FA5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340C29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1803B09">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58D1BDB2">
            <w:pPr>
              <w:widowControl w:val="0"/>
              <w:jc w:val="both"/>
              <w:rPr>
                <w:rFonts w:ascii="Calibri" w:hAnsi="Calibri" w:eastAsia="仿宋_GB2312" w:cs="Arial"/>
                <w:kern w:val="2"/>
                <w:sz w:val="32"/>
                <w:szCs w:val="24"/>
                <w:lang w:val="en-US" w:eastAsia="zh-CN" w:bidi="ar-SA"/>
              </w:rPr>
            </w:pPr>
          </w:p>
        </w:tc>
      </w:tr>
      <w:tr w14:paraId="0CC69B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487950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0640C7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4F5242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4D2D46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15819C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5BC5DE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470E05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1C578A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29F385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4B5EE0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6139F2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16,955.38</w:t>
            </w:r>
          </w:p>
        </w:tc>
        <w:tc>
          <w:tcPr>
            <w:tcW w:w="880" w:type="dxa"/>
            <w:noWrap w:val="0"/>
            <w:vAlign w:val="center"/>
          </w:tcPr>
          <w:p w14:paraId="39731F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16,955.38</w:t>
            </w:r>
          </w:p>
        </w:tc>
        <w:tc>
          <w:tcPr>
            <w:tcW w:w="880" w:type="dxa"/>
            <w:noWrap w:val="0"/>
            <w:vAlign w:val="center"/>
          </w:tcPr>
          <w:p w14:paraId="610434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DF84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C524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D7FC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BE94B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69F4B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6B3F5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2080" w:type="dxa"/>
            <w:noWrap w:val="0"/>
            <w:vAlign w:val="center"/>
          </w:tcPr>
          <w:p w14:paraId="2B965C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880" w:type="dxa"/>
            <w:noWrap w:val="0"/>
            <w:vAlign w:val="center"/>
          </w:tcPr>
          <w:p w14:paraId="620D36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15,258.62</w:t>
            </w:r>
          </w:p>
        </w:tc>
        <w:tc>
          <w:tcPr>
            <w:tcW w:w="880" w:type="dxa"/>
            <w:noWrap w:val="0"/>
            <w:vAlign w:val="center"/>
          </w:tcPr>
          <w:p w14:paraId="5D634E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15,258.62</w:t>
            </w:r>
          </w:p>
        </w:tc>
        <w:tc>
          <w:tcPr>
            <w:tcW w:w="880" w:type="dxa"/>
            <w:noWrap w:val="0"/>
            <w:vAlign w:val="center"/>
          </w:tcPr>
          <w:p w14:paraId="2D5717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6443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1198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CCB7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1C2E5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37D99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C9DEA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20104</w:t>
            </w:r>
          </w:p>
        </w:tc>
        <w:tc>
          <w:tcPr>
            <w:tcW w:w="2080" w:type="dxa"/>
            <w:noWrap w:val="0"/>
            <w:vAlign w:val="center"/>
          </w:tcPr>
          <w:p w14:paraId="4F3AB0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发展与改革事务</w:t>
            </w:r>
          </w:p>
        </w:tc>
        <w:tc>
          <w:tcPr>
            <w:tcW w:w="880" w:type="dxa"/>
            <w:noWrap w:val="0"/>
            <w:vAlign w:val="center"/>
          </w:tcPr>
          <w:p w14:paraId="3F231D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0.02</w:t>
            </w:r>
          </w:p>
        </w:tc>
        <w:tc>
          <w:tcPr>
            <w:tcW w:w="880" w:type="dxa"/>
            <w:noWrap w:val="0"/>
            <w:vAlign w:val="center"/>
          </w:tcPr>
          <w:p w14:paraId="7F9BAB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0.02</w:t>
            </w:r>
          </w:p>
        </w:tc>
        <w:tc>
          <w:tcPr>
            <w:tcW w:w="880" w:type="dxa"/>
            <w:noWrap w:val="0"/>
            <w:vAlign w:val="center"/>
          </w:tcPr>
          <w:p w14:paraId="7E25F7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AFA8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4F40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7645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EB332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E0236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ED9ED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2010401</w:t>
            </w:r>
          </w:p>
        </w:tc>
        <w:tc>
          <w:tcPr>
            <w:tcW w:w="2080" w:type="dxa"/>
            <w:noWrap w:val="0"/>
            <w:vAlign w:val="center"/>
          </w:tcPr>
          <w:p w14:paraId="79DB52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2205B3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0.02</w:t>
            </w:r>
          </w:p>
        </w:tc>
        <w:tc>
          <w:tcPr>
            <w:tcW w:w="880" w:type="dxa"/>
            <w:noWrap w:val="0"/>
            <w:vAlign w:val="center"/>
          </w:tcPr>
          <w:p w14:paraId="5E00D5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0.02</w:t>
            </w:r>
          </w:p>
        </w:tc>
        <w:tc>
          <w:tcPr>
            <w:tcW w:w="880" w:type="dxa"/>
            <w:noWrap w:val="0"/>
            <w:vAlign w:val="center"/>
          </w:tcPr>
          <w:p w14:paraId="6397C6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572A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125BD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1AD8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B190B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161DF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4C4CC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20111</w:t>
            </w:r>
          </w:p>
        </w:tc>
        <w:tc>
          <w:tcPr>
            <w:tcW w:w="2080" w:type="dxa"/>
            <w:noWrap w:val="0"/>
            <w:vAlign w:val="center"/>
          </w:tcPr>
          <w:p w14:paraId="3DF3E1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纪检监察事务</w:t>
            </w:r>
          </w:p>
        </w:tc>
        <w:tc>
          <w:tcPr>
            <w:tcW w:w="880" w:type="dxa"/>
            <w:noWrap w:val="0"/>
            <w:vAlign w:val="center"/>
          </w:tcPr>
          <w:p w14:paraId="4D424B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15,258.60</w:t>
            </w:r>
          </w:p>
        </w:tc>
        <w:tc>
          <w:tcPr>
            <w:tcW w:w="880" w:type="dxa"/>
            <w:noWrap w:val="0"/>
            <w:vAlign w:val="center"/>
          </w:tcPr>
          <w:p w14:paraId="57A61F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15,258.60</w:t>
            </w:r>
          </w:p>
        </w:tc>
        <w:tc>
          <w:tcPr>
            <w:tcW w:w="880" w:type="dxa"/>
            <w:noWrap w:val="0"/>
            <w:vAlign w:val="center"/>
          </w:tcPr>
          <w:p w14:paraId="7F300A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3E42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C87A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6F3C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071D7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9D00E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09572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2011101</w:t>
            </w:r>
          </w:p>
        </w:tc>
        <w:tc>
          <w:tcPr>
            <w:tcW w:w="2080" w:type="dxa"/>
            <w:noWrap w:val="0"/>
            <w:vAlign w:val="center"/>
          </w:tcPr>
          <w:p w14:paraId="62B7F2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55AA1B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5,346.18</w:t>
            </w:r>
          </w:p>
        </w:tc>
        <w:tc>
          <w:tcPr>
            <w:tcW w:w="880" w:type="dxa"/>
            <w:noWrap w:val="0"/>
            <w:vAlign w:val="center"/>
          </w:tcPr>
          <w:p w14:paraId="55FC02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5,346.18</w:t>
            </w:r>
          </w:p>
        </w:tc>
        <w:tc>
          <w:tcPr>
            <w:tcW w:w="880" w:type="dxa"/>
            <w:noWrap w:val="0"/>
            <w:vAlign w:val="center"/>
          </w:tcPr>
          <w:p w14:paraId="34C0A8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64BF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E9DD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CA1E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BEEAA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B1F1C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688D6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2011102</w:t>
            </w:r>
          </w:p>
        </w:tc>
        <w:tc>
          <w:tcPr>
            <w:tcW w:w="2080" w:type="dxa"/>
            <w:noWrap w:val="0"/>
            <w:vAlign w:val="center"/>
          </w:tcPr>
          <w:p w14:paraId="6DE40E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一般行政管理事务</w:t>
            </w:r>
          </w:p>
        </w:tc>
        <w:tc>
          <w:tcPr>
            <w:tcW w:w="880" w:type="dxa"/>
            <w:noWrap w:val="0"/>
            <w:vAlign w:val="center"/>
          </w:tcPr>
          <w:p w14:paraId="7F2AA3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9,912.41</w:t>
            </w:r>
          </w:p>
        </w:tc>
        <w:tc>
          <w:tcPr>
            <w:tcW w:w="880" w:type="dxa"/>
            <w:noWrap w:val="0"/>
            <w:vAlign w:val="center"/>
          </w:tcPr>
          <w:p w14:paraId="4FCF6E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9,912.41</w:t>
            </w:r>
          </w:p>
        </w:tc>
        <w:tc>
          <w:tcPr>
            <w:tcW w:w="880" w:type="dxa"/>
            <w:noWrap w:val="0"/>
            <w:vAlign w:val="center"/>
          </w:tcPr>
          <w:p w14:paraId="15CEC6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48BD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6C7C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EC6C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C2EFD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B7283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C0B48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55B865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564E52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813.68</w:t>
            </w:r>
          </w:p>
        </w:tc>
        <w:tc>
          <w:tcPr>
            <w:tcW w:w="880" w:type="dxa"/>
            <w:noWrap w:val="0"/>
            <w:vAlign w:val="center"/>
          </w:tcPr>
          <w:p w14:paraId="5E0FE1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813.68</w:t>
            </w:r>
          </w:p>
        </w:tc>
        <w:tc>
          <w:tcPr>
            <w:tcW w:w="880" w:type="dxa"/>
            <w:noWrap w:val="0"/>
            <w:vAlign w:val="center"/>
          </w:tcPr>
          <w:p w14:paraId="7E8351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588A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31D7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1AB0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24197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02898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CD20B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384B61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341B3B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772.93</w:t>
            </w:r>
          </w:p>
        </w:tc>
        <w:tc>
          <w:tcPr>
            <w:tcW w:w="880" w:type="dxa"/>
            <w:noWrap w:val="0"/>
            <w:vAlign w:val="center"/>
          </w:tcPr>
          <w:p w14:paraId="6E1390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772.93</w:t>
            </w:r>
          </w:p>
        </w:tc>
        <w:tc>
          <w:tcPr>
            <w:tcW w:w="880" w:type="dxa"/>
            <w:noWrap w:val="0"/>
            <w:vAlign w:val="center"/>
          </w:tcPr>
          <w:p w14:paraId="35A3F1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52E6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D962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60E6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25E1E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C5F3E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031C9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78FD3E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009B7D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275.98</w:t>
            </w:r>
          </w:p>
        </w:tc>
        <w:tc>
          <w:tcPr>
            <w:tcW w:w="880" w:type="dxa"/>
            <w:noWrap w:val="0"/>
            <w:vAlign w:val="center"/>
          </w:tcPr>
          <w:p w14:paraId="3FEEAA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275.98</w:t>
            </w:r>
          </w:p>
        </w:tc>
        <w:tc>
          <w:tcPr>
            <w:tcW w:w="880" w:type="dxa"/>
            <w:noWrap w:val="0"/>
            <w:vAlign w:val="center"/>
          </w:tcPr>
          <w:p w14:paraId="6DFB27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ED53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C8E2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499A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93377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A5ED1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87110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381066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75D7CA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496.96</w:t>
            </w:r>
          </w:p>
        </w:tc>
        <w:tc>
          <w:tcPr>
            <w:tcW w:w="880" w:type="dxa"/>
            <w:noWrap w:val="0"/>
            <w:vAlign w:val="center"/>
          </w:tcPr>
          <w:p w14:paraId="200407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496.96</w:t>
            </w:r>
          </w:p>
        </w:tc>
        <w:tc>
          <w:tcPr>
            <w:tcW w:w="880" w:type="dxa"/>
            <w:noWrap w:val="0"/>
            <w:vAlign w:val="center"/>
          </w:tcPr>
          <w:p w14:paraId="4927E8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000F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81C7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416A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1EA6A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B3210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8466B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w:t>
            </w:r>
          </w:p>
        </w:tc>
        <w:tc>
          <w:tcPr>
            <w:tcW w:w="2080" w:type="dxa"/>
            <w:noWrap w:val="0"/>
            <w:vAlign w:val="center"/>
          </w:tcPr>
          <w:p w14:paraId="21F3B3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就业补助</w:t>
            </w:r>
          </w:p>
        </w:tc>
        <w:tc>
          <w:tcPr>
            <w:tcW w:w="880" w:type="dxa"/>
            <w:noWrap w:val="0"/>
            <w:vAlign w:val="center"/>
          </w:tcPr>
          <w:p w14:paraId="099C8C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1.85</w:t>
            </w:r>
          </w:p>
        </w:tc>
        <w:tc>
          <w:tcPr>
            <w:tcW w:w="880" w:type="dxa"/>
            <w:noWrap w:val="0"/>
            <w:vAlign w:val="center"/>
          </w:tcPr>
          <w:p w14:paraId="16914B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1.85</w:t>
            </w:r>
          </w:p>
        </w:tc>
        <w:tc>
          <w:tcPr>
            <w:tcW w:w="880" w:type="dxa"/>
            <w:noWrap w:val="0"/>
            <w:vAlign w:val="center"/>
          </w:tcPr>
          <w:p w14:paraId="5FAFE6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9D20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6D83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0327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62D86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4D71E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9ACE5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2080705</w:t>
            </w:r>
          </w:p>
        </w:tc>
        <w:tc>
          <w:tcPr>
            <w:tcW w:w="2080" w:type="dxa"/>
            <w:noWrap w:val="0"/>
            <w:vAlign w:val="center"/>
          </w:tcPr>
          <w:p w14:paraId="773B7C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公益性岗位补贴</w:t>
            </w:r>
          </w:p>
        </w:tc>
        <w:tc>
          <w:tcPr>
            <w:tcW w:w="880" w:type="dxa"/>
            <w:noWrap w:val="0"/>
            <w:vAlign w:val="center"/>
          </w:tcPr>
          <w:p w14:paraId="386212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1.85</w:t>
            </w:r>
          </w:p>
        </w:tc>
        <w:tc>
          <w:tcPr>
            <w:tcW w:w="880" w:type="dxa"/>
            <w:noWrap w:val="0"/>
            <w:vAlign w:val="center"/>
          </w:tcPr>
          <w:p w14:paraId="7482A1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1.85</w:t>
            </w:r>
          </w:p>
        </w:tc>
        <w:tc>
          <w:tcPr>
            <w:tcW w:w="880" w:type="dxa"/>
            <w:noWrap w:val="0"/>
            <w:vAlign w:val="center"/>
          </w:tcPr>
          <w:p w14:paraId="678646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9B21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F97B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9FC84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14CFE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5EBAF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D9CCD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w:t>
            </w:r>
          </w:p>
        </w:tc>
        <w:tc>
          <w:tcPr>
            <w:tcW w:w="2080" w:type="dxa"/>
            <w:noWrap w:val="0"/>
            <w:vAlign w:val="center"/>
          </w:tcPr>
          <w:p w14:paraId="010EE6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抚恤</w:t>
            </w:r>
          </w:p>
        </w:tc>
        <w:tc>
          <w:tcPr>
            <w:tcW w:w="880" w:type="dxa"/>
            <w:noWrap w:val="0"/>
            <w:vAlign w:val="center"/>
          </w:tcPr>
          <w:p w14:paraId="0A586A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38.90</w:t>
            </w:r>
          </w:p>
        </w:tc>
        <w:tc>
          <w:tcPr>
            <w:tcW w:w="880" w:type="dxa"/>
            <w:noWrap w:val="0"/>
            <w:vAlign w:val="center"/>
          </w:tcPr>
          <w:p w14:paraId="337E85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38.90</w:t>
            </w:r>
          </w:p>
        </w:tc>
        <w:tc>
          <w:tcPr>
            <w:tcW w:w="880" w:type="dxa"/>
            <w:noWrap w:val="0"/>
            <w:vAlign w:val="center"/>
          </w:tcPr>
          <w:p w14:paraId="7735DB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B7BC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E46DC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AAFA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496AF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FA7C1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92389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2080801</w:t>
            </w:r>
          </w:p>
        </w:tc>
        <w:tc>
          <w:tcPr>
            <w:tcW w:w="2080" w:type="dxa"/>
            <w:noWrap w:val="0"/>
            <w:vAlign w:val="center"/>
          </w:tcPr>
          <w:p w14:paraId="693CC4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死亡抚恤</w:t>
            </w:r>
          </w:p>
        </w:tc>
        <w:tc>
          <w:tcPr>
            <w:tcW w:w="880" w:type="dxa"/>
            <w:noWrap w:val="0"/>
            <w:vAlign w:val="center"/>
          </w:tcPr>
          <w:p w14:paraId="2CFBD8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38.90</w:t>
            </w:r>
          </w:p>
        </w:tc>
        <w:tc>
          <w:tcPr>
            <w:tcW w:w="880" w:type="dxa"/>
            <w:noWrap w:val="0"/>
            <w:vAlign w:val="center"/>
          </w:tcPr>
          <w:p w14:paraId="32ACC2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38.90</w:t>
            </w:r>
          </w:p>
        </w:tc>
        <w:tc>
          <w:tcPr>
            <w:tcW w:w="880" w:type="dxa"/>
            <w:noWrap w:val="0"/>
            <w:vAlign w:val="center"/>
          </w:tcPr>
          <w:p w14:paraId="115A5A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1F09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0DF4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68E0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6D4B0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2D852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11DD6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710FCE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3A07ED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386.92</w:t>
            </w:r>
          </w:p>
        </w:tc>
        <w:tc>
          <w:tcPr>
            <w:tcW w:w="880" w:type="dxa"/>
            <w:noWrap w:val="0"/>
            <w:vAlign w:val="center"/>
          </w:tcPr>
          <w:p w14:paraId="37722A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386.92</w:t>
            </w:r>
          </w:p>
        </w:tc>
        <w:tc>
          <w:tcPr>
            <w:tcW w:w="880" w:type="dxa"/>
            <w:noWrap w:val="0"/>
            <w:vAlign w:val="center"/>
          </w:tcPr>
          <w:p w14:paraId="6FB660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A2C1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DD0B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473B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B3A8D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DCC24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A4627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596523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5E3778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386.92</w:t>
            </w:r>
          </w:p>
        </w:tc>
        <w:tc>
          <w:tcPr>
            <w:tcW w:w="880" w:type="dxa"/>
            <w:noWrap w:val="0"/>
            <w:vAlign w:val="center"/>
          </w:tcPr>
          <w:p w14:paraId="09AF7F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386.92</w:t>
            </w:r>
          </w:p>
        </w:tc>
        <w:tc>
          <w:tcPr>
            <w:tcW w:w="880" w:type="dxa"/>
            <w:noWrap w:val="0"/>
            <w:vAlign w:val="center"/>
          </w:tcPr>
          <w:p w14:paraId="685357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1E32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2BAE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1917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6662E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266E0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DD1B4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7909AF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192A91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162.62</w:t>
            </w:r>
          </w:p>
        </w:tc>
        <w:tc>
          <w:tcPr>
            <w:tcW w:w="880" w:type="dxa"/>
            <w:noWrap w:val="0"/>
            <w:vAlign w:val="center"/>
          </w:tcPr>
          <w:p w14:paraId="1F143A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162.62</w:t>
            </w:r>
          </w:p>
        </w:tc>
        <w:tc>
          <w:tcPr>
            <w:tcW w:w="880" w:type="dxa"/>
            <w:noWrap w:val="0"/>
            <w:vAlign w:val="center"/>
          </w:tcPr>
          <w:p w14:paraId="070906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7CFBF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FC58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9628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F7E62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55F2A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5B9B7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641D15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6F9451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175.13</w:t>
            </w:r>
          </w:p>
        </w:tc>
        <w:tc>
          <w:tcPr>
            <w:tcW w:w="880" w:type="dxa"/>
            <w:noWrap w:val="0"/>
            <w:vAlign w:val="center"/>
          </w:tcPr>
          <w:p w14:paraId="77ABF5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175.13</w:t>
            </w:r>
          </w:p>
        </w:tc>
        <w:tc>
          <w:tcPr>
            <w:tcW w:w="880" w:type="dxa"/>
            <w:noWrap w:val="0"/>
            <w:vAlign w:val="center"/>
          </w:tcPr>
          <w:p w14:paraId="264477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919A5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1901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3B19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7ADC5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702D8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245A8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2101199</w:t>
            </w:r>
          </w:p>
        </w:tc>
        <w:tc>
          <w:tcPr>
            <w:tcW w:w="2080" w:type="dxa"/>
            <w:noWrap w:val="0"/>
            <w:vAlign w:val="center"/>
          </w:tcPr>
          <w:p w14:paraId="249F39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其他行政事业单位医疗支出</w:t>
            </w:r>
          </w:p>
        </w:tc>
        <w:tc>
          <w:tcPr>
            <w:tcW w:w="880" w:type="dxa"/>
            <w:noWrap w:val="0"/>
            <w:vAlign w:val="center"/>
          </w:tcPr>
          <w:p w14:paraId="2F3395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49.17</w:t>
            </w:r>
          </w:p>
        </w:tc>
        <w:tc>
          <w:tcPr>
            <w:tcW w:w="880" w:type="dxa"/>
            <w:noWrap w:val="0"/>
            <w:vAlign w:val="center"/>
          </w:tcPr>
          <w:p w14:paraId="51A7BA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49.17</w:t>
            </w:r>
          </w:p>
        </w:tc>
        <w:tc>
          <w:tcPr>
            <w:tcW w:w="880" w:type="dxa"/>
            <w:noWrap w:val="0"/>
            <w:vAlign w:val="center"/>
          </w:tcPr>
          <w:p w14:paraId="15D22B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12824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861F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B870A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FD06E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0A3A9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F4AAF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261F8B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286877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7.86</w:t>
            </w:r>
          </w:p>
        </w:tc>
        <w:tc>
          <w:tcPr>
            <w:tcW w:w="880" w:type="dxa"/>
            <w:noWrap w:val="0"/>
            <w:vAlign w:val="center"/>
          </w:tcPr>
          <w:p w14:paraId="5DE594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7.86</w:t>
            </w:r>
          </w:p>
        </w:tc>
        <w:tc>
          <w:tcPr>
            <w:tcW w:w="880" w:type="dxa"/>
            <w:noWrap w:val="0"/>
            <w:vAlign w:val="center"/>
          </w:tcPr>
          <w:p w14:paraId="6ADDE5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C3431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CBEF5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0EFE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DE59F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3AFC5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45382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57A29A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17AB5D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7.86</w:t>
            </w:r>
          </w:p>
        </w:tc>
        <w:tc>
          <w:tcPr>
            <w:tcW w:w="880" w:type="dxa"/>
            <w:noWrap w:val="0"/>
            <w:vAlign w:val="center"/>
          </w:tcPr>
          <w:p w14:paraId="1B92B1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7.86</w:t>
            </w:r>
          </w:p>
        </w:tc>
        <w:tc>
          <w:tcPr>
            <w:tcW w:w="880" w:type="dxa"/>
            <w:noWrap w:val="0"/>
            <w:vAlign w:val="center"/>
          </w:tcPr>
          <w:p w14:paraId="6949AB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AFE4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4F02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AB18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E8192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46403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87F22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2130199</w:t>
            </w:r>
          </w:p>
        </w:tc>
        <w:tc>
          <w:tcPr>
            <w:tcW w:w="2080" w:type="dxa"/>
            <w:noWrap w:val="0"/>
            <w:vAlign w:val="center"/>
          </w:tcPr>
          <w:p w14:paraId="480897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其他农业农村支出</w:t>
            </w:r>
          </w:p>
        </w:tc>
        <w:tc>
          <w:tcPr>
            <w:tcW w:w="880" w:type="dxa"/>
            <w:noWrap w:val="0"/>
            <w:vAlign w:val="center"/>
          </w:tcPr>
          <w:p w14:paraId="4ED81B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7.86</w:t>
            </w:r>
          </w:p>
        </w:tc>
        <w:tc>
          <w:tcPr>
            <w:tcW w:w="880" w:type="dxa"/>
            <w:noWrap w:val="0"/>
            <w:vAlign w:val="center"/>
          </w:tcPr>
          <w:p w14:paraId="52D796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7.86</w:t>
            </w:r>
          </w:p>
        </w:tc>
        <w:tc>
          <w:tcPr>
            <w:tcW w:w="880" w:type="dxa"/>
            <w:noWrap w:val="0"/>
            <w:vAlign w:val="center"/>
          </w:tcPr>
          <w:p w14:paraId="35859A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99D1D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2B82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AD11B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33559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8304E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4883F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5848E6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5B41B7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488.30</w:t>
            </w:r>
          </w:p>
        </w:tc>
        <w:tc>
          <w:tcPr>
            <w:tcW w:w="880" w:type="dxa"/>
            <w:noWrap w:val="0"/>
            <w:vAlign w:val="center"/>
          </w:tcPr>
          <w:p w14:paraId="07B32C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488.30</w:t>
            </w:r>
          </w:p>
        </w:tc>
        <w:tc>
          <w:tcPr>
            <w:tcW w:w="880" w:type="dxa"/>
            <w:noWrap w:val="0"/>
            <w:vAlign w:val="center"/>
          </w:tcPr>
          <w:p w14:paraId="22571A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E795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C395D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A4B7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A89D4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8320E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2426A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482314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435870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488.30</w:t>
            </w:r>
          </w:p>
        </w:tc>
        <w:tc>
          <w:tcPr>
            <w:tcW w:w="880" w:type="dxa"/>
            <w:noWrap w:val="0"/>
            <w:vAlign w:val="center"/>
          </w:tcPr>
          <w:p w14:paraId="773E95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488.30</w:t>
            </w:r>
          </w:p>
        </w:tc>
        <w:tc>
          <w:tcPr>
            <w:tcW w:w="880" w:type="dxa"/>
            <w:noWrap w:val="0"/>
            <w:vAlign w:val="center"/>
          </w:tcPr>
          <w:p w14:paraId="40D6E4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5883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8414F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069C0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DF462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E68BD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48284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5A5752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1C8CF3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488.30</w:t>
            </w:r>
          </w:p>
        </w:tc>
        <w:tc>
          <w:tcPr>
            <w:tcW w:w="880" w:type="dxa"/>
            <w:noWrap w:val="0"/>
            <w:vAlign w:val="center"/>
          </w:tcPr>
          <w:p w14:paraId="1B91F7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488.30</w:t>
            </w:r>
          </w:p>
        </w:tc>
        <w:tc>
          <w:tcPr>
            <w:tcW w:w="880" w:type="dxa"/>
            <w:noWrap w:val="0"/>
            <w:vAlign w:val="center"/>
          </w:tcPr>
          <w:p w14:paraId="12FA4E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780E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D0CF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61E8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95FBA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A4C38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1DA8EE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7CD2B9DA">
      <w:pPr>
        <w:sectPr>
          <w:pgSz w:w="11906" w:h="16838"/>
          <w:pgMar w:top="873" w:right="1417" w:bottom="873" w:left="1440" w:header="720" w:footer="720" w:gutter="0"/>
          <w:pgNumType w:fmt="numberInDash"/>
          <w:cols w:space="720" w:num="1"/>
          <w:docGrid w:type="lines" w:linePitch="312" w:charSpace="0"/>
        </w:sectPr>
      </w:pPr>
    </w:p>
    <w:p w14:paraId="22FC5401">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028F3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4D57D5F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1D44C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630DB6E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单位：中国共产党许昌市纪律检查委员会（本级）</w:t>
            </w:r>
          </w:p>
        </w:tc>
        <w:tc>
          <w:tcPr>
            <w:tcW w:w="2000" w:type="dxa"/>
            <w:noWrap w:val="0"/>
            <w:vAlign w:val="center"/>
          </w:tcPr>
          <w:p w14:paraId="186C2EB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3123750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5B7E32D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748561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26D3E3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3DE3D2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10C67D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01D1EA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01CFF0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539A38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2F8D2A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58326B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07D980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148306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0D322E0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AF7A84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5B90B2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2E395D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9D4AFDB">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091C1647">
            <w:pPr>
              <w:widowControl w:val="0"/>
              <w:jc w:val="both"/>
              <w:rPr>
                <w:rFonts w:ascii="Calibri" w:hAnsi="Calibri" w:eastAsia="仿宋_GB2312" w:cs="Arial"/>
                <w:kern w:val="2"/>
                <w:sz w:val="32"/>
                <w:szCs w:val="24"/>
                <w:lang w:val="en-US" w:eastAsia="zh-CN" w:bidi="ar-SA"/>
              </w:rPr>
            </w:pPr>
          </w:p>
        </w:tc>
      </w:tr>
      <w:tr w14:paraId="22FB5C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3980AF5A">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6F14F12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AB07D6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73659F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A4CF2E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7CA350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0ADFAA4">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5CA06F6B">
            <w:pPr>
              <w:widowControl w:val="0"/>
              <w:jc w:val="both"/>
              <w:rPr>
                <w:rFonts w:ascii="Calibri" w:hAnsi="Calibri" w:eastAsia="仿宋_GB2312" w:cs="Arial"/>
                <w:kern w:val="2"/>
                <w:sz w:val="32"/>
                <w:szCs w:val="24"/>
                <w:lang w:val="en-US" w:eastAsia="zh-CN" w:bidi="ar-SA"/>
              </w:rPr>
            </w:pPr>
          </w:p>
        </w:tc>
      </w:tr>
      <w:tr w14:paraId="01D9D1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4C00E0F6">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649FED3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6DDB1E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D3969C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32F77F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2B4FE0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97FE552">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3DDDF1FE">
            <w:pPr>
              <w:widowControl w:val="0"/>
              <w:jc w:val="both"/>
              <w:rPr>
                <w:rFonts w:ascii="Calibri" w:hAnsi="Calibri" w:eastAsia="仿宋_GB2312" w:cs="Arial"/>
                <w:kern w:val="2"/>
                <w:sz w:val="32"/>
                <w:szCs w:val="24"/>
                <w:lang w:val="en-US" w:eastAsia="zh-CN" w:bidi="ar-SA"/>
              </w:rPr>
            </w:pPr>
          </w:p>
        </w:tc>
      </w:tr>
      <w:tr w14:paraId="549917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31BFBC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00F0DE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46F53D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150DD8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262CA6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028636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40BC67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364C1D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0C4164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2917D1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16,955.38</w:t>
            </w:r>
          </w:p>
        </w:tc>
        <w:tc>
          <w:tcPr>
            <w:tcW w:w="960" w:type="dxa"/>
            <w:noWrap w:val="0"/>
            <w:vAlign w:val="center"/>
          </w:tcPr>
          <w:p w14:paraId="15A4FE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6,984.09</w:t>
            </w:r>
          </w:p>
        </w:tc>
        <w:tc>
          <w:tcPr>
            <w:tcW w:w="960" w:type="dxa"/>
            <w:noWrap w:val="0"/>
            <w:vAlign w:val="center"/>
          </w:tcPr>
          <w:p w14:paraId="7DB8AE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9,971.30</w:t>
            </w:r>
          </w:p>
        </w:tc>
        <w:tc>
          <w:tcPr>
            <w:tcW w:w="960" w:type="dxa"/>
            <w:noWrap w:val="0"/>
            <w:vAlign w:val="center"/>
          </w:tcPr>
          <w:p w14:paraId="18387C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481956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2528E5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611103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8E701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340" w:type="dxa"/>
            <w:noWrap w:val="0"/>
            <w:vAlign w:val="center"/>
          </w:tcPr>
          <w:p w14:paraId="4F5A34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60" w:type="dxa"/>
            <w:noWrap w:val="0"/>
            <w:vAlign w:val="center"/>
          </w:tcPr>
          <w:p w14:paraId="336F3A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15,258.62</w:t>
            </w:r>
          </w:p>
        </w:tc>
        <w:tc>
          <w:tcPr>
            <w:tcW w:w="960" w:type="dxa"/>
            <w:noWrap w:val="0"/>
            <w:vAlign w:val="center"/>
          </w:tcPr>
          <w:p w14:paraId="1ACB7F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5,346.20</w:t>
            </w:r>
          </w:p>
        </w:tc>
        <w:tc>
          <w:tcPr>
            <w:tcW w:w="960" w:type="dxa"/>
            <w:noWrap w:val="0"/>
            <w:vAlign w:val="center"/>
          </w:tcPr>
          <w:p w14:paraId="5D0928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9,912.41</w:t>
            </w:r>
          </w:p>
        </w:tc>
        <w:tc>
          <w:tcPr>
            <w:tcW w:w="960" w:type="dxa"/>
            <w:noWrap w:val="0"/>
            <w:vAlign w:val="center"/>
          </w:tcPr>
          <w:p w14:paraId="61ADEE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DD23B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00E16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E301E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45FA6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20104</w:t>
            </w:r>
          </w:p>
        </w:tc>
        <w:tc>
          <w:tcPr>
            <w:tcW w:w="2340" w:type="dxa"/>
            <w:noWrap w:val="0"/>
            <w:vAlign w:val="center"/>
          </w:tcPr>
          <w:p w14:paraId="020FE3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发展与改革事务</w:t>
            </w:r>
          </w:p>
        </w:tc>
        <w:tc>
          <w:tcPr>
            <w:tcW w:w="960" w:type="dxa"/>
            <w:noWrap w:val="0"/>
            <w:vAlign w:val="center"/>
          </w:tcPr>
          <w:p w14:paraId="5DD1C6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0.02</w:t>
            </w:r>
          </w:p>
        </w:tc>
        <w:tc>
          <w:tcPr>
            <w:tcW w:w="960" w:type="dxa"/>
            <w:noWrap w:val="0"/>
            <w:vAlign w:val="center"/>
          </w:tcPr>
          <w:p w14:paraId="3CC456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0.02</w:t>
            </w:r>
          </w:p>
        </w:tc>
        <w:tc>
          <w:tcPr>
            <w:tcW w:w="960" w:type="dxa"/>
            <w:noWrap w:val="0"/>
            <w:vAlign w:val="center"/>
          </w:tcPr>
          <w:p w14:paraId="32A02B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DC7B9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2218B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7F3F6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DF30B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ED44F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2010401</w:t>
            </w:r>
          </w:p>
        </w:tc>
        <w:tc>
          <w:tcPr>
            <w:tcW w:w="2340" w:type="dxa"/>
            <w:noWrap w:val="0"/>
            <w:vAlign w:val="center"/>
          </w:tcPr>
          <w:p w14:paraId="1E06E8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7BC555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0.02</w:t>
            </w:r>
          </w:p>
        </w:tc>
        <w:tc>
          <w:tcPr>
            <w:tcW w:w="960" w:type="dxa"/>
            <w:noWrap w:val="0"/>
            <w:vAlign w:val="center"/>
          </w:tcPr>
          <w:p w14:paraId="26F039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0.02</w:t>
            </w:r>
          </w:p>
        </w:tc>
        <w:tc>
          <w:tcPr>
            <w:tcW w:w="960" w:type="dxa"/>
            <w:noWrap w:val="0"/>
            <w:vAlign w:val="center"/>
          </w:tcPr>
          <w:p w14:paraId="6ECE56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B8F36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C4E71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F966C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934A9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D4A60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20111</w:t>
            </w:r>
          </w:p>
        </w:tc>
        <w:tc>
          <w:tcPr>
            <w:tcW w:w="2340" w:type="dxa"/>
            <w:noWrap w:val="0"/>
            <w:vAlign w:val="center"/>
          </w:tcPr>
          <w:p w14:paraId="09BB98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纪检监察事务</w:t>
            </w:r>
          </w:p>
        </w:tc>
        <w:tc>
          <w:tcPr>
            <w:tcW w:w="960" w:type="dxa"/>
            <w:noWrap w:val="0"/>
            <w:vAlign w:val="center"/>
          </w:tcPr>
          <w:p w14:paraId="0F7376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15,258.60</w:t>
            </w:r>
          </w:p>
        </w:tc>
        <w:tc>
          <w:tcPr>
            <w:tcW w:w="960" w:type="dxa"/>
            <w:noWrap w:val="0"/>
            <w:vAlign w:val="center"/>
          </w:tcPr>
          <w:p w14:paraId="059574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5,346.18</w:t>
            </w:r>
          </w:p>
        </w:tc>
        <w:tc>
          <w:tcPr>
            <w:tcW w:w="960" w:type="dxa"/>
            <w:noWrap w:val="0"/>
            <w:vAlign w:val="center"/>
          </w:tcPr>
          <w:p w14:paraId="79E967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9,912.41</w:t>
            </w:r>
          </w:p>
        </w:tc>
        <w:tc>
          <w:tcPr>
            <w:tcW w:w="960" w:type="dxa"/>
            <w:noWrap w:val="0"/>
            <w:vAlign w:val="center"/>
          </w:tcPr>
          <w:p w14:paraId="702D36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1D569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C4DD8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E774D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A9797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2011101</w:t>
            </w:r>
          </w:p>
        </w:tc>
        <w:tc>
          <w:tcPr>
            <w:tcW w:w="2340" w:type="dxa"/>
            <w:noWrap w:val="0"/>
            <w:vAlign w:val="center"/>
          </w:tcPr>
          <w:p w14:paraId="7BF55A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146186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5,346.18</w:t>
            </w:r>
          </w:p>
        </w:tc>
        <w:tc>
          <w:tcPr>
            <w:tcW w:w="960" w:type="dxa"/>
            <w:noWrap w:val="0"/>
            <w:vAlign w:val="center"/>
          </w:tcPr>
          <w:p w14:paraId="3196C1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5,346.18</w:t>
            </w:r>
          </w:p>
        </w:tc>
        <w:tc>
          <w:tcPr>
            <w:tcW w:w="960" w:type="dxa"/>
            <w:noWrap w:val="0"/>
            <w:vAlign w:val="center"/>
          </w:tcPr>
          <w:p w14:paraId="6A2EF4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B3EFA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37294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C2849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DBE17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A79E2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2011102</w:t>
            </w:r>
          </w:p>
        </w:tc>
        <w:tc>
          <w:tcPr>
            <w:tcW w:w="2340" w:type="dxa"/>
            <w:noWrap w:val="0"/>
            <w:vAlign w:val="center"/>
          </w:tcPr>
          <w:p w14:paraId="3C0728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一般行政管理事务</w:t>
            </w:r>
          </w:p>
        </w:tc>
        <w:tc>
          <w:tcPr>
            <w:tcW w:w="960" w:type="dxa"/>
            <w:noWrap w:val="0"/>
            <w:vAlign w:val="center"/>
          </w:tcPr>
          <w:p w14:paraId="24F210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9,912.41</w:t>
            </w:r>
          </w:p>
        </w:tc>
        <w:tc>
          <w:tcPr>
            <w:tcW w:w="960" w:type="dxa"/>
            <w:noWrap w:val="0"/>
            <w:vAlign w:val="center"/>
          </w:tcPr>
          <w:p w14:paraId="734979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97DB7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9,912.41</w:t>
            </w:r>
          </w:p>
        </w:tc>
        <w:tc>
          <w:tcPr>
            <w:tcW w:w="960" w:type="dxa"/>
            <w:noWrap w:val="0"/>
            <w:vAlign w:val="center"/>
          </w:tcPr>
          <w:p w14:paraId="2F7CAA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9E79F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AB8C1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94400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EC597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3405A7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3EC348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813.68</w:t>
            </w:r>
          </w:p>
        </w:tc>
        <w:tc>
          <w:tcPr>
            <w:tcW w:w="960" w:type="dxa"/>
            <w:noWrap w:val="0"/>
            <w:vAlign w:val="center"/>
          </w:tcPr>
          <w:p w14:paraId="3DF9D9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811.83</w:t>
            </w:r>
          </w:p>
        </w:tc>
        <w:tc>
          <w:tcPr>
            <w:tcW w:w="960" w:type="dxa"/>
            <w:noWrap w:val="0"/>
            <w:vAlign w:val="center"/>
          </w:tcPr>
          <w:p w14:paraId="30F2A1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1.85</w:t>
            </w:r>
          </w:p>
        </w:tc>
        <w:tc>
          <w:tcPr>
            <w:tcW w:w="960" w:type="dxa"/>
            <w:noWrap w:val="0"/>
            <w:vAlign w:val="center"/>
          </w:tcPr>
          <w:p w14:paraId="101B02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D8A91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054A2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AF952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409A3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11D198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29326C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772.93</w:t>
            </w:r>
          </w:p>
        </w:tc>
        <w:tc>
          <w:tcPr>
            <w:tcW w:w="960" w:type="dxa"/>
            <w:noWrap w:val="0"/>
            <w:vAlign w:val="center"/>
          </w:tcPr>
          <w:p w14:paraId="5C8E6E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772.93</w:t>
            </w:r>
          </w:p>
        </w:tc>
        <w:tc>
          <w:tcPr>
            <w:tcW w:w="960" w:type="dxa"/>
            <w:noWrap w:val="0"/>
            <w:vAlign w:val="center"/>
          </w:tcPr>
          <w:p w14:paraId="21A89A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3B916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BC963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4DBA2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7C7E8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B5D81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2BDBD6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36A440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275.98</w:t>
            </w:r>
          </w:p>
        </w:tc>
        <w:tc>
          <w:tcPr>
            <w:tcW w:w="960" w:type="dxa"/>
            <w:noWrap w:val="0"/>
            <w:vAlign w:val="center"/>
          </w:tcPr>
          <w:p w14:paraId="3EC6A2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275.98</w:t>
            </w:r>
          </w:p>
        </w:tc>
        <w:tc>
          <w:tcPr>
            <w:tcW w:w="960" w:type="dxa"/>
            <w:noWrap w:val="0"/>
            <w:vAlign w:val="center"/>
          </w:tcPr>
          <w:p w14:paraId="255EEC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51223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AAF03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769D4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34363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CEA15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518825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553DDC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496.96</w:t>
            </w:r>
          </w:p>
        </w:tc>
        <w:tc>
          <w:tcPr>
            <w:tcW w:w="960" w:type="dxa"/>
            <w:noWrap w:val="0"/>
            <w:vAlign w:val="center"/>
          </w:tcPr>
          <w:p w14:paraId="14772D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496.96</w:t>
            </w:r>
          </w:p>
        </w:tc>
        <w:tc>
          <w:tcPr>
            <w:tcW w:w="960" w:type="dxa"/>
            <w:noWrap w:val="0"/>
            <w:vAlign w:val="center"/>
          </w:tcPr>
          <w:p w14:paraId="4A3893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4BA72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6F69B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55A4F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019E4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2790B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w:t>
            </w:r>
          </w:p>
        </w:tc>
        <w:tc>
          <w:tcPr>
            <w:tcW w:w="2340" w:type="dxa"/>
            <w:noWrap w:val="0"/>
            <w:vAlign w:val="center"/>
          </w:tcPr>
          <w:p w14:paraId="7ED4BA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就业补助</w:t>
            </w:r>
          </w:p>
        </w:tc>
        <w:tc>
          <w:tcPr>
            <w:tcW w:w="960" w:type="dxa"/>
            <w:noWrap w:val="0"/>
            <w:vAlign w:val="center"/>
          </w:tcPr>
          <w:p w14:paraId="3CD959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1.85</w:t>
            </w:r>
          </w:p>
        </w:tc>
        <w:tc>
          <w:tcPr>
            <w:tcW w:w="960" w:type="dxa"/>
            <w:noWrap w:val="0"/>
            <w:vAlign w:val="center"/>
          </w:tcPr>
          <w:p w14:paraId="1DA85E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40DFC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1.85</w:t>
            </w:r>
          </w:p>
        </w:tc>
        <w:tc>
          <w:tcPr>
            <w:tcW w:w="960" w:type="dxa"/>
            <w:noWrap w:val="0"/>
            <w:vAlign w:val="center"/>
          </w:tcPr>
          <w:p w14:paraId="618BBB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1FE5D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43789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E9138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71E8A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2080705</w:t>
            </w:r>
          </w:p>
        </w:tc>
        <w:tc>
          <w:tcPr>
            <w:tcW w:w="2340" w:type="dxa"/>
            <w:noWrap w:val="0"/>
            <w:vAlign w:val="center"/>
          </w:tcPr>
          <w:p w14:paraId="0510F1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公益性岗位补贴</w:t>
            </w:r>
          </w:p>
        </w:tc>
        <w:tc>
          <w:tcPr>
            <w:tcW w:w="960" w:type="dxa"/>
            <w:noWrap w:val="0"/>
            <w:vAlign w:val="center"/>
          </w:tcPr>
          <w:p w14:paraId="552C94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1.85</w:t>
            </w:r>
          </w:p>
        </w:tc>
        <w:tc>
          <w:tcPr>
            <w:tcW w:w="960" w:type="dxa"/>
            <w:noWrap w:val="0"/>
            <w:vAlign w:val="center"/>
          </w:tcPr>
          <w:p w14:paraId="1C3EBE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72B4C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1.85</w:t>
            </w:r>
          </w:p>
        </w:tc>
        <w:tc>
          <w:tcPr>
            <w:tcW w:w="960" w:type="dxa"/>
            <w:noWrap w:val="0"/>
            <w:vAlign w:val="center"/>
          </w:tcPr>
          <w:p w14:paraId="0C8E16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7FE82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512E9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CDED1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C5574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w:t>
            </w:r>
          </w:p>
        </w:tc>
        <w:tc>
          <w:tcPr>
            <w:tcW w:w="2340" w:type="dxa"/>
            <w:noWrap w:val="0"/>
            <w:vAlign w:val="center"/>
          </w:tcPr>
          <w:p w14:paraId="73B7A6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抚恤</w:t>
            </w:r>
          </w:p>
        </w:tc>
        <w:tc>
          <w:tcPr>
            <w:tcW w:w="960" w:type="dxa"/>
            <w:noWrap w:val="0"/>
            <w:vAlign w:val="center"/>
          </w:tcPr>
          <w:p w14:paraId="40B33D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38.90</w:t>
            </w:r>
          </w:p>
        </w:tc>
        <w:tc>
          <w:tcPr>
            <w:tcW w:w="960" w:type="dxa"/>
            <w:noWrap w:val="0"/>
            <w:vAlign w:val="center"/>
          </w:tcPr>
          <w:p w14:paraId="201F35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38.90</w:t>
            </w:r>
          </w:p>
        </w:tc>
        <w:tc>
          <w:tcPr>
            <w:tcW w:w="960" w:type="dxa"/>
            <w:noWrap w:val="0"/>
            <w:vAlign w:val="center"/>
          </w:tcPr>
          <w:p w14:paraId="02FB53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C9CE7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03776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38E28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AA0A9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BDEE7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340" w:type="dxa"/>
            <w:noWrap w:val="0"/>
            <w:vAlign w:val="center"/>
          </w:tcPr>
          <w:p w14:paraId="2E6EA0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60" w:type="dxa"/>
            <w:noWrap w:val="0"/>
            <w:vAlign w:val="center"/>
          </w:tcPr>
          <w:p w14:paraId="01F27B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38.90</w:t>
            </w:r>
          </w:p>
        </w:tc>
        <w:tc>
          <w:tcPr>
            <w:tcW w:w="960" w:type="dxa"/>
            <w:noWrap w:val="0"/>
            <w:vAlign w:val="center"/>
          </w:tcPr>
          <w:p w14:paraId="3105A5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38.90</w:t>
            </w:r>
          </w:p>
        </w:tc>
        <w:tc>
          <w:tcPr>
            <w:tcW w:w="960" w:type="dxa"/>
            <w:noWrap w:val="0"/>
            <w:vAlign w:val="center"/>
          </w:tcPr>
          <w:p w14:paraId="1505D8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207C5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757AA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7FBC0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DE156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FEC42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5890D6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6E4BFA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386.92</w:t>
            </w:r>
          </w:p>
        </w:tc>
        <w:tc>
          <w:tcPr>
            <w:tcW w:w="960" w:type="dxa"/>
            <w:noWrap w:val="0"/>
            <w:vAlign w:val="center"/>
          </w:tcPr>
          <w:p w14:paraId="15CF90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337.74</w:t>
            </w:r>
          </w:p>
        </w:tc>
        <w:tc>
          <w:tcPr>
            <w:tcW w:w="960" w:type="dxa"/>
            <w:noWrap w:val="0"/>
            <w:vAlign w:val="center"/>
          </w:tcPr>
          <w:p w14:paraId="0F82A4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49.17</w:t>
            </w:r>
          </w:p>
        </w:tc>
        <w:tc>
          <w:tcPr>
            <w:tcW w:w="960" w:type="dxa"/>
            <w:noWrap w:val="0"/>
            <w:vAlign w:val="center"/>
          </w:tcPr>
          <w:p w14:paraId="14D9DA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71510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8AB09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22721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18F34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5AEEC1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30A000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386.92</w:t>
            </w:r>
          </w:p>
        </w:tc>
        <w:tc>
          <w:tcPr>
            <w:tcW w:w="960" w:type="dxa"/>
            <w:noWrap w:val="0"/>
            <w:vAlign w:val="center"/>
          </w:tcPr>
          <w:p w14:paraId="5AD2F3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337.74</w:t>
            </w:r>
          </w:p>
        </w:tc>
        <w:tc>
          <w:tcPr>
            <w:tcW w:w="960" w:type="dxa"/>
            <w:noWrap w:val="0"/>
            <w:vAlign w:val="center"/>
          </w:tcPr>
          <w:p w14:paraId="012600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49.17</w:t>
            </w:r>
          </w:p>
        </w:tc>
        <w:tc>
          <w:tcPr>
            <w:tcW w:w="960" w:type="dxa"/>
            <w:noWrap w:val="0"/>
            <w:vAlign w:val="center"/>
          </w:tcPr>
          <w:p w14:paraId="54E088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325CD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73220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F781A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A8650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366B5C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6BC0FE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162.62</w:t>
            </w:r>
          </w:p>
        </w:tc>
        <w:tc>
          <w:tcPr>
            <w:tcW w:w="960" w:type="dxa"/>
            <w:noWrap w:val="0"/>
            <w:vAlign w:val="center"/>
          </w:tcPr>
          <w:p w14:paraId="0BE875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162.62</w:t>
            </w:r>
          </w:p>
        </w:tc>
        <w:tc>
          <w:tcPr>
            <w:tcW w:w="960" w:type="dxa"/>
            <w:noWrap w:val="0"/>
            <w:vAlign w:val="center"/>
          </w:tcPr>
          <w:p w14:paraId="4481DF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9F096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E61A1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36095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F6EB9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3B204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1BF03A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60CA1F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175.13</w:t>
            </w:r>
          </w:p>
        </w:tc>
        <w:tc>
          <w:tcPr>
            <w:tcW w:w="960" w:type="dxa"/>
            <w:noWrap w:val="0"/>
            <w:vAlign w:val="center"/>
          </w:tcPr>
          <w:p w14:paraId="7B9454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175.13</w:t>
            </w:r>
          </w:p>
        </w:tc>
        <w:tc>
          <w:tcPr>
            <w:tcW w:w="960" w:type="dxa"/>
            <w:noWrap w:val="0"/>
            <w:vAlign w:val="center"/>
          </w:tcPr>
          <w:p w14:paraId="100992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2BA87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A1ABE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B1560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2F051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CBF13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2101199</w:t>
            </w:r>
          </w:p>
        </w:tc>
        <w:tc>
          <w:tcPr>
            <w:tcW w:w="2340" w:type="dxa"/>
            <w:noWrap w:val="0"/>
            <w:vAlign w:val="center"/>
          </w:tcPr>
          <w:p w14:paraId="7A61D8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其他行政事业单位医疗支出</w:t>
            </w:r>
          </w:p>
        </w:tc>
        <w:tc>
          <w:tcPr>
            <w:tcW w:w="960" w:type="dxa"/>
            <w:noWrap w:val="0"/>
            <w:vAlign w:val="center"/>
          </w:tcPr>
          <w:p w14:paraId="14EBB8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49.17</w:t>
            </w:r>
          </w:p>
        </w:tc>
        <w:tc>
          <w:tcPr>
            <w:tcW w:w="960" w:type="dxa"/>
            <w:noWrap w:val="0"/>
            <w:vAlign w:val="center"/>
          </w:tcPr>
          <w:p w14:paraId="398128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C6365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49.17</w:t>
            </w:r>
          </w:p>
        </w:tc>
        <w:tc>
          <w:tcPr>
            <w:tcW w:w="960" w:type="dxa"/>
            <w:noWrap w:val="0"/>
            <w:vAlign w:val="center"/>
          </w:tcPr>
          <w:p w14:paraId="439375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385BA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FE789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6B76F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1CB73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7421D0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72ECDE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7.86</w:t>
            </w:r>
          </w:p>
        </w:tc>
        <w:tc>
          <w:tcPr>
            <w:tcW w:w="960" w:type="dxa"/>
            <w:noWrap w:val="0"/>
            <w:vAlign w:val="center"/>
          </w:tcPr>
          <w:p w14:paraId="7CA1D7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E9DB3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7.86</w:t>
            </w:r>
          </w:p>
        </w:tc>
        <w:tc>
          <w:tcPr>
            <w:tcW w:w="960" w:type="dxa"/>
            <w:noWrap w:val="0"/>
            <w:vAlign w:val="center"/>
          </w:tcPr>
          <w:p w14:paraId="1FBD1E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F8548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E8208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27825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2BBA9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169ED6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73ADF0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7.86</w:t>
            </w:r>
          </w:p>
        </w:tc>
        <w:tc>
          <w:tcPr>
            <w:tcW w:w="960" w:type="dxa"/>
            <w:noWrap w:val="0"/>
            <w:vAlign w:val="center"/>
          </w:tcPr>
          <w:p w14:paraId="6E38A6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3A156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7.86</w:t>
            </w:r>
          </w:p>
        </w:tc>
        <w:tc>
          <w:tcPr>
            <w:tcW w:w="960" w:type="dxa"/>
            <w:noWrap w:val="0"/>
            <w:vAlign w:val="center"/>
          </w:tcPr>
          <w:p w14:paraId="0061CA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F980D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0B6EF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709D4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06711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340" w:type="dxa"/>
            <w:noWrap w:val="0"/>
            <w:vAlign w:val="center"/>
          </w:tcPr>
          <w:p w14:paraId="6C7544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60" w:type="dxa"/>
            <w:noWrap w:val="0"/>
            <w:vAlign w:val="center"/>
          </w:tcPr>
          <w:p w14:paraId="2DB6DD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7.86</w:t>
            </w:r>
          </w:p>
        </w:tc>
        <w:tc>
          <w:tcPr>
            <w:tcW w:w="960" w:type="dxa"/>
            <w:noWrap w:val="0"/>
            <w:vAlign w:val="center"/>
          </w:tcPr>
          <w:p w14:paraId="642C89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92A1D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7.86</w:t>
            </w:r>
          </w:p>
        </w:tc>
        <w:tc>
          <w:tcPr>
            <w:tcW w:w="960" w:type="dxa"/>
            <w:noWrap w:val="0"/>
            <w:vAlign w:val="center"/>
          </w:tcPr>
          <w:p w14:paraId="537FDF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482EA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A9A72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8F33B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979A1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4902E9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39C0BC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488.30</w:t>
            </w:r>
          </w:p>
        </w:tc>
        <w:tc>
          <w:tcPr>
            <w:tcW w:w="960" w:type="dxa"/>
            <w:noWrap w:val="0"/>
            <w:vAlign w:val="center"/>
          </w:tcPr>
          <w:p w14:paraId="720383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488.30</w:t>
            </w:r>
          </w:p>
        </w:tc>
        <w:tc>
          <w:tcPr>
            <w:tcW w:w="960" w:type="dxa"/>
            <w:noWrap w:val="0"/>
            <w:vAlign w:val="center"/>
          </w:tcPr>
          <w:p w14:paraId="1DC5D4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543A0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6F2B9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87914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208D6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4E5E7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329D47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220FB5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488.30</w:t>
            </w:r>
          </w:p>
        </w:tc>
        <w:tc>
          <w:tcPr>
            <w:tcW w:w="960" w:type="dxa"/>
            <w:noWrap w:val="0"/>
            <w:vAlign w:val="center"/>
          </w:tcPr>
          <w:p w14:paraId="011436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488.30</w:t>
            </w:r>
          </w:p>
        </w:tc>
        <w:tc>
          <w:tcPr>
            <w:tcW w:w="960" w:type="dxa"/>
            <w:noWrap w:val="0"/>
            <w:vAlign w:val="center"/>
          </w:tcPr>
          <w:p w14:paraId="764158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C9924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5C6D4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FA54E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DC503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D9D47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48FD2D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5DF3CA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488.30</w:t>
            </w:r>
          </w:p>
        </w:tc>
        <w:tc>
          <w:tcPr>
            <w:tcW w:w="960" w:type="dxa"/>
            <w:noWrap w:val="0"/>
            <w:vAlign w:val="center"/>
          </w:tcPr>
          <w:p w14:paraId="795ACA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488.30</w:t>
            </w:r>
          </w:p>
        </w:tc>
        <w:tc>
          <w:tcPr>
            <w:tcW w:w="960" w:type="dxa"/>
            <w:noWrap w:val="0"/>
            <w:vAlign w:val="center"/>
          </w:tcPr>
          <w:p w14:paraId="264E7C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32D64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02699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40F1E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7E9ED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0ADA0D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18D56590">
      <w:pPr>
        <w:sectPr>
          <w:pgSz w:w="11906" w:h="16838"/>
          <w:pgMar w:top="873" w:right="1440" w:bottom="873" w:left="1440" w:header="720" w:footer="720" w:gutter="0"/>
          <w:pgNumType w:fmt="numberInDash"/>
          <w:cols w:space="720" w:num="1"/>
          <w:docGrid w:type="lines" w:linePitch="312" w:charSpace="0"/>
        </w:sectPr>
      </w:pPr>
    </w:p>
    <w:p w14:paraId="4D797AED">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F820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1AF3D87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24DD2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D7A24F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单位：中国共产党许昌市纪律检查委员会（本级）</w:t>
            </w:r>
          </w:p>
        </w:tc>
        <w:tc>
          <w:tcPr>
            <w:tcW w:w="2000" w:type="dxa"/>
            <w:noWrap w:val="0"/>
            <w:vAlign w:val="center"/>
          </w:tcPr>
          <w:p w14:paraId="1ACA53D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4800CB6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F392FF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41E4C3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6E906D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1F8ABB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54F85D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1A44AE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22DD32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2ABB2E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134CE6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65B469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20FCA2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03C1EE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066112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3E7FE7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5307CF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633C30D1">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63B27A3F">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557D1EF">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5587778E">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1A7B5C34">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B312958">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C449A0A">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B5D8DD2">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50FB0368">
            <w:pPr>
              <w:widowControl w:val="0"/>
              <w:jc w:val="both"/>
              <w:rPr>
                <w:rFonts w:ascii="Calibri" w:hAnsi="Calibri" w:eastAsia="仿宋_GB2312" w:cs="Arial"/>
                <w:kern w:val="2"/>
                <w:sz w:val="32"/>
                <w:szCs w:val="24"/>
                <w:lang w:val="en-US" w:eastAsia="zh-CN" w:bidi="ar-SA"/>
              </w:rPr>
            </w:pPr>
          </w:p>
        </w:tc>
      </w:tr>
      <w:tr w14:paraId="2AC36A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46329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4958996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FEABD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6DDD4D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0DF975F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F4F59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634AC5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6D7763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79F3C8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2E616E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46D05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1E7F2F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72E392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16,955.38</w:t>
            </w:r>
          </w:p>
        </w:tc>
        <w:tc>
          <w:tcPr>
            <w:tcW w:w="2800" w:type="dxa"/>
            <w:noWrap w:val="0"/>
            <w:vAlign w:val="center"/>
          </w:tcPr>
          <w:p w14:paraId="5FBE43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0D1397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28A829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15,258.62</w:t>
            </w:r>
          </w:p>
        </w:tc>
        <w:tc>
          <w:tcPr>
            <w:tcW w:w="1280" w:type="dxa"/>
            <w:noWrap w:val="0"/>
            <w:vAlign w:val="center"/>
          </w:tcPr>
          <w:p w14:paraId="3B3D9C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15,258.62</w:t>
            </w:r>
          </w:p>
        </w:tc>
        <w:tc>
          <w:tcPr>
            <w:tcW w:w="1280" w:type="dxa"/>
            <w:noWrap w:val="0"/>
            <w:vAlign w:val="center"/>
          </w:tcPr>
          <w:p w14:paraId="785848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B997E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51F0E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00296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710B10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28D168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18344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6D5645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3AFE42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ADE8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7FF27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2D63F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55487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1D33C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799083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14740E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C12D3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76D903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0AE4F6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88C7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BF300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3C503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11415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6D1B3E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708EE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0728237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93B4A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469355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523E32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402E8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60D4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5EEEB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DF9E0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91D3F2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44C4B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641278B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C49E3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244339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306BDA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DCB7C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94C5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53749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65BFC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A4749C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53A17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64D7C66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0FC42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260F21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2E3FB0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BB3C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58792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B93D8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4BE19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9D92D4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26780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6DDC91C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B1596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4423B7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33DA2F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04125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B0836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F5B24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0FEA8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DBE3A4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E8E78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2F5D654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217D3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24DDED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2717FA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813.68</w:t>
            </w:r>
          </w:p>
        </w:tc>
        <w:tc>
          <w:tcPr>
            <w:tcW w:w="1280" w:type="dxa"/>
            <w:noWrap w:val="0"/>
            <w:vAlign w:val="center"/>
          </w:tcPr>
          <w:p w14:paraId="71A91B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813.68</w:t>
            </w:r>
          </w:p>
        </w:tc>
        <w:tc>
          <w:tcPr>
            <w:tcW w:w="1280" w:type="dxa"/>
            <w:noWrap w:val="0"/>
            <w:vAlign w:val="center"/>
          </w:tcPr>
          <w:p w14:paraId="60FE1D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08D75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5E7BA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FCF9F5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6EB5C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7DA89D2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56E63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5B7C64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423C99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386.92</w:t>
            </w:r>
          </w:p>
        </w:tc>
        <w:tc>
          <w:tcPr>
            <w:tcW w:w="1280" w:type="dxa"/>
            <w:noWrap w:val="0"/>
            <w:vAlign w:val="center"/>
          </w:tcPr>
          <w:p w14:paraId="0DC1C3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386.92</w:t>
            </w:r>
          </w:p>
        </w:tc>
        <w:tc>
          <w:tcPr>
            <w:tcW w:w="1280" w:type="dxa"/>
            <w:noWrap w:val="0"/>
            <w:vAlign w:val="center"/>
          </w:tcPr>
          <w:p w14:paraId="5770F9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E21C3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BCE90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DF1180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1F4D9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37326E1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7A835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74C673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7CC4F6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0519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CCC3F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27B61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26CE9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AFF076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187D9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69FBC99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ACA3A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5042D8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0E39FF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F47C0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FA75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1CF24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94B05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C1EF72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9449C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4E190BF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4BC17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343F92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176928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7.86</w:t>
            </w:r>
          </w:p>
        </w:tc>
        <w:tc>
          <w:tcPr>
            <w:tcW w:w="1280" w:type="dxa"/>
            <w:noWrap w:val="0"/>
            <w:vAlign w:val="center"/>
          </w:tcPr>
          <w:p w14:paraId="492BE8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7.86</w:t>
            </w:r>
          </w:p>
        </w:tc>
        <w:tc>
          <w:tcPr>
            <w:tcW w:w="1280" w:type="dxa"/>
            <w:noWrap w:val="0"/>
            <w:vAlign w:val="center"/>
          </w:tcPr>
          <w:p w14:paraId="2934C4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0CF19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E7A52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BAC639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8FF5C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3453018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1CB3C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13BAD7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631BC4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A81E2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4E83D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30EB3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854E3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568E63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E1F92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53B3405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3AA69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651C7A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0C4CE8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D397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060FE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76B30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64F7A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8C24FE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1D8E4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4C8DD5F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AA553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50389A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1E5C9D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BDDC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55B5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9FE22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F6E0F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206353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73964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518512D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1377A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2BED0E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77E040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10173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E885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D28B7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386EF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AC85E2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2D16B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27D05AE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813EE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5DE6E8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5F6A1A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EAFDF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1886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F6AAF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37F73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6D1A0C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A9BA2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04194DB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6B468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7743DB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250FF8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193B3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271A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AB731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037D9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E3DF1C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30717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32492A2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707F2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136808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59DDB9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488.30</w:t>
            </w:r>
          </w:p>
        </w:tc>
        <w:tc>
          <w:tcPr>
            <w:tcW w:w="1280" w:type="dxa"/>
            <w:noWrap w:val="0"/>
            <w:vAlign w:val="center"/>
          </w:tcPr>
          <w:p w14:paraId="36FD3C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488.30</w:t>
            </w:r>
          </w:p>
        </w:tc>
        <w:tc>
          <w:tcPr>
            <w:tcW w:w="1280" w:type="dxa"/>
            <w:noWrap w:val="0"/>
            <w:vAlign w:val="center"/>
          </w:tcPr>
          <w:p w14:paraId="73F79F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DAC9F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57AEB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F6CBFE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94E4D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4EF386A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C4901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38425B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7193EB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5CCB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1D87D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8371E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37FD5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BE5AD8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68117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3270268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9FE94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6C4D5A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3A0205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A8F8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DED4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A046D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C2376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C963BB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D038C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660CEBF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246C2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1E927E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1E3055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1875B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17EA2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E70FC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9E3BC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B88A08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9663C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217DAF5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8D3A0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6F4016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139B16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38985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2C68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EB4ED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6AE07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4BD746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880F9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216020D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4C118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211CF7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4BD38C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2E9B0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56AE1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3BC31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DCD88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7C2FC8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348D2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41E8F07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A9F5A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6E5C07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706576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C690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6CD4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45452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1B60C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100E19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8FA91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1CCF287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58F20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381249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18380F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6CB8B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6956F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940BE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651D7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5CFF7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288CA3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5D28C0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16,955.38</w:t>
            </w:r>
          </w:p>
        </w:tc>
        <w:tc>
          <w:tcPr>
            <w:tcW w:w="2800" w:type="dxa"/>
            <w:noWrap w:val="0"/>
            <w:vAlign w:val="center"/>
          </w:tcPr>
          <w:p w14:paraId="3AE07A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0F6EFE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0258A7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16,955.38</w:t>
            </w:r>
          </w:p>
        </w:tc>
        <w:tc>
          <w:tcPr>
            <w:tcW w:w="1280" w:type="dxa"/>
            <w:noWrap w:val="0"/>
            <w:vAlign w:val="center"/>
          </w:tcPr>
          <w:p w14:paraId="4FE420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16,955.38</w:t>
            </w:r>
          </w:p>
        </w:tc>
        <w:tc>
          <w:tcPr>
            <w:tcW w:w="1280" w:type="dxa"/>
            <w:noWrap w:val="0"/>
            <w:vAlign w:val="center"/>
          </w:tcPr>
          <w:p w14:paraId="1D0295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5C8F9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26416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1AF88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42004F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6B1AE3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F8634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3B26CC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183B7D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95AD1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00332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42152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D3C32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E205E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27D5E7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3A93DE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49A573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7ED14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760222F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9C3E19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6271F9A">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4281D64">
            <w:pPr>
              <w:widowControl w:val="0"/>
              <w:jc w:val="both"/>
              <w:rPr>
                <w:rFonts w:ascii="Calibri" w:hAnsi="Calibri" w:eastAsia="仿宋_GB2312" w:cs="Arial"/>
                <w:kern w:val="2"/>
                <w:sz w:val="32"/>
                <w:szCs w:val="24"/>
                <w:lang w:val="en-US" w:eastAsia="zh-CN" w:bidi="ar-SA"/>
              </w:rPr>
            </w:pPr>
          </w:p>
        </w:tc>
      </w:tr>
      <w:tr w14:paraId="071693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C472C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30A00F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7A5FB6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51CAC4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AE9FE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27A5D6B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3E5ED4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EF516B6">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1C4CEF3">
            <w:pPr>
              <w:widowControl w:val="0"/>
              <w:jc w:val="both"/>
              <w:rPr>
                <w:rFonts w:ascii="Calibri" w:hAnsi="Calibri" w:eastAsia="仿宋_GB2312" w:cs="Arial"/>
                <w:kern w:val="2"/>
                <w:sz w:val="32"/>
                <w:szCs w:val="24"/>
                <w:lang w:val="en-US" w:eastAsia="zh-CN" w:bidi="ar-SA"/>
              </w:rPr>
            </w:pPr>
          </w:p>
        </w:tc>
      </w:tr>
      <w:tr w14:paraId="725C2F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AD766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211964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109FA2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68D537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930F5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54C5352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FFCD8D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2E1D8D8">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A20BA00">
            <w:pPr>
              <w:widowControl w:val="0"/>
              <w:jc w:val="both"/>
              <w:rPr>
                <w:rFonts w:ascii="Calibri" w:hAnsi="Calibri" w:eastAsia="仿宋_GB2312" w:cs="Arial"/>
                <w:kern w:val="2"/>
                <w:sz w:val="32"/>
                <w:szCs w:val="24"/>
                <w:lang w:val="en-US" w:eastAsia="zh-CN" w:bidi="ar-SA"/>
              </w:rPr>
            </w:pPr>
          </w:p>
        </w:tc>
      </w:tr>
      <w:tr w14:paraId="73ADAA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A78EA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35BE47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54A73D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16,955.38</w:t>
            </w:r>
          </w:p>
        </w:tc>
        <w:tc>
          <w:tcPr>
            <w:tcW w:w="2800" w:type="dxa"/>
            <w:noWrap w:val="0"/>
            <w:vAlign w:val="center"/>
          </w:tcPr>
          <w:p w14:paraId="1E2DEA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6BDC7D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419691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16,955.38</w:t>
            </w:r>
          </w:p>
        </w:tc>
        <w:tc>
          <w:tcPr>
            <w:tcW w:w="1280" w:type="dxa"/>
            <w:noWrap w:val="0"/>
            <w:vAlign w:val="center"/>
          </w:tcPr>
          <w:p w14:paraId="30796C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16,955.38</w:t>
            </w:r>
          </w:p>
        </w:tc>
        <w:tc>
          <w:tcPr>
            <w:tcW w:w="1280" w:type="dxa"/>
            <w:noWrap w:val="0"/>
            <w:vAlign w:val="center"/>
          </w:tcPr>
          <w:p w14:paraId="2D3FC6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209D0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2B8C3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16FD40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26C9EE70">
            <w:pPr>
              <w:widowControl w:val="0"/>
              <w:jc w:val="both"/>
              <w:rPr>
                <w:rFonts w:ascii="Calibri" w:hAnsi="Calibri" w:eastAsia="仿宋_GB2312" w:cs="Arial"/>
                <w:kern w:val="2"/>
                <w:sz w:val="32"/>
                <w:szCs w:val="24"/>
                <w:lang w:val="en-US" w:eastAsia="zh-CN" w:bidi="ar-SA"/>
              </w:rPr>
            </w:pPr>
          </w:p>
        </w:tc>
      </w:tr>
    </w:tbl>
    <w:p w14:paraId="50107A0D">
      <w:pPr>
        <w:sectPr>
          <w:pgSz w:w="16838" w:h="11906" w:orient="landscape"/>
          <w:pgMar w:top="669" w:right="2007" w:bottom="669" w:left="2007" w:header="720" w:footer="720" w:gutter="0"/>
          <w:pgNumType w:fmt="numberInDash"/>
          <w:cols w:space="720" w:num="1"/>
          <w:docGrid w:type="lines" w:linePitch="312" w:charSpace="0"/>
        </w:sectPr>
      </w:pPr>
    </w:p>
    <w:p w14:paraId="11ED303E">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21C00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26306EA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6F701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5E8A747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单位：中国共产党许昌市纪律检查委员会（本级）</w:t>
            </w:r>
          </w:p>
        </w:tc>
        <w:tc>
          <w:tcPr>
            <w:tcW w:w="2000" w:type="dxa"/>
            <w:noWrap w:val="0"/>
            <w:vAlign w:val="center"/>
          </w:tcPr>
          <w:p w14:paraId="67D53AC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2D1C7C4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0D98627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2F3812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5F7D7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653F28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18B3E2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322396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1E6FBC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2FB0BA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42E022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480F72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6510DE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464735BA">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6A7BA64C">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AB65A3F">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C527FC0">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79E5D66C">
            <w:pPr>
              <w:widowControl w:val="0"/>
              <w:jc w:val="both"/>
              <w:rPr>
                <w:rFonts w:ascii="Calibri" w:hAnsi="Calibri" w:eastAsia="仿宋_GB2312" w:cs="Arial"/>
                <w:kern w:val="2"/>
                <w:sz w:val="32"/>
                <w:szCs w:val="24"/>
                <w:lang w:val="en-US" w:eastAsia="zh-CN" w:bidi="ar-SA"/>
              </w:rPr>
            </w:pPr>
          </w:p>
        </w:tc>
      </w:tr>
      <w:tr w14:paraId="1F6642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523F099C">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3A4F377D">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A9FDB53">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0FEB42D">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424D961F">
            <w:pPr>
              <w:widowControl w:val="0"/>
              <w:jc w:val="both"/>
              <w:rPr>
                <w:rFonts w:ascii="Calibri" w:hAnsi="Calibri" w:eastAsia="仿宋_GB2312" w:cs="Arial"/>
                <w:kern w:val="2"/>
                <w:sz w:val="32"/>
                <w:szCs w:val="24"/>
                <w:lang w:val="en-US" w:eastAsia="zh-CN" w:bidi="ar-SA"/>
              </w:rPr>
            </w:pPr>
          </w:p>
        </w:tc>
      </w:tr>
      <w:tr w14:paraId="7CF36C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460DA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2686D7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2D8B38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519567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60BA8A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FFCF9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5E78D1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16,955.38</w:t>
            </w:r>
          </w:p>
        </w:tc>
        <w:tc>
          <w:tcPr>
            <w:tcW w:w="1400" w:type="dxa"/>
            <w:noWrap w:val="0"/>
            <w:vAlign w:val="center"/>
          </w:tcPr>
          <w:p w14:paraId="43DBF3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6,984.09</w:t>
            </w:r>
          </w:p>
        </w:tc>
        <w:tc>
          <w:tcPr>
            <w:tcW w:w="1386" w:type="dxa"/>
            <w:noWrap w:val="0"/>
            <w:vAlign w:val="center"/>
          </w:tcPr>
          <w:p w14:paraId="47D7E3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9,971.30</w:t>
            </w:r>
          </w:p>
        </w:tc>
      </w:tr>
      <w:tr w14:paraId="32DC4B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4C57D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7FCF0E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1C8453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15,258.62</w:t>
            </w:r>
          </w:p>
        </w:tc>
        <w:tc>
          <w:tcPr>
            <w:tcW w:w="1400" w:type="dxa"/>
            <w:noWrap w:val="0"/>
            <w:vAlign w:val="center"/>
          </w:tcPr>
          <w:p w14:paraId="04D485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5,346.20</w:t>
            </w:r>
          </w:p>
        </w:tc>
        <w:tc>
          <w:tcPr>
            <w:tcW w:w="1386" w:type="dxa"/>
            <w:noWrap w:val="0"/>
            <w:vAlign w:val="center"/>
          </w:tcPr>
          <w:p w14:paraId="560C2C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9,912.41</w:t>
            </w:r>
          </w:p>
        </w:tc>
      </w:tr>
      <w:tr w14:paraId="1903BD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FEC03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20101</w:t>
            </w:r>
          </w:p>
        </w:tc>
        <w:tc>
          <w:tcPr>
            <w:tcW w:w="3040" w:type="dxa"/>
            <w:noWrap w:val="0"/>
            <w:vAlign w:val="center"/>
          </w:tcPr>
          <w:p w14:paraId="685CE8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人大事务</w:t>
            </w:r>
          </w:p>
        </w:tc>
        <w:tc>
          <w:tcPr>
            <w:tcW w:w="1400" w:type="dxa"/>
            <w:noWrap w:val="0"/>
            <w:vAlign w:val="center"/>
          </w:tcPr>
          <w:p w14:paraId="604C58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1E5C3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27D45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1BA4D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F9BE0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2010101</w:t>
            </w:r>
          </w:p>
        </w:tc>
        <w:tc>
          <w:tcPr>
            <w:tcW w:w="3040" w:type="dxa"/>
            <w:noWrap w:val="0"/>
            <w:vAlign w:val="center"/>
          </w:tcPr>
          <w:p w14:paraId="5AC21A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2A1C7F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4FDA56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107A7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2F315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A8CA2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20104</w:t>
            </w:r>
          </w:p>
        </w:tc>
        <w:tc>
          <w:tcPr>
            <w:tcW w:w="3040" w:type="dxa"/>
            <w:noWrap w:val="0"/>
            <w:vAlign w:val="center"/>
          </w:tcPr>
          <w:p w14:paraId="266B2E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发展与改革事务</w:t>
            </w:r>
          </w:p>
        </w:tc>
        <w:tc>
          <w:tcPr>
            <w:tcW w:w="1400" w:type="dxa"/>
            <w:noWrap w:val="0"/>
            <w:vAlign w:val="center"/>
          </w:tcPr>
          <w:p w14:paraId="37EC55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0.02</w:t>
            </w:r>
          </w:p>
        </w:tc>
        <w:tc>
          <w:tcPr>
            <w:tcW w:w="1400" w:type="dxa"/>
            <w:noWrap w:val="0"/>
            <w:vAlign w:val="center"/>
          </w:tcPr>
          <w:p w14:paraId="294E05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0.02</w:t>
            </w:r>
          </w:p>
        </w:tc>
        <w:tc>
          <w:tcPr>
            <w:tcW w:w="1386" w:type="dxa"/>
            <w:noWrap w:val="0"/>
            <w:vAlign w:val="center"/>
          </w:tcPr>
          <w:p w14:paraId="151C72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2D9B9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59A69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2010401</w:t>
            </w:r>
          </w:p>
        </w:tc>
        <w:tc>
          <w:tcPr>
            <w:tcW w:w="3040" w:type="dxa"/>
            <w:noWrap w:val="0"/>
            <w:vAlign w:val="center"/>
          </w:tcPr>
          <w:p w14:paraId="357143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41BEC1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0.02</w:t>
            </w:r>
          </w:p>
        </w:tc>
        <w:tc>
          <w:tcPr>
            <w:tcW w:w="1400" w:type="dxa"/>
            <w:noWrap w:val="0"/>
            <w:vAlign w:val="center"/>
          </w:tcPr>
          <w:p w14:paraId="6A567C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0.02</w:t>
            </w:r>
          </w:p>
        </w:tc>
        <w:tc>
          <w:tcPr>
            <w:tcW w:w="1386" w:type="dxa"/>
            <w:noWrap w:val="0"/>
            <w:vAlign w:val="center"/>
          </w:tcPr>
          <w:p w14:paraId="68417F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C5DA1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25B46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20111</w:t>
            </w:r>
          </w:p>
        </w:tc>
        <w:tc>
          <w:tcPr>
            <w:tcW w:w="3040" w:type="dxa"/>
            <w:noWrap w:val="0"/>
            <w:vAlign w:val="center"/>
          </w:tcPr>
          <w:p w14:paraId="15A1B1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纪检监察事务</w:t>
            </w:r>
          </w:p>
        </w:tc>
        <w:tc>
          <w:tcPr>
            <w:tcW w:w="1400" w:type="dxa"/>
            <w:noWrap w:val="0"/>
            <w:vAlign w:val="center"/>
          </w:tcPr>
          <w:p w14:paraId="5787E0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15,258.60</w:t>
            </w:r>
          </w:p>
        </w:tc>
        <w:tc>
          <w:tcPr>
            <w:tcW w:w="1400" w:type="dxa"/>
            <w:noWrap w:val="0"/>
            <w:vAlign w:val="center"/>
          </w:tcPr>
          <w:p w14:paraId="58606E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5,346.18</w:t>
            </w:r>
          </w:p>
        </w:tc>
        <w:tc>
          <w:tcPr>
            <w:tcW w:w="1386" w:type="dxa"/>
            <w:noWrap w:val="0"/>
            <w:vAlign w:val="center"/>
          </w:tcPr>
          <w:p w14:paraId="3DF468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9,912.41</w:t>
            </w:r>
          </w:p>
        </w:tc>
      </w:tr>
      <w:tr w14:paraId="149C59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72705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2011101</w:t>
            </w:r>
          </w:p>
        </w:tc>
        <w:tc>
          <w:tcPr>
            <w:tcW w:w="3040" w:type="dxa"/>
            <w:noWrap w:val="0"/>
            <w:vAlign w:val="center"/>
          </w:tcPr>
          <w:p w14:paraId="2FD14E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41A1E8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5,346.18</w:t>
            </w:r>
          </w:p>
        </w:tc>
        <w:tc>
          <w:tcPr>
            <w:tcW w:w="1400" w:type="dxa"/>
            <w:noWrap w:val="0"/>
            <w:vAlign w:val="center"/>
          </w:tcPr>
          <w:p w14:paraId="35CE0D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5,346.18</w:t>
            </w:r>
          </w:p>
        </w:tc>
        <w:tc>
          <w:tcPr>
            <w:tcW w:w="1386" w:type="dxa"/>
            <w:noWrap w:val="0"/>
            <w:vAlign w:val="center"/>
          </w:tcPr>
          <w:p w14:paraId="6BEBC3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08C78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62C1D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2011102</w:t>
            </w:r>
          </w:p>
        </w:tc>
        <w:tc>
          <w:tcPr>
            <w:tcW w:w="3040" w:type="dxa"/>
            <w:noWrap w:val="0"/>
            <w:vAlign w:val="center"/>
          </w:tcPr>
          <w:p w14:paraId="5CFEC0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1DA8F2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9,912.41</w:t>
            </w:r>
          </w:p>
        </w:tc>
        <w:tc>
          <w:tcPr>
            <w:tcW w:w="1400" w:type="dxa"/>
            <w:noWrap w:val="0"/>
            <w:vAlign w:val="center"/>
          </w:tcPr>
          <w:p w14:paraId="105FE6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9B983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9,912.41</w:t>
            </w:r>
          </w:p>
        </w:tc>
      </w:tr>
      <w:tr w14:paraId="1D7F85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ABB6B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2011199</w:t>
            </w:r>
          </w:p>
        </w:tc>
        <w:tc>
          <w:tcPr>
            <w:tcW w:w="3040" w:type="dxa"/>
            <w:noWrap w:val="0"/>
            <w:vAlign w:val="center"/>
          </w:tcPr>
          <w:p w14:paraId="4F4E2A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其他纪检监察事务支出</w:t>
            </w:r>
          </w:p>
        </w:tc>
        <w:tc>
          <w:tcPr>
            <w:tcW w:w="1400" w:type="dxa"/>
            <w:noWrap w:val="0"/>
            <w:vAlign w:val="center"/>
          </w:tcPr>
          <w:p w14:paraId="70A199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37A04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FFC14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53472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01525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w:t>
            </w:r>
          </w:p>
        </w:tc>
        <w:tc>
          <w:tcPr>
            <w:tcW w:w="3040" w:type="dxa"/>
            <w:noWrap w:val="0"/>
            <w:vAlign w:val="center"/>
          </w:tcPr>
          <w:p w14:paraId="5ACE84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群众团体事务</w:t>
            </w:r>
          </w:p>
        </w:tc>
        <w:tc>
          <w:tcPr>
            <w:tcW w:w="1400" w:type="dxa"/>
            <w:noWrap w:val="0"/>
            <w:vAlign w:val="center"/>
          </w:tcPr>
          <w:p w14:paraId="2EEB1F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1F4F5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6FEFD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FAB3F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48931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2012906</w:t>
            </w:r>
          </w:p>
        </w:tc>
        <w:tc>
          <w:tcPr>
            <w:tcW w:w="3040" w:type="dxa"/>
            <w:noWrap w:val="0"/>
            <w:vAlign w:val="center"/>
          </w:tcPr>
          <w:p w14:paraId="2477FA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工会事务</w:t>
            </w:r>
          </w:p>
        </w:tc>
        <w:tc>
          <w:tcPr>
            <w:tcW w:w="1400" w:type="dxa"/>
            <w:noWrap w:val="0"/>
            <w:vAlign w:val="center"/>
          </w:tcPr>
          <w:p w14:paraId="5FB4D4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19236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0D9C4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45D75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496D2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20199</w:t>
            </w:r>
          </w:p>
        </w:tc>
        <w:tc>
          <w:tcPr>
            <w:tcW w:w="3040" w:type="dxa"/>
            <w:noWrap w:val="0"/>
            <w:vAlign w:val="center"/>
          </w:tcPr>
          <w:p w14:paraId="7C1495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其他一般公共服务支出</w:t>
            </w:r>
          </w:p>
        </w:tc>
        <w:tc>
          <w:tcPr>
            <w:tcW w:w="1400" w:type="dxa"/>
            <w:noWrap w:val="0"/>
            <w:vAlign w:val="center"/>
          </w:tcPr>
          <w:p w14:paraId="32DAF6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16415F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95A5B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361EB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13196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2019999</w:t>
            </w:r>
          </w:p>
        </w:tc>
        <w:tc>
          <w:tcPr>
            <w:tcW w:w="3040" w:type="dxa"/>
            <w:noWrap w:val="0"/>
            <w:vAlign w:val="center"/>
          </w:tcPr>
          <w:p w14:paraId="24F4AE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其他一般公共服务支出</w:t>
            </w:r>
          </w:p>
        </w:tc>
        <w:tc>
          <w:tcPr>
            <w:tcW w:w="1400" w:type="dxa"/>
            <w:noWrap w:val="0"/>
            <w:vAlign w:val="center"/>
          </w:tcPr>
          <w:p w14:paraId="71B173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2A39C1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F8C99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D57C7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AC4A6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w:t>
            </w:r>
          </w:p>
        </w:tc>
        <w:tc>
          <w:tcPr>
            <w:tcW w:w="3040" w:type="dxa"/>
            <w:noWrap w:val="0"/>
            <w:vAlign w:val="center"/>
          </w:tcPr>
          <w:p w14:paraId="63902C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教育支出</w:t>
            </w:r>
          </w:p>
        </w:tc>
        <w:tc>
          <w:tcPr>
            <w:tcW w:w="1400" w:type="dxa"/>
            <w:noWrap w:val="0"/>
            <w:vAlign w:val="center"/>
          </w:tcPr>
          <w:p w14:paraId="28DCBB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63FD5D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FF988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6D20D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8B6C5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20599</w:t>
            </w:r>
          </w:p>
        </w:tc>
        <w:tc>
          <w:tcPr>
            <w:tcW w:w="3040" w:type="dxa"/>
            <w:noWrap w:val="0"/>
            <w:vAlign w:val="center"/>
          </w:tcPr>
          <w:p w14:paraId="451087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其他教育支出</w:t>
            </w:r>
          </w:p>
        </w:tc>
        <w:tc>
          <w:tcPr>
            <w:tcW w:w="1400" w:type="dxa"/>
            <w:noWrap w:val="0"/>
            <w:vAlign w:val="center"/>
          </w:tcPr>
          <w:p w14:paraId="431274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73D4B4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888D6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5B9D1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40A6B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2059999</w:t>
            </w:r>
          </w:p>
        </w:tc>
        <w:tc>
          <w:tcPr>
            <w:tcW w:w="3040" w:type="dxa"/>
            <w:noWrap w:val="0"/>
            <w:vAlign w:val="center"/>
          </w:tcPr>
          <w:p w14:paraId="5E914B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其他教育支出</w:t>
            </w:r>
          </w:p>
        </w:tc>
        <w:tc>
          <w:tcPr>
            <w:tcW w:w="1400" w:type="dxa"/>
            <w:noWrap w:val="0"/>
            <w:vAlign w:val="center"/>
          </w:tcPr>
          <w:p w14:paraId="46BA11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4A1C43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4A09B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AC669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3F016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394B0A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136739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813.68</w:t>
            </w:r>
          </w:p>
        </w:tc>
        <w:tc>
          <w:tcPr>
            <w:tcW w:w="1400" w:type="dxa"/>
            <w:noWrap w:val="0"/>
            <w:vAlign w:val="center"/>
          </w:tcPr>
          <w:p w14:paraId="5F016C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811.83</w:t>
            </w:r>
          </w:p>
        </w:tc>
        <w:tc>
          <w:tcPr>
            <w:tcW w:w="1386" w:type="dxa"/>
            <w:noWrap w:val="0"/>
            <w:vAlign w:val="center"/>
          </w:tcPr>
          <w:p w14:paraId="320D72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1.85</w:t>
            </w:r>
          </w:p>
        </w:tc>
      </w:tr>
      <w:tr w14:paraId="759355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D6281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00412F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561790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772.93</w:t>
            </w:r>
          </w:p>
        </w:tc>
        <w:tc>
          <w:tcPr>
            <w:tcW w:w="1400" w:type="dxa"/>
            <w:noWrap w:val="0"/>
            <w:vAlign w:val="center"/>
          </w:tcPr>
          <w:p w14:paraId="66BA43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772.93</w:t>
            </w:r>
          </w:p>
        </w:tc>
        <w:tc>
          <w:tcPr>
            <w:tcW w:w="1386" w:type="dxa"/>
            <w:noWrap w:val="0"/>
            <w:vAlign w:val="center"/>
          </w:tcPr>
          <w:p w14:paraId="45240F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18F43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9FA26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23F7FE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60990C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275.98</w:t>
            </w:r>
          </w:p>
        </w:tc>
        <w:tc>
          <w:tcPr>
            <w:tcW w:w="1400" w:type="dxa"/>
            <w:noWrap w:val="0"/>
            <w:vAlign w:val="center"/>
          </w:tcPr>
          <w:p w14:paraId="338896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275.98</w:t>
            </w:r>
          </w:p>
        </w:tc>
        <w:tc>
          <w:tcPr>
            <w:tcW w:w="1386" w:type="dxa"/>
            <w:noWrap w:val="0"/>
            <w:vAlign w:val="center"/>
          </w:tcPr>
          <w:p w14:paraId="612341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03E90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4C548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765815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367108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496.96</w:t>
            </w:r>
          </w:p>
        </w:tc>
        <w:tc>
          <w:tcPr>
            <w:tcW w:w="1400" w:type="dxa"/>
            <w:noWrap w:val="0"/>
            <w:vAlign w:val="center"/>
          </w:tcPr>
          <w:p w14:paraId="063F77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496.96</w:t>
            </w:r>
          </w:p>
        </w:tc>
        <w:tc>
          <w:tcPr>
            <w:tcW w:w="1386" w:type="dxa"/>
            <w:noWrap w:val="0"/>
            <w:vAlign w:val="center"/>
          </w:tcPr>
          <w:p w14:paraId="6F5AD6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16F1E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88E02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w:t>
            </w:r>
          </w:p>
        </w:tc>
        <w:tc>
          <w:tcPr>
            <w:tcW w:w="3040" w:type="dxa"/>
            <w:noWrap w:val="0"/>
            <w:vAlign w:val="center"/>
          </w:tcPr>
          <w:p w14:paraId="40B745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就业补助</w:t>
            </w:r>
          </w:p>
        </w:tc>
        <w:tc>
          <w:tcPr>
            <w:tcW w:w="1400" w:type="dxa"/>
            <w:noWrap w:val="0"/>
            <w:vAlign w:val="center"/>
          </w:tcPr>
          <w:p w14:paraId="488603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1.85</w:t>
            </w:r>
          </w:p>
        </w:tc>
        <w:tc>
          <w:tcPr>
            <w:tcW w:w="1400" w:type="dxa"/>
            <w:noWrap w:val="0"/>
            <w:vAlign w:val="center"/>
          </w:tcPr>
          <w:p w14:paraId="606258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AA008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1.85</w:t>
            </w:r>
          </w:p>
        </w:tc>
      </w:tr>
      <w:tr w14:paraId="0083BC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A259C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2080705</w:t>
            </w:r>
          </w:p>
        </w:tc>
        <w:tc>
          <w:tcPr>
            <w:tcW w:w="3040" w:type="dxa"/>
            <w:noWrap w:val="0"/>
            <w:vAlign w:val="center"/>
          </w:tcPr>
          <w:p w14:paraId="428CAC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公益性岗位补贴</w:t>
            </w:r>
          </w:p>
        </w:tc>
        <w:tc>
          <w:tcPr>
            <w:tcW w:w="1400" w:type="dxa"/>
            <w:noWrap w:val="0"/>
            <w:vAlign w:val="center"/>
          </w:tcPr>
          <w:p w14:paraId="289764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1.85</w:t>
            </w:r>
          </w:p>
        </w:tc>
        <w:tc>
          <w:tcPr>
            <w:tcW w:w="1400" w:type="dxa"/>
            <w:noWrap w:val="0"/>
            <w:vAlign w:val="center"/>
          </w:tcPr>
          <w:p w14:paraId="7E77F8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D4B46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1.85</w:t>
            </w:r>
          </w:p>
        </w:tc>
      </w:tr>
      <w:tr w14:paraId="6C2641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F5183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2FCA0D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13F373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38.90</w:t>
            </w:r>
          </w:p>
        </w:tc>
        <w:tc>
          <w:tcPr>
            <w:tcW w:w="1400" w:type="dxa"/>
            <w:noWrap w:val="0"/>
            <w:vAlign w:val="center"/>
          </w:tcPr>
          <w:p w14:paraId="6A2592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38.90</w:t>
            </w:r>
          </w:p>
        </w:tc>
        <w:tc>
          <w:tcPr>
            <w:tcW w:w="1386" w:type="dxa"/>
            <w:noWrap w:val="0"/>
            <w:vAlign w:val="center"/>
          </w:tcPr>
          <w:p w14:paraId="7907C7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7F961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38585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w:t>
            </w:r>
          </w:p>
        </w:tc>
        <w:tc>
          <w:tcPr>
            <w:tcW w:w="3040" w:type="dxa"/>
            <w:noWrap w:val="0"/>
            <w:vAlign w:val="center"/>
          </w:tcPr>
          <w:p w14:paraId="37A657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03ABD5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38.90</w:t>
            </w:r>
          </w:p>
        </w:tc>
        <w:tc>
          <w:tcPr>
            <w:tcW w:w="1400" w:type="dxa"/>
            <w:noWrap w:val="0"/>
            <w:vAlign w:val="center"/>
          </w:tcPr>
          <w:p w14:paraId="6982D0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38.90</w:t>
            </w:r>
          </w:p>
        </w:tc>
        <w:tc>
          <w:tcPr>
            <w:tcW w:w="1386" w:type="dxa"/>
            <w:noWrap w:val="0"/>
            <w:vAlign w:val="center"/>
          </w:tcPr>
          <w:p w14:paraId="62A8D7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59DD7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4F896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43C056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6FA463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386.92</w:t>
            </w:r>
          </w:p>
        </w:tc>
        <w:tc>
          <w:tcPr>
            <w:tcW w:w="1400" w:type="dxa"/>
            <w:noWrap w:val="0"/>
            <w:vAlign w:val="center"/>
          </w:tcPr>
          <w:p w14:paraId="2FAC5F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337.74</w:t>
            </w:r>
          </w:p>
        </w:tc>
        <w:tc>
          <w:tcPr>
            <w:tcW w:w="1386" w:type="dxa"/>
            <w:noWrap w:val="0"/>
            <w:vAlign w:val="center"/>
          </w:tcPr>
          <w:p w14:paraId="1F3297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49.17</w:t>
            </w:r>
          </w:p>
        </w:tc>
      </w:tr>
      <w:tr w14:paraId="349DBD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B9ADF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6FE7A2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01BE17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386.92</w:t>
            </w:r>
          </w:p>
        </w:tc>
        <w:tc>
          <w:tcPr>
            <w:tcW w:w="1400" w:type="dxa"/>
            <w:noWrap w:val="0"/>
            <w:vAlign w:val="center"/>
          </w:tcPr>
          <w:p w14:paraId="0B31DC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337.74</w:t>
            </w:r>
          </w:p>
        </w:tc>
        <w:tc>
          <w:tcPr>
            <w:tcW w:w="1386" w:type="dxa"/>
            <w:noWrap w:val="0"/>
            <w:vAlign w:val="center"/>
          </w:tcPr>
          <w:p w14:paraId="731627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49.17</w:t>
            </w:r>
          </w:p>
        </w:tc>
      </w:tr>
      <w:tr w14:paraId="73F40C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651F1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28E3E6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107969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162.62</w:t>
            </w:r>
          </w:p>
        </w:tc>
        <w:tc>
          <w:tcPr>
            <w:tcW w:w="1400" w:type="dxa"/>
            <w:noWrap w:val="0"/>
            <w:vAlign w:val="center"/>
          </w:tcPr>
          <w:p w14:paraId="5BF561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162.62</w:t>
            </w:r>
          </w:p>
        </w:tc>
        <w:tc>
          <w:tcPr>
            <w:tcW w:w="1386" w:type="dxa"/>
            <w:noWrap w:val="0"/>
            <w:vAlign w:val="center"/>
          </w:tcPr>
          <w:p w14:paraId="1A2AA0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6F77D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615CA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067BB0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58F524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175.13</w:t>
            </w:r>
          </w:p>
        </w:tc>
        <w:tc>
          <w:tcPr>
            <w:tcW w:w="1400" w:type="dxa"/>
            <w:noWrap w:val="0"/>
            <w:vAlign w:val="center"/>
          </w:tcPr>
          <w:p w14:paraId="1D0A69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175.13</w:t>
            </w:r>
          </w:p>
        </w:tc>
        <w:tc>
          <w:tcPr>
            <w:tcW w:w="1386" w:type="dxa"/>
            <w:noWrap w:val="0"/>
            <w:vAlign w:val="center"/>
          </w:tcPr>
          <w:p w14:paraId="560F72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319FF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BB36F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2101199</w:t>
            </w:r>
          </w:p>
        </w:tc>
        <w:tc>
          <w:tcPr>
            <w:tcW w:w="3040" w:type="dxa"/>
            <w:noWrap w:val="0"/>
            <w:vAlign w:val="center"/>
          </w:tcPr>
          <w:p w14:paraId="7E58B4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其他行政事业单位医疗支出</w:t>
            </w:r>
          </w:p>
        </w:tc>
        <w:tc>
          <w:tcPr>
            <w:tcW w:w="1400" w:type="dxa"/>
            <w:noWrap w:val="0"/>
            <w:vAlign w:val="center"/>
          </w:tcPr>
          <w:p w14:paraId="4DD7B9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49.17</w:t>
            </w:r>
          </w:p>
        </w:tc>
        <w:tc>
          <w:tcPr>
            <w:tcW w:w="1400" w:type="dxa"/>
            <w:noWrap w:val="0"/>
            <w:vAlign w:val="center"/>
          </w:tcPr>
          <w:p w14:paraId="17FEA7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81BD0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49.17</w:t>
            </w:r>
          </w:p>
        </w:tc>
      </w:tr>
      <w:tr w14:paraId="4733A9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94B18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46276B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034FF1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7.86</w:t>
            </w:r>
          </w:p>
        </w:tc>
        <w:tc>
          <w:tcPr>
            <w:tcW w:w="1400" w:type="dxa"/>
            <w:noWrap w:val="0"/>
            <w:vAlign w:val="center"/>
          </w:tcPr>
          <w:p w14:paraId="1CC789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92150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7.86</w:t>
            </w:r>
          </w:p>
        </w:tc>
      </w:tr>
      <w:tr w14:paraId="3F2A17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64152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092793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3801F4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7.86</w:t>
            </w:r>
          </w:p>
        </w:tc>
        <w:tc>
          <w:tcPr>
            <w:tcW w:w="1400" w:type="dxa"/>
            <w:noWrap w:val="0"/>
            <w:vAlign w:val="center"/>
          </w:tcPr>
          <w:p w14:paraId="5D8167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DBF76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7.86</w:t>
            </w:r>
          </w:p>
        </w:tc>
      </w:tr>
      <w:tr w14:paraId="1FF88D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EBDAA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w:t>
            </w:r>
          </w:p>
        </w:tc>
        <w:tc>
          <w:tcPr>
            <w:tcW w:w="3040" w:type="dxa"/>
            <w:noWrap w:val="0"/>
            <w:vAlign w:val="center"/>
          </w:tcPr>
          <w:p w14:paraId="0B3A85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2A0871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7.86</w:t>
            </w:r>
          </w:p>
        </w:tc>
        <w:tc>
          <w:tcPr>
            <w:tcW w:w="1400" w:type="dxa"/>
            <w:noWrap w:val="0"/>
            <w:vAlign w:val="center"/>
          </w:tcPr>
          <w:p w14:paraId="712218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03900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7.86</w:t>
            </w:r>
          </w:p>
        </w:tc>
      </w:tr>
      <w:tr w14:paraId="1AE634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DBD33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400AC1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7B09D8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488.30</w:t>
            </w:r>
          </w:p>
        </w:tc>
        <w:tc>
          <w:tcPr>
            <w:tcW w:w="1400" w:type="dxa"/>
            <w:noWrap w:val="0"/>
            <w:vAlign w:val="center"/>
          </w:tcPr>
          <w:p w14:paraId="411C9A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488.30</w:t>
            </w:r>
          </w:p>
        </w:tc>
        <w:tc>
          <w:tcPr>
            <w:tcW w:w="1386" w:type="dxa"/>
            <w:noWrap w:val="0"/>
            <w:vAlign w:val="center"/>
          </w:tcPr>
          <w:p w14:paraId="36676B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38B18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E2EC3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6B62EF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090156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488.30</w:t>
            </w:r>
          </w:p>
        </w:tc>
        <w:tc>
          <w:tcPr>
            <w:tcW w:w="1400" w:type="dxa"/>
            <w:noWrap w:val="0"/>
            <w:vAlign w:val="center"/>
          </w:tcPr>
          <w:p w14:paraId="7EF88F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488.30</w:t>
            </w:r>
          </w:p>
        </w:tc>
        <w:tc>
          <w:tcPr>
            <w:tcW w:w="1386" w:type="dxa"/>
            <w:noWrap w:val="0"/>
            <w:vAlign w:val="center"/>
          </w:tcPr>
          <w:p w14:paraId="4F324C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2AC76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21253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613429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503B1B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488.30</w:t>
            </w:r>
          </w:p>
        </w:tc>
        <w:tc>
          <w:tcPr>
            <w:tcW w:w="1400" w:type="dxa"/>
            <w:noWrap w:val="0"/>
            <w:vAlign w:val="center"/>
          </w:tcPr>
          <w:p w14:paraId="79FB14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488.30</w:t>
            </w:r>
          </w:p>
        </w:tc>
        <w:tc>
          <w:tcPr>
            <w:tcW w:w="1386" w:type="dxa"/>
            <w:noWrap w:val="0"/>
            <w:vAlign w:val="center"/>
          </w:tcPr>
          <w:p w14:paraId="3A2AFA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900C4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78778C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6DA30C74">
      <w:pPr>
        <w:sectPr>
          <w:pgSz w:w="11906" w:h="16838"/>
          <w:pgMar w:top="873" w:right="1440" w:bottom="873" w:left="1440" w:header="720" w:footer="720" w:gutter="0"/>
          <w:pgNumType w:fmt="numberInDash"/>
          <w:cols w:space="720" w:num="1"/>
          <w:docGrid w:type="lines" w:linePitch="312" w:charSpace="0"/>
        </w:sectPr>
      </w:pPr>
    </w:p>
    <w:p w14:paraId="46824F80">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FD94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5734B25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57231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19A982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单位：中国共产党许昌市纪律检查委员会（本级）</w:t>
            </w:r>
          </w:p>
        </w:tc>
        <w:tc>
          <w:tcPr>
            <w:tcW w:w="2000" w:type="dxa"/>
            <w:noWrap w:val="0"/>
            <w:vAlign w:val="center"/>
          </w:tcPr>
          <w:p w14:paraId="6A4B9BF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0349B02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A42386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1F0EF4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12E176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6D6F07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005390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1FED8C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37F905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62E1CA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1D2B27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0FE278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188125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008876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2359A5F1">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0FE80121">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40BD736B">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49210181">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4426B436">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5EC2CB15">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4CC7014C">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5808969D">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2C8B4898">
            <w:pPr>
              <w:widowControl w:val="0"/>
              <w:jc w:val="both"/>
              <w:rPr>
                <w:rFonts w:ascii="Calibri" w:hAnsi="Calibri" w:eastAsia="仿宋_GB2312" w:cs="Arial"/>
                <w:kern w:val="2"/>
                <w:sz w:val="32"/>
                <w:szCs w:val="24"/>
                <w:lang w:val="en-US" w:eastAsia="zh-CN" w:bidi="ar-SA"/>
              </w:rPr>
            </w:pPr>
          </w:p>
        </w:tc>
      </w:tr>
      <w:tr w14:paraId="2611A2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81F8D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1A17C1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5C331D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5,929.03</w:t>
            </w:r>
          </w:p>
        </w:tc>
        <w:tc>
          <w:tcPr>
            <w:tcW w:w="740" w:type="dxa"/>
            <w:noWrap w:val="0"/>
            <w:vAlign w:val="center"/>
          </w:tcPr>
          <w:p w14:paraId="39EDD7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5A4C28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5DCD8D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731.97</w:t>
            </w:r>
          </w:p>
        </w:tc>
        <w:tc>
          <w:tcPr>
            <w:tcW w:w="740" w:type="dxa"/>
            <w:noWrap w:val="0"/>
            <w:vAlign w:val="center"/>
          </w:tcPr>
          <w:p w14:paraId="53F720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478945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6A5921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B164A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591EB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1965D6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274D7D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1,632.60</w:t>
            </w:r>
          </w:p>
        </w:tc>
        <w:tc>
          <w:tcPr>
            <w:tcW w:w="740" w:type="dxa"/>
            <w:noWrap w:val="0"/>
            <w:vAlign w:val="center"/>
          </w:tcPr>
          <w:p w14:paraId="517C3E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791FCC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170A78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86.32</w:t>
            </w:r>
          </w:p>
        </w:tc>
        <w:tc>
          <w:tcPr>
            <w:tcW w:w="740" w:type="dxa"/>
            <w:noWrap w:val="0"/>
            <w:vAlign w:val="center"/>
          </w:tcPr>
          <w:p w14:paraId="015722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435BD5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38C2FF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9B589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7FD36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6941A6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72C897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2,059.55</w:t>
            </w:r>
          </w:p>
        </w:tc>
        <w:tc>
          <w:tcPr>
            <w:tcW w:w="740" w:type="dxa"/>
            <w:noWrap w:val="0"/>
            <w:vAlign w:val="center"/>
          </w:tcPr>
          <w:p w14:paraId="6B3017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06966E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3B25FC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28.80</w:t>
            </w:r>
          </w:p>
        </w:tc>
        <w:tc>
          <w:tcPr>
            <w:tcW w:w="740" w:type="dxa"/>
            <w:noWrap w:val="0"/>
            <w:vAlign w:val="center"/>
          </w:tcPr>
          <w:p w14:paraId="35B91D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1AE2A5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2E6991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69BFC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9D440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7E80EB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550AD6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729.53</w:t>
            </w:r>
          </w:p>
        </w:tc>
        <w:tc>
          <w:tcPr>
            <w:tcW w:w="740" w:type="dxa"/>
            <w:noWrap w:val="0"/>
            <w:vAlign w:val="center"/>
          </w:tcPr>
          <w:p w14:paraId="2DBA0E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34CB01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6B5637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1B504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32D154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10868A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5.34</w:t>
            </w:r>
          </w:p>
        </w:tc>
      </w:tr>
      <w:tr w14:paraId="568842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EE920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3BF5CD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56E721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4A9ED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09045D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7C7D68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3363B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560B7A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319FCA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77FF5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FBFF3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44222D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5D9658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891DC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6F11E9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18DBD0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53030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7C2DEC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55CB3A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5.34</w:t>
            </w:r>
          </w:p>
        </w:tc>
      </w:tr>
      <w:tr w14:paraId="077AC6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FBCFC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482B03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1C1F97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496.96</w:t>
            </w:r>
          </w:p>
        </w:tc>
        <w:tc>
          <w:tcPr>
            <w:tcW w:w="740" w:type="dxa"/>
            <w:noWrap w:val="0"/>
            <w:vAlign w:val="center"/>
          </w:tcPr>
          <w:p w14:paraId="0E9DF8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416056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7B597A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6.28</w:t>
            </w:r>
          </w:p>
        </w:tc>
        <w:tc>
          <w:tcPr>
            <w:tcW w:w="740" w:type="dxa"/>
            <w:noWrap w:val="0"/>
            <w:vAlign w:val="center"/>
          </w:tcPr>
          <w:p w14:paraId="107D4F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502A75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1EC468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77443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09EA9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4B4D29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092E26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3AECD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52CFB4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364999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E6893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7CCBEE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7736BA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9963C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0D26A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680A37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0D816C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162.62</w:t>
            </w:r>
          </w:p>
        </w:tc>
        <w:tc>
          <w:tcPr>
            <w:tcW w:w="740" w:type="dxa"/>
            <w:noWrap w:val="0"/>
            <w:vAlign w:val="center"/>
          </w:tcPr>
          <w:p w14:paraId="5BEB9B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26CEF5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13F5F2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A2E4F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3C10EC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200B80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56F47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91696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2A22A4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199F1F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175.13</w:t>
            </w:r>
          </w:p>
        </w:tc>
        <w:tc>
          <w:tcPr>
            <w:tcW w:w="740" w:type="dxa"/>
            <w:noWrap w:val="0"/>
            <w:vAlign w:val="center"/>
          </w:tcPr>
          <w:p w14:paraId="257699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093E16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582CBF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112.23</w:t>
            </w:r>
          </w:p>
        </w:tc>
        <w:tc>
          <w:tcPr>
            <w:tcW w:w="740" w:type="dxa"/>
            <w:noWrap w:val="0"/>
            <w:vAlign w:val="center"/>
          </w:tcPr>
          <w:p w14:paraId="3C9072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6502B2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04C201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0BC92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FA20D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0E6C81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1705B4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7.46</w:t>
            </w:r>
          </w:p>
        </w:tc>
        <w:tc>
          <w:tcPr>
            <w:tcW w:w="740" w:type="dxa"/>
            <w:noWrap w:val="0"/>
            <w:vAlign w:val="center"/>
          </w:tcPr>
          <w:p w14:paraId="4AB2B5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49CBD1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0C6F42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D0DC4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6CE10E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04064D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34041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C0290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2A0812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6D33F2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488.30</w:t>
            </w:r>
          </w:p>
        </w:tc>
        <w:tc>
          <w:tcPr>
            <w:tcW w:w="740" w:type="dxa"/>
            <w:noWrap w:val="0"/>
            <w:vAlign w:val="center"/>
          </w:tcPr>
          <w:p w14:paraId="3509D6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77ACF6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7F2EDA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14.99</w:t>
            </w:r>
          </w:p>
        </w:tc>
        <w:tc>
          <w:tcPr>
            <w:tcW w:w="740" w:type="dxa"/>
            <w:noWrap w:val="0"/>
            <w:vAlign w:val="center"/>
          </w:tcPr>
          <w:p w14:paraId="451998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66891B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323094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EE1D0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CC863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509ABC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532629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C01E6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3E3326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591BE6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30.15</w:t>
            </w:r>
          </w:p>
        </w:tc>
        <w:tc>
          <w:tcPr>
            <w:tcW w:w="740" w:type="dxa"/>
            <w:noWrap w:val="0"/>
            <w:vAlign w:val="center"/>
          </w:tcPr>
          <w:p w14:paraId="4490F7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4EB1C4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65A5D3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41301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984AD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401DEE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08A421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176.88</w:t>
            </w:r>
          </w:p>
        </w:tc>
        <w:tc>
          <w:tcPr>
            <w:tcW w:w="740" w:type="dxa"/>
            <w:noWrap w:val="0"/>
            <w:vAlign w:val="center"/>
          </w:tcPr>
          <w:p w14:paraId="5F8341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25004F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7E1A84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04396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5D7B04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5E9EEB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B7A0C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BB677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5300A6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061503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317.75</w:t>
            </w:r>
          </w:p>
        </w:tc>
        <w:tc>
          <w:tcPr>
            <w:tcW w:w="740" w:type="dxa"/>
            <w:noWrap w:val="0"/>
            <w:vAlign w:val="center"/>
          </w:tcPr>
          <w:p w14:paraId="6FDC78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0327C7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6A1410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11.67</w:t>
            </w:r>
          </w:p>
        </w:tc>
        <w:tc>
          <w:tcPr>
            <w:tcW w:w="740" w:type="dxa"/>
            <w:noWrap w:val="0"/>
            <w:vAlign w:val="center"/>
          </w:tcPr>
          <w:p w14:paraId="54B01A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2AF5F8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261F66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0113E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1B98B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04EB2D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52B06F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17.81</w:t>
            </w:r>
          </w:p>
        </w:tc>
        <w:tc>
          <w:tcPr>
            <w:tcW w:w="740" w:type="dxa"/>
            <w:noWrap w:val="0"/>
            <w:vAlign w:val="center"/>
          </w:tcPr>
          <w:p w14:paraId="562DAC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417884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0423AF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3.80</w:t>
            </w:r>
          </w:p>
        </w:tc>
        <w:tc>
          <w:tcPr>
            <w:tcW w:w="740" w:type="dxa"/>
            <w:noWrap w:val="0"/>
            <w:vAlign w:val="center"/>
          </w:tcPr>
          <w:p w14:paraId="657981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1FD52C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004E7A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3C20C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A7331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588815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7B7466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258.17</w:t>
            </w:r>
          </w:p>
        </w:tc>
        <w:tc>
          <w:tcPr>
            <w:tcW w:w="740" w:type="dxa"/>
            <w:noWrap w:val="0"/>
            <w:vAlign w:val="center"/>
          </w:tcPr>
          <w:p w14:paraId="279F75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216833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7E105E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A7099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18D8F1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6C3AF0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0BFA7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D8F3F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747C16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0163E3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54E70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0F4A6F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67CF94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6DF86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66017B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0B2B35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1CF71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8A355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24312A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54616F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38.90</w:t>
            </w:r>
          </w:p>
        </w:tc>
        <w:tc>
          <w:tcPr>
            <w:tcW w:w="740" w:type="dxa"/>
            <w:noWrap w:val="0"/>
            <w:vAlign w:val="center"/>
          </w:tcPr>
          <w:p w14:paraId="3C7F8C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690958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3532A4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513AE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1BFBD1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6F55B3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9022E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0E2D9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40D206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677A2B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2.87</w:t>
            </w:r>
          </w:p>
        </w:tc>
        <w:tc>
          <w:tcPr>
            <w:tcW w:w="740" w:type="dxa"/>
            <w:noWrap w:val="0"/>
            <w:vAlign w:val="center"/>
          </w:tcPr>
          <w:p w14:paraId="43A3DB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35E317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465B6B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0.91</w:t>
            </w:r>
          </w:p>
        </w:tc>
        <w:tc>
          <w:tcPr>
            <w:tcW w:w="740" w:type="dxa"/>
            <w:noWrap w:val="0"/>
            <w:vAlign w:val="center"/>
          </w:tcPr>
          <w:p w14:paraId="5D8F61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63F8C4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041256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5A396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B88CA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327846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1658CD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494AA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6A50BB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0FDBE6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29.09</w:t>
            </w:r>
          </w:p>
        </w:tc>
        <w:tc>
          <w:tcPr>
            <w:tcW w:w="740" w:type="dxa"/>
            <w:noWrap w:val="0"/>
            <w:vAlign w:val="center"/>
          </w:tcPr>
          <w:p w14:paraId="40D27E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145E30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3BDCD5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7B029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2B48A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0FC125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308996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231EF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332DBC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00DFDF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29.05</w:t>
            </w:r>
          </w:p>
        </w:tc>
        <w:tc>
          <w:tcPr>
            <w:tcW w:w="740" w:type="dxa"/>
            <w:noWrap w:val="0"/>
            <w:vAlign w:val="center"/>
          </w:tcPr>
          <w:p w14:paraId="57D3D0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432F36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24868C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DFB5F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D2B33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27B500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7529A7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374DC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79818A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30F351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23.81</w:t>
            </w:r>
          </w:p>
        </w:tc>
        <w:tc>
          <w:tcPr>
            <w:tcW w:w="740" w:type="dxa"/>
            <w:noWrap w:val="0"/>
            <w:vAlign w:val="center"/>
          </w:tcPr>
          <w:p w14:paraId="049BC4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7CDA49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1FFBB6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7366E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FE7F0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7F476B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1B16E3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5F83F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6F8CCF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67394D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51.12</w:t>
            </w:r>
          </w:p>
        </w:tc>
        <w:tc>
          <w:tcPr>
            <w:tcW w:w="740" w:type="dxa"/>
            <w:noWrap w:val="0"/>
            <w:vAlign w:val="center"/>
          </w:tcPr>
          <w:p w14:paraId="5B7E24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3B509A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18DFA7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2A5CB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345A3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543B7E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423959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FFE49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7F6971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267993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286.54</w:t>
            </w:r>
          </w:p>
        </w:tc>
        <w:tc>
          <w:tcPr>
            <w:tcW w:w="740" w:type="dxa"/>
            <w:noWrap w:val="0"/>
            <w:vAlign w:val="center"/>
          </w:tcPr>
          <w:p w14:paraId="7A7250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449D9C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77FDF7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1F97E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7D22B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230BF0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009C31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DE0D9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763C1F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3725D2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39B30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6BCE8A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3B1DCD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60F6A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F41B2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33E874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420C19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39814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772AE9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63B5CE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17.21</w:t>
            </w:r>
          </w:p>
        </w:tc>
        <w:tc>
          <w:tcPr>
            <w:tcW w:w="740" w:type="dxa"/>
            <w:noWrap w:val="0"/>
            <w:vAlign w:val="center"/>
          </w:tcPr>
          <w:p w14:paraId="1A2AFCE0">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639C2D5F">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086150B8">
            <w:pPr>
              <w:widowControl w:val="0"/>
              <w:jc w:val="both"/>
              <w:rPr>
                <w:rFonts w:ascii="Calibri" w:hAnsi="Calibri" w:eastAsia="仿宋_GB2312" w:cs="Arial"/>
                <w:kern w:val="2"/>
                <w:sz w:val="32"/>
                <w:szCs w:val="24"/>
                <w:lang w:val="en-US" w:eastAsia="zh-CN" w:bidi="ar-SA"/>
              </w:rPr>
            </w:pPr>
          </w:p>
        </w:tc>
      </w:tr>
      <w:tr w14:paraId="1687A9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368DFB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52BF2B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6,246.78</w:t>
            </w:r>
          </w:p>
        </w:tc>
        <w:tc>
          <w:tcPr>
            <w:tcW w:w="7440" w:type="dxa"/>
            <w:gridSpan w:val="5"/>
            <w:noWrap w:val="0"/>
            <w:vAlign w:val="center"/>
          </w:tcPr>
          <w:p w14:paraId="2B819A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782821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737.31</w:t>
            </w:r>
          </w:p>
        </w:tc>
      </w:tr>
      <w:tr w14:paraId="24A8E3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7D9F2B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7390D1F9">
      <w:pPr>
        <w:sectPr>
          <w:pgSz w:w="16838" w:h="11906" w:orient="landscape"/>
          <w:pgMar w:top="669" w:right="2007" w:bottom="669" w:left="2007" w:header="720" w:footer="720" w:gutter="0"/>
          <w:pgNumType w:fmt="numberInDash"/>
          <w:cols w:space="720" w:num="1"/>
          <w:docGrid w:type="lines" w:linePitch="312" w:charSpace="0"/>
        </w:sectPr>
      </w:pPr>
    </w:p>
    <w:p w14:paraId="0D80F285">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1D95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74A26B6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130FC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A8E0A3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单位：中国共产党许昌市纪律检查委员会（本级）</w:t>
            </w:r>
          </w:p>
        </w:tc>
        <w:tc>
          <w:tcPr>
            <w:tcW w:w="2000" w:type="dxa"/>
            <w:noWrap w:val="0"/>
            <w:vAlign w:val="center"/>
          </w:tcPr>
          <w:p w14:paraId="1B848DD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160D995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2DB7CD6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668A1D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79BF7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258C8E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3A8222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77AC11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6537C4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6411E1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6A6C4A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4808BB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5B620B3E">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70BE11A">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6D2512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1DA55D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2D82A9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222CB24B">
            <w:pPr>
              <w:widowControl w:val="0"/>
              <w:jc w:val="both"/>
              <w:rPr>
                <w:rFonts w:ascii="Calibri" w:hAnsi="Calibri" w:eastAsia="仿宋_GB2312" w:cs="Arial"/>
                <w:kern w:val="2"/>
                <w:sz w:val="32"/>
                <w:szCs w:val="24"/>
                <w:lang w:val="en-US" w:eastAsia="zh-CN" w:bidi="ar-SA"/>
              </w:rPr>
            </w:pPr>
          </w:p>
        </w:tc>
      </w:tr>
      <w:tr w14:paraId="0C8ABB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30D14A84">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7050AEB8">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0C19663">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D3672C4">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1D5127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498EC6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07274B9">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264B0E57">
            <w:pPr>
              <w:widowControl w:val="0"/>
              <w:jc w:val="both"/>
              <w:rPr>
                <w:rFonts w:ascii="Calibri" w:hAnsi="Calibri" w:eastAsia="仿宋_GB2312" w:cs="Arial"/>
                <w:kern w:val="2"/>
                <w:sz w:val="32"/>
                <w:szCs w:val="24"/>
                <w:lang w:val="en-US" w:eastAsia="zh-CN" w:bidi="ar-SA"/>
              </w:rPr>
            </w:pPr>
          </w:p>
        </w:tc>
      </w:tr>
      <w:tr w14:paraId="6556B7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02166A61">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1C97200A">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818667D">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857400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1651C36">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3FD8C6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72D4E99">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70F6DB7A">
            <w:pPr>
              <w:widowControl w:val="0"/>
              <w:jc w:val="both"/>
              <w:rPr>
                <w:rFonts w:ascii="Calibri" w:hAnsi="Calibri" w:eastAsia="仿宋_GB2312" w:cs="Arial"/>
                <w:kern w:val="2"/>
                <w:sz w:val="32"/>
                <w:szCs w:val="24"/>
                <w:lang w:val="en-US" w:eastAsia="zh-CN" w:bidi="ar-SA"/>
              </w:rPr>
            </w:pPr>
          </w:p>
        </w:tc>
      </w:tr>
      <w:tr w14:paraId="6EE2D3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7E5E08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2167DF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19A34C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582E81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55912E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3BF2B9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458912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1A5917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772596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4C0DF86B">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45E04103">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F92CECC">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A6E19E7">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D79B49F">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4BC8CB16">
            <w:pPr>
              <w:widowControl w:val="0"/>
              <w:jc w:val="both"/>
              <w:rPr>
                <w:rFonts w:ascii="Calibri" w:hAnsi="Calibri" w:eastAsia="仿宋_GB2312" w:cs="Arial"/>
                <w:kern w:val="2"/>
                <w:sz w:val="32"/>
                <w:szCs w:val="24"/>
                <w:lang w:val="en-US" w:eastAsia="zh-CN" w:bidi="ar-SA"/>
              </w:rPr>
            </w:pPr>
          </w:p>
        </w:tc>
      </w:tr>
      <w:tr w14:paraId="48CE4C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6477D5E7">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5857848E">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019E0D58">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65DE11B9">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9CD3641">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EE4D938">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E15C5D9">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7133FEDF">
            <w:pPr>
              <w:widowControl w:val="0"/>
              <w:jc w:val="both"/>
              <w:rPr>
                <w:rFonts w:ascii="Calibri" w:hAnsi="Calibri" w:eastAsia="仿宋_GB2312" w:cs="Arial"/>
                <w:kern w:val="2"/>
                <w:sz w:val="32"/>
                <w:szCs w:val="24"/>
                <w:lang w:val="en-US" w:eastAsia="zh-CN" w:bidi="ar-SA"/>
              </w:rPr>
            </w:pPr>
          </w:p>
        </w:tc>
      </w:tr>
      <w:tr w14:paraId="49614EF6">
        <w:tblPrEx>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683151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50EE9B29">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26007E83">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8B7D8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617C8B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7D982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C80AAB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单位：中国共产党许昌市纪律检查委员会（本级）</w:t>
            </w:r>
          </w:p>
        </w:tc>
        <w:tc>
          <w:tcPr>
            <w:tcW w:w="2000" w:type="dxa"/>
            <w:noWrap w:val="0"/>
            <w:vAlign w:val="center"/>
          </w:tcPr>
          <w:p w14:paraId="63B3702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50B3FE1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608FA45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04701A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C5D69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393F52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226095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7BBBA9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4732E8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6A3C84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2937E4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0D456E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4BC3B1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26ED0BB0">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7C7F9A50">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66BD7F1">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F7D6B0C">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07F5FD06">
            <w:pPr>
              <w:widowControl w:val="0"/>
              <w:jc w:val="both"/>
              <w:rPr>
                <w:rFonts w:ascii="Calibri" w:hAnsi="Calibri" w:eastAsia="仿宋_GB2312" w:cs="Arial"/>
                <w:kern w:val="2"/>
                <w:sz w:val="32"/>
                <w:szCs w:val="24"/>
                <w:lang w:val="en-US" w:eastAsia="zh-CN" w:bidi="ar-SA"/>
              </w:rPr>
            </w:pPr>
          </w:p>
        </w:tc>
      </w:tr>
      <w:tr w14:paraId="5E9670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2F8B43FD">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02340B31">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CCD79D4">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D770264">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124CEAE6">
            <w:pPr>
              <w:widowControl w:val="0"/>
              <w:jc w:val="both"/>
              <w:rPr>
                <w:rFonts w:ascii="Calibri" w:hAnsi="Calibri" w:eastAsia="仿宋_GB2312" w:cs="Arial"/>
                <w:kern w:val="2"/>
                <w:sz w:val="32"/>
                <w:szCs w:val="24"/>
                <w:lang w:val="en-US" w:eastAsia="zh-CN" w:bidi="ar-SA"/>
              </w:rPr>
            </w:pPr>
          </w:p>
        </w:tc>
      </w:tr>
      <w:tr w14:paraId="697517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2B2AA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2EA5A0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5B46CC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3CE05B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76C906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13D81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23F30991">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1D71F1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43EF41FD">
            <w:pPr>
              <w:widowControl w:val="0"/>
              <w:jc w:val="both"/>
              <w:rPr>
                <w:rFonts w:ascii="Calibri" w:hAnsi="Calibri" w:eastAsia="仿宋_GB2312" w:cs="Arial"/>
                <w:kern w:val="2"/>
                <w:sz w:val="32"/>
                <w:szCs w:val="24"/>
                <w:lang w:val="en-US" w:eastAsia="zh-CN" w:bidi="ar-SA"/>
              </w:rPr>
            </w:pPr>
          </w:p>
        </w:tc>
      </w:tr>
      <w:tr w14:paraId="439D43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6FE9CF23">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508CC7EB">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1314F7BC">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0F2CB218">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0657CEFE">
            <w:pPr>
              <w:widowControl w:val="0"/>
              <w:jc w:val="both"/>
              <w:rPr>
                <w:rFonts w:ascii="Calibri" w:hAnsi="Calibri" w:eastAsia="仿宋_GB2312" w:cs="Arial"/>
                <w:kern w:val="2"/>
                <w:sz w:val="32"/>
                <w:szCs w:val="24"/>
                <w:lang w:val="en-US" w:eastAsia="zh-CN" w:bidi="ar-SA"/>
              </w:rPr>
            </w:pPr>
          </w:p>
        </w:tc>
      </w:tr>
      <w:tr w14:paraId="7688DD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384001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56462FB6">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6CFCA03C">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68EA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467C54D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2FCC32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D8C5B3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单位：中国共产党许昌市纪律检查委员会（本级）</w:t>
            </w:r>
          </w:p>
        </w:tc>
        <w:tc>
          <w:tcPr>
            <w:tcW w:w="2000" w:type="dxa"/>
            <w:noWrap w:val="0"/>
            <w:vAlign w:val="center"/>
          </w:tcPr>
          <w:p w14:paraId="2940A95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3DE3088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3B99ABF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4DC627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473565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1D0026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2568C5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5E6D01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3E3F23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1135BE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662B84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1E1291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43B3BB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131820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2D657E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42A610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37E919C9">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F5C3C66">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5B7391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669135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62FE0D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71834E3A">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E22ACDA">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77C7396">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7A0BE9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070004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037D64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08660D87">
            <w:pPr>
              <w:widowControl w:val="0"/>
              <w:jc w:val="both"/>
              <w:rPr>
                <w:rFonts w:ascii="Calibri" w:hAnsi="Calibri" w:eastAsia="仿宋_GB2312" w:cs="Arial"/>
                <w:kern w:val="2"/>
                <w:sz w:val="32"/>
                <w:szCs w:val="24"/>
                <w:lang w:val="en-US" w:eastAsia="zh-CN" w:bidi="ar-SA"/>
              </w:rPr>
            </w:pPr>
          </w:p>
        </w:tc>
      </w:tr>
      <w:tr w14:paraId="246C82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68E335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3B6457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64BE1C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43E728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34989B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1681B1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6E7618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7C96E1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7AA865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6F4832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222576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0047DA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587D76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1AD19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101.79</w:t>
            </w:r>
          </w:p>
        </w:tc>
        <w:tc>
          <w:tcPr>
            <w:tcW w:w="1160" w:type="dxa"/>
            <w:noWrap w:val="0"/>
            <w:vAlign w:val="center"/>
          </w:tcPr>
          <w:p w14:paraId="52E3BA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047A4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97.49</w:t>
            </w:r>
          </w:p>
        </w:tc>
        <w:tc>
          <w:tcPr>
            <w:tcW w:w="1160" w:type="dxa"/>
            <w:noWrap w:val="0"/>
            <w:vAlign w:val="center"/>
          </w:tcPr>
          <w:p w14:paraId="6CDD49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17.49</w:t>
            </w:r>
          </w:p>
        </w:tc>
        <w:tc>
          <w:tcPr>
            <w:tcW w:w="1160" w:type="dxa"/>
            <w:noWrap w:val="0"/>
            <w:vAlign w:val="center"/>
          </w:tcPr>
          <w:p w14:paraId="59CEED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80.00</w:t>
            </w:r>
          </w:p>
        </w:tc>
        <w:tc>
          <w:tcPr>
            <w:tcW w:w="1160" w:type="dxa"/>
            <w:noWrap w:val="0"/>
            <w:vAlign w:val="center"/>
          </w:tcPr>
          <w:p w14:paraId="0652D4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4.30</w:t>
            </w:r>
          </w:p>
        </w:tc>
        <w:tc>
          <w:tcPr>
            <w:tcW w:w="1160" w:type="dxa"/>
            <w:noWrap w:val="0"/>
            <w:vAlign w:val="center"/>
          </w:tcPr>
          <w:p w14:paraId="655233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72.41</w:t>
            </w:r>
          </w:p>
        </w:tc>
        <w:tc>
          <w:tcPr>
            <w:tcW w:w="1160" w:type="dxa"/>
            <w:noWrap w:val="0"/>
            <w:vAlign w:val="center"/>
          </w:tcPr>
          <w:p w14:paraId="19C857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311ED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68.61</w:t>
            </w:r>
          </w:p>
        </w:tc>
        <w:tc>
          <w:tcPr>
            <w:tcW w:w="1160" w:type="dxa"/>
            <w:noWrap w:val="0"/>
            <w:vAlign w:val="center"/>
          </w:tcPr>
          <w:p w14:paraId="713206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17.49</w:t>
            </w:r>
          </w:p>
        </w:tc>
        <w:tc>
          <w:tcPr>
            <w:tcW w:w="1160" w:type="dxa"/>
            <w:noWrap w:val="0"/>
            <w:vAlign w:val="center"/>
          </w:tcPr>
          <w:p w14:paraId="5A1532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51.12</w:t>
            </w:r>
          </w:p>
        </w:tc>
        <w:tc>
          <w:tcPr>
            <w:tcW w:w="1198" w:type="dxa"/>
            <w:noWrap w:val="0"/>
            <w:vAlign w:val="center"/>
          </w:tcPr>
          <w:p w14:paraId="40F35A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3.80</w:t>
            </w:r>
          </w:p>
        </w:tc>
      </w:tr>
      <w:tr w14:paraId="4E3CDE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75C5CB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664A4FA1">
      <w:pPr>
        <w:sectPr>
          <w:pgSz w:w="16838" w:h="11906" w:orient="landscape"/>
          <w:pgMar w:top="1800" w:right="1440" w:bottom="1800" w:left="1440" w:header="720" w:footer="720" w:gutter="0"/>
          <w:pgNumType w:fmt="numberInDash"/>
          <w:cols w:space="720" w:num="1"/>
          <w:docGrid w:type="lines" w:linePitch="312" w:charSpace="0"/>
        </w:sectPr>
      </w:pPr>
    </w:p>
    <w:p w14:paraId="2F55143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88B34A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93BEBB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E657F7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D4B67E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A6FBDD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1C94F4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20263BF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472959A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0644A05">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7400B8F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18504"/>
    </w:p>
    <w:p w14:paraId="1267184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CDC3F5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7BB162C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2C115D7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7E5C46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43B3FFF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49BA59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2F848C6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03A3E4D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0B08581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28B02D3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一、收入支出决算总体情况说明</w:t>
      </w:r>
      <w:bookmarkEnd w:id="1"/>
    </w:p>
    <w:p w14:paraId="78B9C02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16955.38</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与上年度相比，收、支总计各增加2753.90万元，增长19.39%，主要原因是本年度项目支出增加。</w:t>
      </w:r>
    </w:p>
    <w:p w14:paraId="469843E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219"/>
      <w:r>
        <w:rPr>
          <w:rFonts w:hint="eastAsia" w:ascii="黑体" w:hAnsi="黑体" w:eastAsia="黑体" w:cs="黑体"/>
          <w:sz w:val="32"/>
          <w:szCs w:val="32"/>
          <w:lang w:val="en-US" w:eastAsia="zh-CN"/>
        </w:rPr>
        <w:t>二、收入决算情况说明</w:t>
      </w:r>
      <w:bookmarkEnd w:id="2"/>
    </w:p>
    <w:p w14:paraId="7F75BD3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2025年度收入合计16955.38万元，其中：财政拨款收入16955.38万元，占100.00%。</w:t>
      </w:r>
    </w:p>
    <w:p w14:paraId="46C23AE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6671"/>
      <w:r>
        <w:rPr>
          <w:rFonts w:hint="eastAsia" w:ascii="黑体" w:hAnsi="黑体" w:eastAsia="黑体" w:cs="黑体"/>
          <w:sz w:val="32"/>
          <w:szCs w:val="32"/>
          <w:lang w:val="en-US" w:eastAsia="zh-CN"/>
        </w:rPr>
        <w:t>三、支出决算情况说明</w:t>
      </w:r>
      <w:bookmarkEnd w:id="3"/>
    </w:p>
    <w:p w14:paraId="0D77238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2025年度支出合计16955.38万元，其中：基本支出6984.09万元，占41.19%;项目支出9971.30万元，占58.81%。</w:t>
      </w:r>
    </w:p>
    <w:p w14:paraId="367335A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454"/>
      <w:r>
        <w:rPr>
          <w:rFonts w:hint="eastAsia" w:ascii="黑体" w:hAnsi="黑体" w:eastAsia="黑体" w:cs="黑体"/>
          <w:sz w:val="32"/>
          <w:szCs w:val="32"/>
          <w:lang w:val="en-US" w:eastAsia="zh-CN"/>
        </w:rPr>
        <w:t>四、财政拨款收入支出决算总体情况说明</w:t>
      </w:r>
      <w:bookmarkEnd w:id="4"/>
    </w:p>
    <w:p w14:paraId="29AFA05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2025年度财政拨款收、支总计均为16955.38万元。与上年度相比，财政拨款收、支总计各增加2753.90万元，增长19.39%，主要原因是本年度项目支出增加。</w:t>
      </w:r>
    </w:p>
    <w:p w14:paraId="497C464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662"/>
      <w:r>
        <w:rPr>
          <w:rFonts w:hint="eastAsia" w:ascii="黑体" w:hAnsi="黑体" w:eastAsia="黑体" w:cs="黑体"/>
          <w:sz w:val="32"/>
          <w:szCs w:val="32"/>
          <w:lang w:val="en-US" w:eastAsia="zh-CN"/>
        </w:rPr>
        <w:t>五、一般公共预算财政拨款支出决算情况说明</w:t>
      </w:r>
      <w:bookmarkEnd w:id="5"/>
    </w:p>
    <w:p w14:paraId="48C7CEC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4A8962E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2025年度一般公共预算财政拨款支出16955.38万元，占支出合计的100.00%。与上年度相比，一般公共预算财政拨款支出增加2753.90万元，增长19.39%，主要原因是本年度项目支出增加。</w:t>
      </w:r>
    </w:p>
    <w:p w14:paraId="5840806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5BE8EA1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16955.38万元，主要用于以下方面：一般公共服务（类）支出15258.62万元，占89.99%;社会保障和就业（类）支出813.68万元，占4.80%;卫生健康（类）支出386.92万元，占2.28%;农林水（类）支出7.86万元，占0.05%;住房保障（类）支出488.30万元，占2.88%。</w:t>
      </w:r>
    </w:p>
    <w:p w14:paraId="162D1C3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7ADADE6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2025年度一般公共预算财政拨款支出年初预算为23874.27万元，支出决算为16955.38万元，完成年初预算的71.02%。其中：</w:t>
      </w:r>
    </w:p>
    <w:p w14:paraId="5FCE44D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一般公共服务支出（类）发展与改革事务（款）行政运行（项）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。年初预算为0.00万元，支出决算为0.02万元。决算数与年初预算数存在差异的主要原因是本年度有人员变动，追加相应经费。</w:t>
      </w:r>
    </w:p>
    <w:p w14:paraId="44AC4BD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一般公共服务支出（类）纪检监察事务（款）行政运行（项）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。年初预算为4804.01万元，支出决算为5346.18万元，完成年初预算的111.29%。决算数与年初预算数存在差异的主要原因是根据实际情况，追加相应经费。</w:t>
      </w:r>
    </w:p>
    <w:p w14:paraId="463672C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一般公共服务支出（类）纪检监察事务（款）一般行政管理事务（项）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。年初预算为17446.30万元，支出决算为9912.41万元，完成年初预算的56.82%。决算数与年初预算数存在差异的主要原因是</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根据实际情况，</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项目资金按照进度支付。</w:t>
      </w:r>
    </w:p>
    <w:p w14:paraId="0783005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。年初预算为271.14万元，支出决算为275.98万元，完成年初预算的101.78%。决算数与年初预算数存在差异的主要原因是本年度有在职转退休人员，追加人员经费。</w:t>
      </w:r>
    </w:p>
    <w:p w14:paraId="31421E7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。年初预算为526.55万元，支出决算为496.96万元，完成年初预算的94.38%。决算数与年初预算数存在差异的主要原因是本年度有人员变动。</w:t>
      </w:r>
    </w:p>
    <w:p w14:paraId="5A79E88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社会保障和就业支出（类）就业补助（款）公益性岗位补贴（项）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。年初预算为0.00万元，支出决算为1.85万元。决算数与年初预算数存在差异的主要原因是本年度追加公益性岗位人员经费。</w:t>
      </w:r>
    </w:p>
    <w:p w14:paraId="40F3015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。年初预算为0.00万元，支出决算为38.90万元。决算数与年初预算数存在差异的主要原因是本年度有人员变动，追加相应经费。</w:t>
      </w:r>
    </w:p>
    <w:p w14:paraId="3A31FF4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。年初预算为161.23万元，支出决算为162.62万元，完成年初预算的100.86%。决算数与年初预算数存在差异的主要原因是本年度有人员变动，追加人员经费。</w:t>
      </w:r>
    </w:p>
    <w:p w14:paraId="3F739B8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。年初预算为173.63万元，支出决算为175.13万元，完成年初预算的100.86%。决算数与年初预算数存在差异的主要原因是本年度有人员变动，追加人员经费。</w:t>
      </w:r>
    </w:p>
    <w:p w14:paraId="632B67E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卫生健康支出（类）行政事业单位医疗（款）其他行政事业单位医疗支出（项）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。年初预算为0.00万元，支出决算为49.17万元。决算数与年初预算数存在差异的主要原因是根据实际情况，追加相应经费。</w:t>
      </w:r>
    </w:p>
    <w:p w14:paraId="70FE704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。年初预算为0.00万元，支出决算为7.86万元。决算数与年初预算数存在差异的主要原因是根据实际情况，追加相应经费。</w:t>
      </w:r>
    </w:p>
    <w:p w14:paraId="4462F58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。年初预算为491.40万元，支出决算为488.30万元，完成年初预算的99.37%。决算数与年初预算数存在差异的主要原因是本年度有人员变动。</w:t>
      </w:r>
    </w:p>
    <w:p w14:paraId="5EC03C4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9720"/>
      <w:r>
        <w:rPr>
          <w:rFonts w:hint="eastAsia" w:ascii="黑体" w:hAnsi="黑体" w:eastAsia="黑体" w:cs="黑体"/>
          <w:sz w:val="32"/>
          <w:szCs w:val="32"/>
          <w:lang w:val="en-US" w:eastAsia="zh-CN"/>
        </w:rPr>
        <w:t>六、一般公共预算财政拨款基本支出决算情况说明</w:t>
      </w:r>
      <w:bookmarkEnd w:id="6"/>
    </w:p>
    <w:p w14:paraId="3136550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2025年度一般公共预算财政拨款基本支出6984.09万元。其中：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6246.78万元，主要包括：基本工资、奖金、津贴补贴、机关事业单位基本养老保险缴费、职工基本医疗保险缴费、公务员医疗补助缴费、其他社会保障缴费、住房公积金、其他工资福利支出、离休费、退休费、抚恤金、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737.31万元，主要包括：办公费、印刷费、邮电费、差旅费、维修（护）费、租赁费、培训费、公务接待费、劳务费、委托业务费、工会经费、福利费、公务用车运行维护费、其他交通费用、其他商品和服务支出、办公设备购置。</w:t>
      </w:r>
    </w:p>
    <w:p w14:paraId="6ED9D57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469B01D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21FA5DB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47792DC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7C4EE68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5CF388A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2B7B3D5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2025年度一般公共预算财政拨款“三公”经费支出预算为101.79万元，支出决算为72.41万元，完成预算的71.14%。</w:t>
      </w:r>
    </w:p>
    <w:p w14:paraId="57F276A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2EF26BF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68.61万元，完成预算的70.38%，占94.75%；公务接待费支出决算3.80万元，完成预算的88.37%，占5.25%。具体情况如下：</w:t>
      </w:r>
    </w:p>
    <w:p w14:paraId="560A582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47CDA50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预算为97.49万元，支出决算为68.61万元，完成预算的70.38%。决算数与预算数存在差异的主要原因是严格落实过紧日子要求，厉行勤俭节约。其中：</w:t>
      </w:r>
    </w:p>
    <w:p w14:paraId="77F7F21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为17.49万元，购置车辆1台，其中新能源车1台。</w:t>
      </w:r>
    </w:p>
    <w:p w14:paraId="7A879E1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51.12万元。主要用于支付公务用车保留车辆的燃料费、维修费、过路过桥费、保险费等。2025年期末，单位开支财政拨款的公务用车保有量为20辆。</w:t>
      </w:r>
    </w:p>
    <w:p w14:paraId="2E22F3F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预算为4.30万元，支出决算为3.80万元，完成预算的88.37%。决算数与预算数存在差异的主要原因是厉行勤俭节约、采取有效措施严格控制。其中：</w:t>
      </w:r>
    </w:p>
    <w:p w14:paraId="2F5FCF0F">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 0.00万元。2025年共接待国（境）外来访团组0个、来访外宾 0人次（不包含陪同人员）。</w:t>
      </w:r>
    </w:p>
    <w:p w14:paraId="0928AAB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其他国内公务接待支出3.8万元。主要用于执行任务、学习交流、考察调研、检查指导等活动中的公务接待支出。2025年共接待国内来访团组45个、来宾247人次（不包括陪同人员）。</w:t>
      </w:r>
    </w:p>
    <w:p w14:paraId="556F79F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6A55E1C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2025年度机关运行经费支出737.31万元，比2024年减少16.61万元，下降2.20%。主要原因是严格落实过紧日子要求，厉行勤俭节约。</w:t>
      </w:r>
    </w:p>
    <w:p w14:paraId="784CBF9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38699E6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17.49万元，其中：政府采购货物支出17.49万元、政府采购工程支出0.00万元、政府采购服务支出0.00万元。授予中小企业合同金额0.00万元，占政府采购支出总额的0.00%，其中：授予小微企业合同金额0.00万元，占授予中小企业合同金额的0.00%。</w:t>
      </w:r>
    </w:p>
    <w:p w14:paraId="1C0AD79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7BD3BF7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20辆，其中：省级领导干部用车0辆、主要领导干部用车0辆、机要通信用车2辆、应急保障车0辆、执法执勤用车13辆、特种专业技术用车4辆、离退休干部用车0辆、其他用车1辆；单位价值100万元（含）以上设备（不含车辆）0台（套）。</w:t>
      </w:r>
    </w:p>
    <w:p w14:paraId="58065EC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3FC02AB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15E5BF39">
      <w:pPr>
        <w:widowControl/>
        <w:spacing w:line="590" w:lineRule="exact"/>
        <w:ind w:firstLine="640" w:firstLineChars="200"/>
        <w:jc w:val="both"/>
        <w:outlineLvl w:val="1"/>
        <w:rPr>
          <w:rFonts w:hint="default" w:ascii="仿宋_GB2312" w:hAnsi="仿宋_GB2312" w:eastAsia="仿宋_GB2312" w:cs="仿宋_GB2312"/>
          <w:kern w:val="0"/>
          <w:sz w:val="32"/>
          <w:szCs w:val="32"/>
          <w:highlight w:val="none"/>
          <w:u w:val="none"/>
          <w:lang w:val="en-US" w:eastAsia="zh-CN"/>
        </w:rPr>
      </w:pPr>
      <w:bookmarkStart w:id="14" w:name="_Toc22396"/>
      <w:r>
        <w:rPr>
          <w:rFonts w:hint="eastAsia" w:ascii="仿宋_GB2312" w:hAnsi="仿宋_GB2312" w:eastAsia="仿宋_GB2312" w:cs="仿宋_GB2312"/>
          <w:kern w:val="0"/>
          <w:sz w:val="32"/>
          <w:szCs w:val="32"/>
          <w:highlight w:val="none"/>
          <w:u w:val="none"/>
          <w:lang w:val="en-US" w:eastAsia="zh-CN"/>
        </w:rPr>
        <w:t>根据预算绩效管理要求，本部门（单位）对202</w:t>
      </w:r>
      <w:r>
        <w:rPr>
          <w:rFonts w:hint="eastAsia" w:ascii="仿宋_GB2312" w:hAnsi="仿宋_GB2312" w:cs="仿宋_GB2312"/>
          <w:kern w:val="0"/>
          <w:sz w:val="32"/>
          <w:szCs w:val="32"/>
          <w:highlight w:val="none"/>
          <w:u w:val="none"/>
          <w:lang w:val="en-US" w:eastAsia="zh-CN"/>
        </w:rPr>
        <w:t>5</w:t>
      </w:r>
      <w:r>
        <w:rPr>
          <w:rFonts w:hint="eastAsia" w:ascii="仿宋_GB2312" w:hAnsi="仿宋_GB2312" w:eastAsia="仿宋_GB2312" w:cs="仿宋_GB2312"/>
          <w:kern w:val="0"/>
          <w:sz w:val="32"/>
          <w:szCs w:val="32"/>
          <w:highlight w:val="none"/>
          <w:u w:val="none"/>
          <w:lang w:val="en-US" w:eastAsia="zh-CN"/>
        </w:rPr>
        <w:t>年度预算项目支出全面开展绩效自评。</w:t>
      </w:r>
    </w:p>
    <w:p w14:paraId="66B2F81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4"/>
    </w:p>
    <w:p w14:paraId="09C54C1F">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hint="eastAsia" w:ascii="仿宋_GB2312" w:hAnsi="仿宋_GB2312" w:eastAsia="仿宋_GB2312" w:cs="仿宋_GB2312"/>
          <w:kern w:val="0"/>
          <w:sz w:val="32"/>
          <w:szCs w:val="32"/>
          <w:highlight w:val="none"/>
          <w:u w:val="none"/>
          <w:lang w:val="en-US" w:eastAsia="zh-CN"/>
        </w:rPr>
        <w:t>202</w:t>
      </w:r>
      <w:r>
        <w:rPr>
          <w:rFonts w:hint="eastAsia" w:ascii="仿宋_GB2312" w:hAnsi="仿宋_GB2312" w:cs="仿宋_GB2312"/>
          <w:kern w:val="0"/>
          <w:sz w:val="32"/>
          <w:szCs w:val="32"/>
          <w:highlight w:val="none"/>
          <w:u w:val="none"/>
          <w:lang w:val="en-US" w:eastAsia="zh-CN"/>
        </w:rPr>
        <w:t>5</w:t>
      </w:r>
      <w:r>
        <w:rPr>
          <w:rFonts w:hint="eastAsia" w:ascii="仿宋_GB2312" w:hAnsi="仿宋_GB2312" w:eastAsia="仿宋_GB2312" w:cs="仿宋_GB2312"/>
          <w:kern w:val="0"/>
          <w:sz w:val="32"/>
          <w:szCs w:val="32"/>
          <w:highlight w:val="none"/>
          <w:u w:val="none"/>
          <w:lang w:val="en-US" w:eastAsia="zh-CN"/>
        </w:rPr>
        <w:t>年市纪委监委加强预算绩效管理，细化绩效评价指标体系，</w:t>
      </w:r>
      <w:r>
        <w:rPr>
          <w:rFonts w:hint="eastAsia" w:ascii="仿宋_GB2312" w:hAnsi="仿宋_GB2312" w:cs="仿宋_GB2312"/>
          <w:kern w:val="0"/>
          <w:sz w:val="32"/>
          <w:szCs w:val="32"/>
          <w:highlight w:val="none"/>
          <w:u w:val="none"/>
          <w:lang w:val="en-US" w:eastAsia="zh-CN"/>
        </w:rPr>
        <w:t>对照</w:t>
      </w:r>
      <w:r>
        <w:rPr>
          <w:rFonts w:hint="eastAsia" w:ascii="仿宋_GB2312" w:hAnsi="仿宋_GB2312" w:eastAsia="仿宋_GB2312" w:cs="仿宋_GB2312"/>
          <w:kern w:val="0"/>
          <w:sz w:val="32"/>
          <w:szCs w:val="32"/>
          <w:highlight w:val="none"/>
          <w:u w:val="none"/>
          <w:lang w:val="en-US" w:eastAsia="zh-CN"/>
        </w:rPr>
        <w:t>工作目标管理、预算和财务管理、绩效管理、履职目标实现、履职效益等指标进行评价</w:t>
      </w:r>
      <w:r>
        <w:rPr>
          <w:rFonts w:hint="eastAsia" w:ascii="仿宋_GB2312" w:hAnsi="仿宋_GB2312" w:cs="仿宋_GB2312"/>
          <w:kern w:val="0"/>
          <w:sz w:val="32"/>
          <w:szCs w:val="32"/>
          <w:highlight w:val="none"/>
          <w:u w:val="none"/>
          <w:lang w:val="en-US" w:eastAsia="zh-CN"/>
        </w:rPr>
        <w:t>，保障项目有序推进</w:t>
      </w:r>
      <w:r>
        <w:rPr>
          <w:rFonts w:hint="eastAsia" w:ascii="仿宋_GB2312" w:hAnsi="仿宋_GB2312" w:eastAsia="仿宋_GB2312" w:cs="仿宋_GB2312"/>
          <w:kern w:val="0"/>
          <w:sz w:val="32"/>
          <w:szCs w:val="32"/>
          <w:highlight w:val="none"/>
          <w:u w:val="none"/>
          <w:lang w:val="en-US" w:eastAsia="zh-CN"/>
        </w:rPr>
        <w:t>，高质量完成了年初设定的成本指标、产出指标、效益指标和满意度指标。</w:t>
      </w:r>
    </w:p>
    <w:p w14:paraId="18071055">
      <w:pPr>
        <w:pStyle w:val="2"/>
        <w:rPr>
          <w:rFonts w:ascii="仿宋" w:hAnsi="仿宋" w:eastAsia="仿宋" w:cs="仿宋"/>
          <w:kern w:val="0"/>
          <w:sz w:val="32"/>
          <w:szCs w:val="32"/>
          <w:lang w:val="en-US" w:eastAsia="zh-CN"/>
        </w:rPr>
      </w:pPr>
    </w:p>
    <w:p w14:paraId="20691BDB">
      <w:pPr>
        <w:pStyle w:val="2"/>
        <w:rPr>
          <w:rFonts w:ascii="仿宋" w:hAnsi="仿宋" w:eastAsia="仿宋" w:cs="仿宋"/>
          <w:kern w:val="0"/>
          <w:sz w:val="32"/>
          <w:szCs w:val="32"/>
          <w:lang w:val="en-US" w:eastAsia="zh-CN"/>
        </w:rPr>
      </w:pPr>
    </w:p>
    <w:p w14:paraId="44AF0AB6">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20A893A8">
      <w:pPr>
        <w:pStyle w:val="2"/>
        <w:rPr>
          <w:rFonts w:ascii="仿宋" w:hAnsi="仿宋" w:eastAsia="仿宋" w:cs="仿宋"/>
          <w:kern w:val="0"/>
          <w:sz w:val="32"/>
          <w:szCs w:val="32"/>
          <w:lang w:val="en-US" w:eastAsia="zh-CN"/>
        </w:rPr>
      </w:pPr>
    </w:p>
    <w:p w14:paraId="010046DB">
      <w:pPr>
        <w:rPr>
          <w:rFonts w:hint="eastAsia"/>
        </w:rPr>
      </w:pPr>
      <w:r>
        <w:rPr>
          <w:rFonts w:hint="eastAsia" w:ascii="黑体" w:hAnsi="宋体" w:eastAsia="黑体" w:cs="宋体"/>
          <w:kern w:val="0"/>
          <w:sz w:val="28"/>
          <w:szCs w:val="28"/>
          <w:lang w:eastAsia="zh-CN"/>
        </w:rPr>
        <w:tab/>
      </w:r>
      <w:r>
        <w:rPr>
          <w:rFonts w:hint="eastAsia"/>
          <w:lang w:eastAsia="zh-CN"/>
        </w:rPr>
        <w:tab/>
      </w:r>
    </w:p>
    <w:p w14:paraId="5616F23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1E4C28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0FEC21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0BE410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723E3E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206BF78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9ADD53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FAA686F">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34B1FEF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72454B97">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1F6AD6C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7FAE980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60CF5B9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10E41D0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3E9C716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0E463ED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6AE1FAD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62929F2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2E36FC7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6BADDB7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1983CDC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4D8B1BB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09CD9BD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5A70820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14AB7C0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03D9B19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25C8CCD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5357B16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9CAC1C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14884B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847DC6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1C3A09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6003F6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209D51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8B6B75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68524A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78C8BC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EA05BF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8B52C8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E3E007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70DDAB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A59215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DF4369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8C7567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46B6DF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279A28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D1BD283">
      <w:pPr>
        <w:keepNext w:val="0"/>
        <w:keepLines w:val="0"/>
        <w:pageBreakBefore w:val="0"/>
        <w:kinsoku/>
        <w:wordWrap/>
        <w:overflowPunct/>
        <w:topLinePunct w:val="0"/>
        <w:autoSpaceDE/>
        <w:autoSpaceDN/>
        <w:bidi w:val="0"/>
        <w:adjustRightInd/>
        <w:snapToGrid/>
        <w:jc w:val="both"/>
        <w:outlineLvl w:val="0"/>
        <w:rPr>
          <w:rFonts w:hint="eastAsia" w:ascii="黑体" w:hAnsi="黑体" w:eastAsia="黑体" w:cs="黑体"/>
          <w:sz w:val="48"/>
          <w:szCs w:val="48"/>
          <w:lang w:val="en-US" w:eastAsia="zh-CN"/>
        </w:rPr>
      </w:pPr>
    </w:p>
    <w:sectPr>
      <w:pgSz w:w="11906" w:h="16838"/>
      <w:pgMar w:top="1928" w:right="1474" w:bottom="170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4014F3">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0D4A6392">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0D4A6392">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7D72EEC"/>
    <w:rsid w:val="09896468"/>
    <w:rsid w:val="10D67368"/>
    <w:rsid w:val="11671785"/>
    <w:rsid w:val="1303728B"/>
    <w:rsid w:val="14E31265"/>
    <w:rsid w:val="1BC603E1"/>
    <w:rsid w:val="276E5545"/>
    <w:rsid w:val="44312E4B"/>
    <w:rsid w:val="455B6C5A"/>
    <w:rsid w:val="45E82E12"/>
    <w:rsid w:val="50FE233B"/>
    <w:rsid w:val="5A071E84"/>
    <w:rsid w:val="679413D5"/>
    <w:rsid w:val="6BB34520"/>
    <w:rsid w:val="6C7517D5"/>
    <w:rsid w:val="75D855E6"/>
    <w:rsid w:val="AEDF9E37"/>
    <w:rsid w:val="EBFFDA8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35</Words>
  <Characters>38</Characters>
  <Lines>1</Lines>
  <Paragraphs>1</Paragraphs>
  <TotalTime>5</TotalTime>
  <ScaleCrop>false</ScaleCrop>
  <LinksUpToDate>false</LinksUpToDate>
  <CharactersWithSpaces>51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2023-05-07T02:54:00Z</dcterms:created>
  <dc:creator>HSX</dc:creator>
  <cp:lastModifiedBy>YU</cp:lastModifiedBy>
  <dcterms:modified xsi:type="dcterms:W3CDTF">2026-10-23T07:43:02Z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E17F7C70B619483AB6D93126DA364752_13</vt:lpwstr>
  </property>
  <property fmtid="{D5CDD505-2E9C-101B-9397-08002B2CF9AE}" pid="4" name="KSOTemplateDocerSaveRecord">
    <vt:lpwstr>eyJoZGlkIjoiY2Q1ZjNjNzU4ZDA5NTkzNWJkNTcyYjU3YzkzZDM2YWMifQ==</vt:lpwstr>
  </property>
</Properties>
</file>