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许昌市商务局（本级）单位决算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许昌市商务局（本级）概况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许昌市商务局（本级）概况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1、贯彻落实国家、省有关国内外贸易和国际国内经济合作方面的法律法规和方针政策，拟订我市相关的规范性文件和措施。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2、统筹协调、归口管理全市对外开放、商贸流通、对外贸易、国际经济技术合作和电子商务等工作，拟定并组织实施发展规划、年度计划和意见措施，深化商务领域改革。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3、负责全市对外开放的宏观指导和组织协调，研究推进开放带动主战略实施的长效机制；督促检查对外开放政策措施的落实情况，协调解决对外开放工作中出现的重大问题。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负责全市商务系统涉及世界贸易组织相关事务的指导和服务工作；组织协调反倾销、反补贴和保障措施及其他与进出口公平贸易相关的工作；建立进出口公平贸易预警机制，组织产业损害调查，指导协调产业安全应对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拟订规范全市商务领域市场秩序的意见措施；负责全市商务领域诚信体系建设；负责督导全市商务领域监管执法和举报投诉服务体系建设及管理工作；负责拟订全市药品流通行业发展规划、促进措施，推进药品流通行业结构调整。</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负责全市市场体系建设工作，促进城乡市场体系建设和发展；负责拟订促进全市流通产业发展的规范性文件和措施，协调推进全市流通领域法规的贯彻落实，推进全市流通产业发展；牵头协调全市物流业转型发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组织实施全市重要消费品市场调控、重要生产资料流通管理工作，负责建立健全生活必需品市场供应应急管理机制，监测分析市场运行、商品供求状况；依法对有关特殊流通行业和散装水泥推广应用进行监督管理；按有关规定对成品油流通进行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负责全市商品进出口管理工作，执行国家对外贸易、进出口管制以及鼓励技术和成套设备进出口政策；依法监督全市技术引进、国家限制出口技术工作；牵头负责全市外贸转型升级基地建设工作，指导贸易促进活动和外贸促进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拟订全市服务业、服务贸易发展意见并组织实施，会同有关部门制定全市促进服务进出口和服务外包发展规划、措施并组织实施，指导服务外包平台建设；依规对全市举办的经贸交流活动（含博览会、展销会、交易会和国际性会议等）进行管理，依规对市内举办的涉外经济技术展览会进行监管；负责商贸服务业务行业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拟订全市外商投资规范性文件和措施并组织实施；依法对外商投资事项进行监督管理；统筹规范对外招商引资活动；会同有关部门抓好投资环境治理工作，协调解决外商投资企业运行过程中的问题，依法受理、处理境内外投资者的建议和投诉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11、牵头负责国内经济技术合作和区域性经贸交流活动；负责境内招商引资及统计工作。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12、拟订全市对外经济技术合作规范和措施并组织实施，依法管理和监督全市对外直接投资、对外承包工程、对外劳务合作业务，执行国家有关对外劳务合作管理政策，牵头负责外派劳务人员的权益保护工作。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13、负责全市国家级、省级经济技术开发区、综合保税区、出口加工区等的宏观管理、政策指导和工作协调。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拟订全市电子商务发展意见和措施并组织实施，大力拓展和深化电子商务应用；组织实施全市电子商务行业规范和标准，推动电子商务服务体系建设，建立电子商务统计和评价体系；规范电子商务经营行为和流通秩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15、负责全市因公出国（境）经贸团组申报工作。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16、负责全市口岸建设管理工作。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17、承办市委、市政府交办的其他任务。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18、有关职责分工。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与市场监督管理局有关知识产权职责分工。（1）市商务局负责与经贸相关的知识产权对外谈判、合作磋商和立场协调等工作。市市场监督管理局负责统筹协调涉外知识产权事宜。（2）与市场监督管理局有关药品流通职责分工。市商务局负责拟订药品流通发展规划、意见和措施。市场监督管理局在药品监督管理工作中，配合执行药品流通发展规划、政策和落实相关措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与市发展和改革委员会有关职责分工。（1）市发展和改革委员会、市商务局组织全市外商投资安全审查工作。（2）市发展和改革委员会会同市商务局等部门组织实施外商投资准入负面清单。</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商务局（本级）内设机构14个，包括：办公室（政务服务科）、人事科、流通业发展科、市场体系建设科、市场运行和消费促进科、市场秩序科（许昌市药品流通服务办公室）、电子商务办公室、对外贸易科（许昌市机电产品进出口办公室）、服务贸易和会展业科、外商投资管理科、对外投资和经济合作科、对外开放服务办公室（许昌市人民政府外商台商投诉权益保护中心）、物流业发展科、口岸办公室（许昌市人民政府口岸办公室）。另设有机关党委和离退休干部工作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从决算单位构成看，许昌市商务局（本级）单位决算包括：本级决算（1个）。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1.许昌市商务局（本级）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226.45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781.74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4</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998.87</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1</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566.83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590.55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54.40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4</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998.87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168.28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45.04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19.59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9</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225.32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9</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227.80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2.48</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9</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227.80</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9</w:t>
            </w:r>
            <w:r>
              <w:rPr>
                <w:rFonts w:hint="eastAsia" w:ascii="宋体" w:hAnsi="宋体" w:eastAsia="宋体" w:cs="宋体"/>
                <w:b w:val="0"/>
                <w:i w:val="0"/>
                <w:color w:val="000000"/>
                <w:sz w:val="21"/>
                <w:lang w:eastAsia="zh-CN"/>
              </w:rPr>
              <w:t>，</w:t>
            </w:r>
            <w:r>
              <w:rPr>
                <w:rFonts w:ascii="宋体" w:hAnsi="宋体" w:eastAsia="宋体" w:cs="宋体"/>
                <w:b w:val="0"/>
                <w:i w:val="0"/>
                <w:color w:val="000000"/>
                <w:sz w:val="21"/>
              </w:rPr>
              <w:t>227.80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9</w:t>
            </w:r>
            <w:r>
              <w:rPr>
                <w:rFonts w:hint="eastAsia" w:ascii="宋体" w:hAnsi="宋体" w:eastAsia="宋体" w:cs="宋体"/>
                <w:b/>
                <w:i w:val="0"/>
                <w:color w:val="000000"/>
                <w:sz w:val="17"/>
                <w:lang w:eastAsia="zh-CN"/>
              </w:rPr>
              <w:t>，</w:t>
            </w:r>
            <w:r>
              <w:rPr>
                <w:rFonts w:ascii="宋体" w:hAnsi="宋体" w:eastAsia="宋体" w:cs="宋体"/>
                <w:b/>
                <w:i w:val="0"/>
                <w:color w:val="000000"/>
                <w:sz w:val="17"/>
              </w:rPr>
              <w:t>225.32</w:t>
            </w:r>
          </w:p>
        </w:tc>
        <w:tc>
          <w:tcPr>
            <w:tcW w:w="1440" w:type="dxa"/>
            <w:vAlign w:val="center"/>
          </w:tcPr>
          <w:p>
            <w:pPr>
              <w:jc w:val="right"/>
            </w:pPr>
            <w:r>
              <w:rPr>
                <w:rFonts w:ascii="宋体" w:hAnsi="宋体" w:eastAsia="宋体" w:cs="宋体"/>
                <w:b/>
                <w:i w:val="0"/>
                <w:color w:val="000000"/>
                <w:sz w:val="17"/>
              </w:rPr>
              <w:t>9</w:t>
            </w:r>
            <w:r>
              <w:rPr>
                <w:rFonts w:hint="eastAsia" w:ascii="宋体" w:hAnsi="宋体" w:eastAsia="宋体" w:cs="宋体"/>
                <w:b/>
                <w:i w:val="0"/>
                <w:color w:val="000000"/>
                <w:sz w:val="17"/>
                <w:lang w:eastAsia="zh-CN"/>
              </w:rPr>
              <w:t>，</w:t>
            </w:r>
            <w:r>
              <w:rPr>
                <w:rFonts w:ascii="宋体" w:hAnsi="宋体" w:eastAsia="宋体" w:cs="宋体"/>
                <w:b/>
                <w:i w:val="0"/>
                <w:color w:val="000000"/>
                <w:sz w:val="17"/>
              </w:rPr>
              <w:t>225.32</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779.26</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779.26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w:t>
            </w:r>
          </w:p>
        </w:tc>
        <w:tc>
          <w:tcPr>
            <w:tcW w:w="3140" w:type="dxa"/>
            <w:vAlign w:val="center"/>
          </w:tcPr>
          <w:p>
            <w:pPr>
              <w:jc w:val="left"/>
            </w:pPr>
            <w:r>
              <w:rPr>
                <w:rFonts w:ascii="宋体" w:hAnsi="宋体" w:eastAsia="宋体" w:cs="宋体"/>
                <w:b w:val="0"/>
                <w:i w:val="0"/>
                <w:color w:val="000000"/>
                <w:sz w:val="17"/>
              </w:rPr>
              <w:t>商贸事务</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726.12</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726.12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813.92</w:t>
            </w:r>
          </w:p>
        </w:tc>
        <w:tc>
          <w:tcPr>
            <w:tcW w:w="1440" w:type="dxa"/>
            <w:vAlign w:val="center"/>
          </w:tcPr>
          <w:p>
            <w:pPr>
              <w:jc w:val="right"/>
            </w:pPr>
            <w:r>
              <w:rPr>
                <w:rFonts w:ascii="宋体" w:hAnsi="宋体" w:eastAsia="宋体" w:cs="宋体"/>
                <w:b w:val="0"/>
                <w:i w:val="0"/>
                <w:color w:val="000000"/>
                <w:sz w:val="17"/>
              </w:rPr>
              <w:t>813.92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890.49</w:t>
            </w:r>
          </w:p>
        </w:tc>
        <w:tc>
          <w:tcPr>
            <w:tcW w:w="1440" w:type="dxa"/>
            <w:vAlign w:val="center"/>
          </w:tcPr>
          <w:p>
            <w:pPr>
              <w:jc w:val="right"/>
            </w:pPr>
            <w:r>
              <w:rPr>
                <w:rFonts w:ascii="宋体" w:hAnsi="宋体" w:eastAsia="宋体" w:cs="宋体"/>
                <w:b w:val="0"/>
                <w:i w:val="0"/>
                <w:color w:val="000000"/>
                <w:sz w:val="17"/>
              </w:rPr>
              <w:t>890.49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2011308</w:t>
            </w:r>
          </w:p>
        </w:tc>
        <w:tc>
          <w:tcPr>
            <w:tcW w:w="3140" w:type="dxa"/>
            <w:vAlign w:val="center"/>
          </w:tcPr>
          <w:p>
            <w:pPr>
              <w:jc w:val="left"/>
            </w:pPr>
            <w:r>
              <w:rPr>
                <w:rFonts w:ascii="宋体" w:hAnsi="宋体" w:eastAsia="宋体" w:cs="宋体"/>
                <w:b w:val="0"/>
                <w:i w:val="0"/>
                <w:color w:val="000000"/>
                <w:sz w:val="17"/>
              </w:rPr>
              <w:t>招商引资</w:t>
            </w:r>
          </w:p>
        </w:tc>
        <w:tc>
          <w:tcPr>
            <w:tcW w:w="1440" w:type="dxa"/>
            <w:vAlign w:val="center"/>
          </w:tcPr>
          <w:p>
            <w:pPr>
              <w:jc w:val="right"/>
            </w:pPr>
            <w:r>
              <w:rPr>
                <w:rFonts w:ascii="宋体" w:hAnsi="宋体" w:eastAsia="宋体" w:cs="宋体"/>
                <w:b w:val="0"/>
                <w:i w:val="0"/>
                <w:color w:val="000000"/>
                <w:sz w:val="17"/>
              </w:rPr>
              <w:t>21.70</w:t>
            </w:r>
          </w:p>
        </w:tc>
        <w:tc>
          <w:tcPr>
            <w:tcW w:w="1440" w:type="dxa"/>
            <w:vAlign w:val="center"/>
          </w:tcPr>
          <w:p>
            <w:pPr>
              <w:jc w:val="right"/>
            </w:pPr>
            <w:r>
              <w:rPr>
                <w:rFonts w:ascii="宋体" w:hAnsi="宋体" w:eastAsia="宋体" w:cs="宋体"/>
                <w:b w:val="0"/>
                <w:i w:val="0"/>
                <w:color w:val="000000"/>
                <w:sz w:val="17"/>
              </w:rPr>
              <w:t>21.70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4.27</w:t>
            </w:r>
          </w:p>
        </w:tc>
        <w:tc>
          <w:tcPr>
            <w:tcW w:w="1440" w:type="dxa"/>
            <w:vAlign w:val="center"/>
          </w:tcPr>
          <w:p>
            <w:pPr>
              <w:jc w:val="right"/>
            </w:pPr>
            <w:r>
              <w:rPr>
                <w:rFonts w:ascii="宋体" w:hAnsi="宋体" w:eastAsia="宋体" w:cs="宋体"/>
                <w:b w:val="0"/>
                <w:i w:val="0"/>
                <w:color w:val="000000"/>
                <w:sz w:val="17"/>
              </w:rPr>
              <w:t>4.27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4.27</w:t>
            </w:r>
          </w:p>
        </w:tc>
        <w:tc>
          <w:tcPr>
            <w:tcW w:w="1440" w:type="dxa"/>
            <w:vAlign w:val="center"/>
          </w:tcPr>
          <w:p>
            <w:pPr>
              <w:jc w:val="right"/>
            </w:pPr>
            <w:r>
              <w:rPr>
                <w:rFonts w:ascii="宋体" w:hAnsi="宋体" w:eastAsia="宋体" w:cs="宋体"/>
                <w:b w:val="0"/>
                <w:i w:val="0"/>
                <w:color w:val="000000"/>
                <w:sz w:val="17"/>
              </w:rPr>
              <w:t>4.27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48.87</w:t>
            </w:r>
          </w:p>
        </w:tc>
        <w:tc>
          <w:tcPr>
            <w:tcW w:w="1440" w:type="dxa"/>
            <w:vAlign w:val="center"/>
          </w:tcPr>
          <w:p>
            <w:pPr>
              <w:jc w:val="right"/>
            </w:pPr>
            <w:r>
              <w:rPr>
                <w:rFonts w:ascii="宋体" w:hAnsi="宋体" w:eastAsia="宋体" w:cs="宋体"/>
                <w:b w:val="0"/>
                <w:i w:val="0"/>
                <w:color w:val="000000"/>
                <w:sz w:val="17"/>
              </w:rPr>
              <w:t>48.87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48.87</w:t>
            </w:r>
          </w:p>
        </w:tc>
        <w:tc>
          <w:tcPr>
            <w:tcW w:w="1440" w:type="dxa"/>
            <w:vAlign w:val="center"/>
          </w:tcPr>
          <w:p>
            <w:pPr>
              <w:jc w:val="right"/>
            </w:pPr>
            <w:r>
              <w:rPr>
                <w:rFonts w:ascii="宋体" w:hAnsi="宋体" w:eastAsia="宋体" w:cs="宋体"/>
                <w:b w:val="0"/>
                <w:i w:val="0"/>
                <w:color w:val="000000"/>
                <w:sz w:val="17"/>
              </w:rPr>
              <w:t>48.87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w:t>
            </w:r>
          </w:p>
        </w:tc>
        <w:tc>
          <w:tcPr>
            <w:tcW w:w="3140" w:type="dxa"/>
            <w:vAlign w:val="center"/>
          </w:tcPr>
          <w:p>
            <w:pPr>
              <w:jc w:val="left"/>
            </w:pPr>
            <w:r>
              <w:rPr>
                <w:rFonts w:ascii="宋体" w:hAnsi="宋体" w:eastAsia="宋体" w:cs="宋体"/>
                <w:b w:val="0"/>
                <w:i w:val="0"/>
                <w:color w:val="000000"/>
                <w:sz w:val="17"/>
              </w:rPr>
              <w:t>教育支出</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20502</w:t>
            </w:r>
          </w:p>
        </w:tc>
        <w:tc>
          <w:tcPr>
            <w:tcW w:w="3140" w:type="dxa"/>
            <w:vAlign w:val="center"/>
          </w:tcPr>
          <w:p>
            <w:pPr>
              <w:jc w:val="left"/>
            </w:pPr>
            <w:r>
              <w:rPr>
                <w:rFonts w:ascii="宋体" w:hAnsi="宋体" w:eastAsia="宋体" w:cs="宋体"/>
                <w:b w:val="0"/>
                <w:i w:val="0"/>
                <w:color w:val="000000"/>
                <w:sz w:val="17"/>
              </w:rPr>
              <w:t>普通教育</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2050299</w:t>
            </w:r>
          </w:p>
        </w:tc>
        <w:tc>
          <w:tcPr>
            <w:tcW w:w="3140" w:type="dxa"/>
            <w:vAlign w:val="center"/>
          </w:tcPr>
          <w:p>
            <w:pPr>
              <w:jc w:val="left"/>
            </w:pPr>
            <w:r>
              <w:rPr>
                <w:rFonts w:ascii="宋体" w:hAnsi="宋体" w:eastAsia="宋体" w:cs="宋体"/>
                <w:b w:val="0"/>
                <w:i w:val="0"/>
                <w:color w:val="000000"/>
                <w:sz w:val="17"/>
              </w:rPr>
              <w:t>其他普通教育支出</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pPr>
              <w:jc w:val="right"/>
            </w:pPr>
            <w:r>
              <w:rPr>
                <w:rFonts w:ascii="宋体" w:hAnsi="宋体" w:eastAsia="宋体" w:cs="宋体"/>
                <w:b w:val="0"/>
                <w:i w:val="0"/>
                <w:color w:val="000000"/>
                <w:sz w:val="17"/>
              </w:rPr>
              <w:t>1</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566.83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590.55</w:t>
            </w:r>
          </w:p>
        </w:tc>
        <w:tc>
          <w:tcPr>
            <w:tcW w:w="1440" w:type="dxa"/>
            <w:vAlign w:val="center"/>
          </w:tcPr>
          <w:p>
            <w:pPr>
              <w:jc w:val="right"/>
            </w:pPr>
            <w:r>
              <w:rPr>
                <w:rFonts w:ascii="宋体" w:hAnsi="宋体" w:eastAsia="宋体" w:cs="宋体"/>
                <w:b w:val="0"/>
                <w:i w:val="0"/>
                <w:color w:val="000000"/>
                <w:sz w:val="17"/>
              </w:rPr>
              <w:t>590.55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451.79</w:t>
            </w:r>
          </w:p>
        </w:tc>
        <w:tc>
          <w:tcPr>
            <w:tcW w:w="1440" w:type="dxa"/>
            <w:vAlign w:val="center"/>
          </w:tcPr>
          <w:p>
            <w:pPr>
              <w:jc w:val="right"/>
            </w:pPr>
            <w:r>
              <w:rPr>
                <w:rFonts w:ascii="宋体" w:hAnsi="宋体" w:eastAsia="宋体" w:cs="宋体"/>
                <w:b w:val="0"/>
                <w:i w:val="0"/>
                <w:color w:val="000000"/>
                <w:sz w:val="17"/>
              </w:rPr>
              <w:t>451.79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405.07</w:t>
            </w:r>
          </w:p>
        </w:tc>
        <w:tc>
          <w:tcPr>
            <w:tcW w:w="1440" w:type="dxa"/>
            <w:vAlign w:val="center"/>
          </w:tcPr>
          <w:p>
            <w:pPr>
              <w:jc w:val="right"/>
            </w:pPr>
            <w:r>
              <w:rPr>
                <w:rFonts w:ascii="宋体" w:hAnsi="宋体" w:eastAsia="宋体" w:cs="宋体"/>
                <w:b w:val="0"/>
                <w:i w:val="0"/>
                <w:color w:val="000000"/>
                <w:sz w:val="17"/>
              </w:rPr>
              <w:t>405.07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46.72</w:t>
            </w:r>
          </w:p>
        </w:tc>
        <w:tc>
          <w:tcPr>
            <w:tcW w:w="1440" w:type="dxa"/>
            <w:vAlign w:val="center"/>
          </w:tcPr>
          <w:p>
            <w:pPr>
              <w:jc w:val="right"/>
            </w:pPr>
            <w:r>
              <w:rPr>
                <w:rFonts w:ascii="宋体" w:hAnsi="宋体" w:eastAsia="宋体" w:cs="宋体"/>
                <w:b w:val="0"/>
                <w:i w:val="0"/>
                <w:color w:val="000000"/>
                <w:sz w:val="17"/>
              </w:rPr>
              <w:t>46.72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0.97</w:t>
            </w:r>
          </w:p>
        </w:tc>
        <w:tc>
          <w:tcPr>
            <w:tcW w:w="1440" w:type="dxa"/>
            <w:vAlign w:val="center"/>
          </w:tcPr>
          <w:p>
            <w:pPr>
              <w:jc w:val="right"/>
            </w:pPr>
            <w:r>
              <w:rPr>
                <w:rFonts w:ascii="宋体" w:hAnsi="宋体" w:eastAsia="宋体" w:cs="宋体"/>
                <w:b w:val="0"/>
                <w:i w:val="0"/>
                <w:color w:val="000000"/>
                <w:sz w:val="17"/>
              </w:rPr>
              <w:t>0.97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0.97</w:t>
            </w:r>
          </w:p>
        </w:tc>
        <w:tc>
          <w:tcPr>
            <w:tcW w:w="1440" w:type="dxa"/>
            <w:vAlign w:val="center"/>
          </w:tcPr>
          <w:p>
            <w:pPr>
              <w:jc w:val="right"/>
            </w:pPr>
            <w:r>
              <w:rPr>
                <w:rFonts w:ascii="宋体" w:hAnsi="宋体" w:eastAsia="宋体" w:cs="宋体"/>
                <w:b w:val="0"/>
                <w:i w:val="0"/>
                <w:color w:val="000000"/>
                <w:sz w:val="17"/>
              </w:rPr>
              <w:t>0.97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137.79</w:t>
            </w:r>
          </w:p>
        </w:tc>
        <w:tc>
          <w:tcPr>
            <w:tcW w:w="1440" w:type="dxa"/>
            <w:vAlign w:val="center"/>
          </w:tcPr>
          <w:p>
            <w:pPr>
              <w:jc w:val="right"/>
            </w:pPr>
            <w:r>
              <w:rPr>
                <w:rFonts w:ascii="宋体" w:hAnsi="宋体" w:eastAsia="宋体" w:cs="宋体"/>
                <w:b w:val="0"/>
                <w:i w:val="0"/>
                <w:color w:val="000000"/>
                <w:sz w:val="17"/>
              </w:rPr>
              <w:t>137.79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137.79</w:t>
            </w:r>
          </w:p>
        </w:tc>
        <w:tc>
          <w:tcPr>
            <w:tcW w:w="1440" w:type="dxa"/>
            <w:vAlign w:val="center"/>
          </w:tcPr>
          <w:p>
            <w:pPr>
              <w:jc w:val="right"/>
            </w:pPr>
            <w:r>
              <w:rPr>
                <w:rFonts w:ascii="宋体" w:hAnsi="宋体" w:eastAsia="宋体" w:cs="宋体"/>
                <w:b w:val="0"/>
                <w:i w:val="0"/>
                <w:color w:val="000000"/>
                <w:sz w:val="17"/>
              </w:rPr>
              <w:t>137.79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54.40</w:t>
            </w:r>
          </w:p>
        </w:tc>
        <w:tc>
          <w:tcPr>
            <w:tcW w:w="1440" w:type="dxa"/>
            <w:vAlign w:val="center"/>
          </w:tcPr>
          <w:p>
            <w:pPr>
              <w:jc w:val="right"/>
            </w:pPr>
            <w:r>
              <w:rPr>
                <w:rFonts w:ascii="宋体" w:hAnsi="宋体" w:eastAsia="宋体" w:cs="宋体"/>
                <w:b w:val="0"/>
                <w:i w:val="0"/>
                <w:color w:val="000000"/>
                <w:sz w:val="17"/>
              </w:rPr>
              <w:t>54.40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54.40</w:t>
            </w:r>
          </w:p>
        </w:tc>
        <w:tc>
          <w:tcPr>
            <w:tcW w:w="1440" w:type="dxa"/>
            <w:vAlign w:val="center"/>
          </w:tcPr>
          <w:p>
            <w:pPr>
              <w:jc w:val="right"/>
            </w:pPr>
            <w:r>
              <w:rPr>
                <w:rFonts w:ascii="宋体" w:hAnsi="宋体" w:eastAsia="宋体" w:cs="宋体"/>
                <w:b w:val="0"/>
                <w:i w:val="0"/>
                <w:color w:val="000000"/>
                <w:sz w:val="17"/>
              </w:rPr>
              <w:t>54.40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29.04</w:t>
            </w:r>
          </w:p>
        </w:tc>
        <w:tc>
          <w:tcPr>
            <w:tcW w:w="1440" w:type="dxa"/>
            <w:vAlign w:val="center"/>
          </w:tcPr>
          <w:p>
            <w:pPr>
              <w:jc w:val="right"/>
            </w:pPr>
            <w:r>
              <w:rPr>
                <w:rFonts w:ascii="宋体" w:hAnsi="宋体" w:eastAsia="宋体" w:cs="宋体"/>
                <w:b w:val="0"/>
                <w:i w:val="0"/>
                <w:color w:val="000000"/>
                <w:sz w:val="17"/>
              </w:rPr>
              <w:t>29.04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25.36</w:t>
            </w:r>
          </w:p>
        </w:tc>
        <w:tc>
          <w:tcPr>
            <w:tcW w:w="1440" w:type="dxa"/>
            <w:vAlign w:val="center"/>
          </w:tcPr>
          <w:p>
            <w:pPr>
              <w:jc w:val="right"/>
            </w:pPr>
            <w:r>
              <w:rPr>
                <w:rFonts w:ascii="宋体" w:hAnsi="宋体" w:eastAsia="宋体" w:cs="宋体"/>
                <w:b w:val="0"/>
                <w:i w:val="0"/>
                <w:color w:val="000000"/>
                <w:sz w:val="17"/>
              </w:rPr>
              <w:t>25.36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w:t>
            </w:r>
          </w:p>
        </w:tc>
        <w:tc>
          <w:tcPr>
            <w:tcW w:w="3140" w:type="dxa"/>
            <w:vAlign w:val="center"/>
          </w:tcPr>
          <w:p>
            <w:pPr>
              <w:jc w:val="left"/>
            </w:pPr>
            <w:r>
              <w:rPr>
                <w:rFonts w:ascii="宋体" w:hAnsi="宋体" w:eastAsia="宋体" w:cs="宋体"/>
                <w:b w:val="0"/>
                <w:i w:val="0"/>
                <w:color w:val="000000"/>
                <w:sz w:val="17"/>
              </w:rPr>
              <w:t>城乡社区支出</w:t>
            </w:r>
          </w:p>
        </w:tc>
        <w:tc>
          <w:tcPr>
            <w:tcW w:w="1440" w:type="dxa"/>
            <w:vAlign w:val="center"/>
          </w:tcPr>
          <w:p>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21210</w:t>
            </w:r>
          </w:p>
        </w:tc>
        <w:tc>
          <w:tcPr>
            <w:tcW w:w="3140" w:type="dxa"/>
            <w:vAlign w:val="center"/>
          </w:tcPr>
          <w:p>
            <w:pPr>
              <w:jc w:val="left"/>
            </w:pPr>
            <w:r>
              <w:rPr>
                <w:rFonts w:ascii="宋体" w:hAnsi="宋体" w:eastAsia="宋体" w:cs="宋体"/>
                <w:b w:val="0"/>
                <w:i w:val="0"/>
                <w:color w:val="000000"/>
                <w:sz w:val="17"/>
              </w:rPr>
              <w:t>国有土地收益基金安排的支出</w:t>
            </w:r>
          </w:p>
        </w:tc>
        <w:tc>
          <w:tcPr>
            <w:tcW w:w="1440" w:type="dxa"/>
            <w:vAlign w:val="center"/>
          </w:tcPr>
          <w:p>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2121001</w:t>
            </w:r>
          </w:p>
        </w:tc>
        <w:tc>
          <w:tcPr>
            <w:tcW w:w="3140" w:type="dxa"/>
            <w:vAlign w:val="center"/>
          </w:tcPr>
          <w:p>
            <w:pPr>
              <w:jc w:val="left"/>
            </w:pPr>
            <w:r>
              <w:rPr>
                <w:rFonts w:ascii="宋体" w:hAnsi="宋体" w:eastAsia="宋体" w:cs="宋体"/>
                <w:b w:val="0"/>
                <w:i w:val="0"/>
                <w:color w:val="000000"/>
                <w:sz w:val="17"/>
              </w:rPr>
              <w:t>征地和拆迁补偿支出</w:t>
            </w:r>
          </w:p>
        </w:tc>
        <w:tc>
          <w:tcPr>
            <w:tcW w:w="1440" w:type="dxa"/>
            <w:vAlign w:val="center"/>
          </w:tcPr>
          <w:p>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pPr>
              <w:jc w:val="right"/>
            </w:pPr>
            <w:r>
              <w:rPr>
                <w:rFonts w:ascii="宋体" w:hAnsi="宋体" w:eastAsia="宋体" w:cs="宋体"/>
                <w:b w:val="0"/>
                <w:i w:val="0"/>
                <w:color w:val="000000"/>
                <w:sz w:val="17"/>
              </w:rPr>
              <w:t>4</w:t>
            </w:r>
            <w:r>
              <w:rPr>
                <w:rFonts w:hint="eastAsia" w:ascii="宋体" w:hAnsi="宋体" w:eastAsia="宋体" w:cs="宋体"/>
                <w:b w:val="0"/>
                <w:i w:val="0"/>
                <w:color w:val="000000"/>
                <w:sz w:val="17"/>
                <w:lang w:eastAsia="zh-CN"/>
              </w:rPr>
              <w:t>，</w:t>
            </w:r>
            <w:r>
              <w:rPr>
                <w:rFonts w:ascii="宋体" w:hAnsi="宋体" w:eastAsia="宋体" w:cs="宋体"/>
                <w:b w:val="0"/>
                <w:i w:val="0"/>
                <w:color w:val="000000"/>
                <w:sz w:val="17"/>
              </w:rPr>
              <w:t>998.87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w:t>
            </w:r>
          </w:p>
        </w:tc>
        <w:tc>
          <w:tcPr>
            <w:tcW w:w="3140" w:type="dxa"/>
            <w:vAlign w:val="center"/>
          </w:tcPr>
          <w:p>
            <w:pPr>
              <w:jc w:val="left"/>
            </w:pPr>
            <w:r>
              <w:rPr>
                <w:rFonts w:ascii="宋体" w:hAnsi="宋体" w:eastAsia="宋体" w:cs="宋体"/>
                <w:b w:val="0"/>
                <w:i w:val="0"/>
                <w:color w:val="000000"/>
                <w:sz w:val="17"/>
              </w:rPr>
              <w:t>商业服务业等支出</w:t>
            </w:r>
          </w:p>
        </w:tc>
        <w:tc>
          <w:tcPr>
            <w:tcW w:w="1440" w:type="dxa"/>
            <w:vAlign w:val="center"/>
          </w:tcPr>
          <w:p>
            <w:pPr>
              <w:jc w:val="right"/>
            </w:pPr>
            <w:r>
              <w:rPr>
                <w:rFonts w:ascii="宋体" w:hAnsi="宋体" w:eastAsia="宋体" w:cs="宋体"/>
                <w:b w:val="0"/>
                <w:i w:val="0"/>
                <w:color w:val="000000"/>
                <w:sz w:val="17"/>
              </w:rPr>
              <w:t>168.28</w:t>
            </w:r>
          </w:p>
        </w:tc>
        <w:tc>
          <w:tcPr>
            <w:tcW w:w="1440" w:type="dxa"/>
            <w:vAlign w:val="center"/>
          </w:tcPr>
          <w:p>
            <w:pPr>
              <w:jc w:val="right"/>
            </w:pPr>
            <w:r>
              <w:rPr>
                <w:rFonts w:ascii="宋体" w:hAnsi="宋体" w:eastAsia="宋体" w:cs="宋体"/>
                <w:b w:val="0"/>
                <w:i w:val="0"/>
                <w:color w:val="000000"/>
                <w:sz w:val="17"/>
              </w:rPr>
              <w:t>168.28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21602</w:t>
            </w:r>
          </w:p>
        </w:tc>
        <w:tc>
          <w:tcPr>
            <w:tcW w:w="3140" w:type="dxa"/>
            <w:vAlign w:val="center"/>
          </w:tcPr>
          <w:p>
            <w:pPr>
              <w:jc w:val="left"/>
            </w:pPr>
            <w:r>
              <w:rPr>
                <w:rFonts w:ascii="宋体" w:hAnsi="宋体" w:eastAsia="宋体" w:cs="宋体"/>
                <w:b w:val="0"/>
                <w:i w:val="0"/>
                <w:color w:val="000000"/>
                <w:sz w:val="17"/>
              </w:rPr>
              <w:t>商业流通事务</w:t>
            </w:r>
          </w:p>
        </w:tc>
        <w:tc>
          <w:tcPr>
            <w:tcW w:w="1440" w:type="dxa"/>
            <w:vAlign w:val="center"/>
          </w:tcPr>
          <w:p>
            <w:pPr>
              <w:jc w:val="right"/>
            </w:pPr>
            <w:r>
              <w:rPr>
                <w:rFonts w:ascii="宋体" w:hAnsi="宋体" w:eastAsia="宋体" w:cs="宋体"/>
                <w:b w:val="0"/>
                <w:i w:val="0"/>
                <w:color w:val="000000"/>
                <w:sz w:val="17"/>
              </w:rPr>
              <w:t>81.03</w:t>
            </w:r>
          </w:p>
        </w:tc>
        <w:tc>
          <w:tcPr>
            <w:tcW w:w="1440" w:type="dxa"/>
            <w:vAlign w:val="center"/>
          </w:tcPr>
          <w:p>
            <w:pPr>
              <w:jc w:val="right"/>
            </w:pPr>
            <w:r>
              <w:rPr>
                <w:rFonts w:ascii="宋体" w:hAnsi="宋体" w:eastAsia="宋体" w:cs="宋体"/>
                <w:b w:val="0"/>
                <w:i w:val="0"/>
                <w:color w:val="000000"/>
                <w:sz w:val="17"/>
              </w:rPr>
              <w:t>81.03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2160202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35.08</w:t>
            </w:r>
          </w:p>
        </w:tc>
        <w:tc>
          <w:tcPr>
            <w:tcW w:w="1440" w:type="dxa"/>
            <w:vAlign w:val="center"/>
          </w:tcPr>
          <w:p>
            <w:pPr>
              <w:jc w:val="right"/>
            </w:pPr>
            <w:r>
              <w:rPr>
                <w:rFonts w:ascii="宋体" w:hAnsi="宋体" w:eastAsia="宋体" w:cs="宋体"/>
                <w:b w:val="0"/>
                <w:i w:val="0"/>
                <w:color w:val="000000"/>
                <w:sz w:val="17"/>
              </w:rPr>
              <w:t>35.08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2160299</w:t>
            </w:r>
          </w:p>
        </w:tc>
        <w:tc>
          <w:tcPr>
            <w:tcW w:w="3140" w:type="dxa"/>
            <w:vAlign w:val="center"/>
          </w:tcPr>
          <w:p>
            <w:pPr>
              <w:jc w:val="left"/>
            </w:pPr>
            <w:r>
              <w:rPr>
                <w:rFonts w:ascii="宋体" w:hAnsi="宋体" w:eastAsia="宋体" w:cs="宋体"/>
                <w:b w:val="0"/>
                <w:i w:val="0"/>
                <w:color w:val="000000"/>
                <w:sz w:val="17"/>
              </w:rPr>
              <w:t>其他商业流通事务支出</w:t>
            </w:r>
          </w:p>
        </w:tc>
        <w:tc>
          <w:tcPr>
            <w:tcW w:w="1440" w:type="dxa"/>
            <w:vAlign w:val="center"/>
          </w:tcPr>
          <w:p>
            <w:pPr>
              <w:jc w:val="right"/>
            </w:pPr>
            <w:r>
              <w:rPr>
                <w:rFonts w:ascii="宋体" w:hAnsi="宋体" w:eastAsia="宋体" w:cs="宋体"/>
                <w:b w:val="0"/>
                <w:i w:val="0"/>
                <w:color w:val="000000"/>
                <w:sz w:val="17"/>
              </w:rPr>
              <w:t>45.95</w:t>
            </w:r>
          </w:p>
        </w:tc>
        <w:tc>
          <w:tcPr>
            <w:tcW w:w="1440" w:type="dxa"/>
            <w:vAlign w:val="center"/>
          </w:tcPr>
          <w:p>
            <w:pPr>
              <w:jc w:val="right"/>
            </w:pPr>
            <w:r>
              <w:rPr>
                <w:rFonts w:ascii="宋体" w:hAnsi="宋体" w:eastAsia="宋体" w:cs="宋体"/>
                <w:b w:val="0"/>
                <w:i w:val="0"/>
                <w:color w:val="000000"/>
                <w:sz w:val="17"/>
              </w:rPr>
              <w:t>45.95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21606</w:t>
            </w:r>
          </w:p>
        </w:tc>
        <w:tc>
          <w:tcPr>
            <w:tcW w:w="3140" w:type="dxa"/>
            <w:vAlign w:val="center"/>
          </w:tcPr>
          <w:p>
            <w:pPr>
              <w:jc w:val="left"/>
            </w:pPr>
            <w:r>
              <w:rPr>
                <w:rFonts w:ascii="宋体" w:hAnsi="宋体" w:eastAsia="宋体" w:cs="宋体"/>
                <w:b w:val="0"/>
                <w:i w:val="0"/>
                <w:color w:val="000000"/>
                <w:sz w:val="17"/>
              </w:rPr>
              <w:t>涉外发展服务支出</w:t>
            </w:r>
          </w:p>
        </w:tc>
        <w:tc>
          <w:tcPr>
            <w:tcW w:w="1440" w:type="dxa"/>
            <w:vAlign w:val="center"/>
          </w:tcPr>
          <w:p>
            <w:pPr>
              <w:jc w:val="right"/>
            </w:pPr>
            <w:r>
              <w:rPr>
                <w:rFonts w:ascii="宋体" w:hAnsi="宋体" w:eastAsia="宋体" w:cs="宋体"/>
                <w:b w:val="0"/>
                <w:i w:val="0"/>
                <w:color w:val="000000"/>
                <w:sz w:val="17"/>
              </w:rPr>
              <w:t>84.34</w:t>
            </w:r>
          </w:p>
        </w:tc>
        <w:tc>
          <w:tcPr>
            <w:tcW w:w="1440" w:type="dxa"/>
            <w:vAlign w:val="center"/>
          </w:tcPr>
          <w:p>
            <w:pPr>
              <w:jc w:val="right"/>
            </w:pPr>
            <w:r>
              <w:rPr>
                <w:rFonts w:ascii="宋体" w:hAnsi="宋体" w:eastAsia="宋体" w:cs="宋体"/>
                <w:b w:val="0"/>
                <w:i w:val="0"/>
                <w:color w:val="000000"/>
                <w:sz w:val="17"/>
              </w:rPr>
              <w:t>84.34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2160699</w:t>
            </w:r>
          </w:p>
        </w:tc>
        <w:tc>
          <w:tcPr>
            <w:tcW w:w="3140" w:type="dxa"/>
            <w:vAlign w:val="center"/>
          </w:tcPr>
          <w:p>
            <w:pPr>
              <w:jc w:val="left"/>
            </w:pPr>
            <w:r>
              <w:rPr>
                <w:rFonts w:ascii="宋体" w:hAnsi="宋体" w:eastAsia="宋体" w:cs="宋体"/>
                <w:b w:val="0"/>
                <w:i w:val="0"/>
                <w:color w:val="000000"/>
                <w:sz w:val="17"/>
              </w:rPr>
              <w:t>其他涉外发展服务支出</w:t>
            </w:r>
          </w:p>
        </w:tc>
        <w:tc>
          <w:tcPr>
            <w:tcW w:w="1440" w:type="dxa"/>
            <w:vAlign w:val="center"/>
          </w:tcPr>
          <w:p>
            <w:pPr>
              <w:jc w:val="right"/>
            </w:pPr>
            <w:r>
              <w:rPr>
                <w:rFonts w:ascii="宋体" w:hAnsi="宋体" w:eastAsia="宋体" w:cs="宋体"/>
                <w:b w:val="0"/>
                <w:i w:val="0"/>
                <w:color w:val="000000"/>
                <w:sz w:val="17"/>
              </w:rPr>
              <w:t>84.34</w:t>
            </w:r>
          </w:p>
        </w:tc>
        <w:tc>
          <w:tcPr>
            <w:tcW w:w="1440" w:type="dxa"/>
            <w:vAlign w:val="center"/>
          </w:tcPr>
          <w:p>
            <w:pPr>
              <w:jc w:val="right"/>
            </w:pPr>
            <w:r>
              <w:rPr>
                <w:rFonts w:ascii="宋体" w:hAnsi="宋体" w:eastAsia="宋体" w:cs="宋体"/>
                <w:b w:val="0"/>
                <w:i w:val="0"/>
                <w:color w:val="000000"/>
                <w:sz w:val="17"/>
              </w:rPr>
              <w:t>84.34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21699</w:t>
            </w:r>
          </w:p>
        </w:tc>
        <w:tc>
          <w:tcPr>
            <w:tcW w:w="3140" w:type="dxa"/>
            <w:vAlign w:val="center"/>
          </w:tcPr>
          <w:p>
            <w:pPr>
              <w:jc w:val="left"/>
            </w:pPr>
            <w:r>
              <w:rPr>
                <w:rFonts w:ascii="宋体" w:hAnsi="宋体" w:eastAsia="宋体" w:cs="宋体"/>
                <w:b w:val="0"/>
                <w:i w:val="0"/>
                <w:color w:val="000000"/>
                <w:sz w:val="17"/>
              </w:rPr>
              <w:t>其他商业服务业等支出</w:t>
            </w:r>
          </w:p>
        </w:tc>
        <w:tc>
          <w:tcPr>
            <w:tcW w:w="1440" w:type="dxa"/>
            <w:vAlign w:val="center"/>
          </w:tcPr>
          <w:p>
            <w:pPr>
              <w:jc w:val="right"/>
            </w:pPr>
            <w:r>
              <w:rPr>
                <w:rFonts w:ascii="宋体" w:hAnsi="宋体" w:eastAsia="宋体" w:cs="宋体"/>
                <w:b w:val="0"/>
                <w:i w:val="0"/>
                <w:color w:val="000000"/>
                <w:sz w:val="17"/>
              </w:rPr>
              <w:t>2.91</w:t>
            </w:r>
          </w:p>
        </w:tc>
        <w:tc>
          <w:tcPr>
            <w:tcW w:w="1440" w:type="dxa"/>
            <w:vAlign w:val="center"/>
          </w:tcPr>
          <w:p>
            <w:pPr>
              <w:jc w:val="right"/>
            </w:pPr>
            <w:r>
              <w:rPr>
                <w:rFonts w:ascii="宋体" w:hAnsi="宋体" w:eastAsia="宋体" w:cs="宋体"/>
                <w:b w:val="0"/>
                <w:i w:val="0"/>
                <w:color w:val="000000"/>
                <w:sz w:val="17"/>
              </w:rPr>
              <w:t>2.91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2169999</w:t>
            </w:r>
          </w:p>
        </w:tc>
        <w:tc>
          <w:tcPr>
            <w:tcW w:w="3140" w:type="dxa"/>
            <w:vAlign w:val="center"/>
          </w:tcPr>
          <w:p>
            <w:pPr>
              <w:jc w:val="left"/>
            </w:pPr>
            <w:r>
              <w:rPr>
                <w:rFonts w:ascii="宋体" w:hAnsi="宋体" w:eastAsia="宋体" w:cs="宋体"/>
                <w:b w:val="0"/>
                <w:i w:val="0"/>
                <w:color w:val="000000"/>
                <w:sz w:val="17"/>
              </w:rPr>
              <w:t>其他商业服务业等支出</w:t>
            </w:r>
          </w:p>
        </w:tc>
        <w:tc>
          <w:tcPr>
            <w:tcW w:w="1440" w:type="dxa"/>
            <w:vAlign w:val="center"/>
          </w:tcPr>
          <w:p>
            <w:pPr>
              <w:jc w:val="right"/>
            </w:pPr>
            <w:r>
              <w:rPr>
                <w:rFonts w:ascii="宋体" w:hAnsi="宋体" w:eastAsia="宋体" w:cs="宋体"/>
                <w:b w:val="0"/>
                <w:i w:val="0"/>
                <w:color w:val="000000"/>
                <w:sz w:val="17"/>
              </w:rPr>
              <w:t>2.91</w:t>
            </w:r>
          </w:p>
        </w:tc>
        <w:tc>
          <w:tcPr>
            <w:tcW w:w="1440" w:type="dxa"/>
            <w:vAlign w:val="center"/>
          </w:tcPr>
          <w:p>
            <w:pPr>
              <w:jc w:val="right"/>
            </w:pPr>
            <w:r>
              <w:rPr>
                <w:rFonts w:ascii="宋体" w:hAnsi="宋体" w:eastAsia="宋体" w:cs="宋体"/>
                <w:b w:val="0"/>
                <w:i w:val="0"/>
                <w:color w:val="000000"/>
                <w:sz w:val="17"/>
              </w:rPr>
              <w:t>2.91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45.04</w:t>
            </w:r>
          </w:p>
        </w:tc>
        <w:tc>
          <w:tcPr>
            <w:tcW w:w="1440" w:type="dxa"/>
            <w:vAlign w:val="center"/>
          </w:tcPr>
          <w:p>
            <w:pPr>
              <w:jc w:val="right"/>
            </w:pPr>
            <w:r>
              <w:rPr>
                <w:rFonts w:ascii="宋体" w:hAnsi="宋体" w:eastAsia="宋体" w:cs="宋体"/>
                <w:b w:val="0"/>
                <w:i w:val="0"/>
                <w:color w:val="000000"/>
                <w:sz w:val="17"/>
              </w:rPr>
              <w:t>45.04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45.04</w:t>
            </w:r>
          </w:p>
        </w:tc>
        <w:tc>
          <w:tcPr>
            <w:tcW w:w="1440" w:type="dxa"/>
            <w:vAlign w:val="center"/>
          </w:tcPr>
          <w:p>
            <w:pPr>
              <w:jc w:val="right"/>
            </w:pPr>
            <w:r>
              <w:rPr>
                <w:rFonts w:ascii="宋体" w:hAnsi="宋体" w:eastAsia="宋体" w:cs="宋体"/>
                <w:b w:val="0"/>
                <w:i w:val="0"/>
                <w:color w:val="000000"/>
                <w:sz w:val="17"/>
              </w:rPr>
              <w:t>45.04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45.04</w:t>
            </w:r>
          </w:p>
        </w:tc>
        <w:tc>
          <w:tcPr>
            <w:tcW w:w="1440" w:type="dxa"/>
            <w:vAlign w:val="center"/>
          </w:tcPr>
          <w:p>
            <w:pPr>
              <w:jc w:val="right"/>
            </w:pPr>
            <w:r>
              <w:rPr>
                <w:rFonts w:ascii="宋体" w:hAnsi="宋体" w:eastAsia="宋体" w:cs="宋体"/>
                <w:b w:val="0"/>
                <w:i w:val="0"/>
                <w:color w:val="000000"/>
                <w:sz w:val="17"/>
              </w:rPr>
              <w:t>45.04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222</w:t>
            </w:r>
          </w:p>
        </w:tc>
        <w:tc>
          <w:tcPr>
            <w:tcW w:w="3140" w:type="dxa"/>
            <w:vAlign w:val="center"/>
          </w:tcPr>
          <w:p>
            <w:pPr>
              <w:jc w:val="left"/>
            </w:pPr>
            <w:r>
              <w:rPr>
                <w:rFonts w:ascii="宋体" w:hAnsi="宋体" w:eastAsia="宋体" w:cs="宋体"/>
                <w:b w:val="0"/>
                <w:i w:val="0"/>
                <w:color w:val="000000"/>
                <w:sz w:val="17"/>
              </w:rPr>
              <w:t>粮油物资储备支出</w:t>
            </w:r>
          </w:p>
        </w:tc>
        <w:tc>
          <w:tcPr>
            <w:tcW w:w="1440" w:type="dxa"/>
            <w:vAlign w:val="center"/>
          </w:tcPr>
          <w:p>
            <w:pPr>
              <w:jc w:val="right"/>
            </w:pPr>
            <w:r>
              <w:rPr>
                <w:rFonts w:ascii="宋体" w:hAnsi="宋体" w:eastAsia="宋体" w:cs="宋体"/>
                <w:b w:val="0"/>
                <w:i w:val="0"/>
                <w:color w:val="000000"/>
                <w:sz w:val="17"/>
              </w:rPr>
              <w:t>19.59</w:t>
            </w:r>
          </w:p>
        </w:tc>
        <w:tc>
          <w:tcPr>
            <w:tcW w:w="1440" w:type="dxa"/>
            <w:vAlign w:val="center"/>
          </w:tcPr>
          <w:p>
            <w:pPr>
              <w:jc w:val="right"/>
            </w:pPr>
            <w:r>
              <w:rPr>
                <w:rFonts w:ascii="宋体" w:hAnsi="宋体" w:eastAsia="宋体" w:cs="宋体"/>
                <w:b w:val="0"/>
                <w:i w:val="0"/>
                <w:color w:val="000000"/>
                <w:sz w:val="17"/>
              </w:rPr>
              <w:t>19.59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22205</w:t>
            </w:r>
          </w:p>
        </w:tc>
        <w:tc>
          <w:tcPr>
            <w:tcW w:w="3140" w:type="dxa"/>
            <w:vAlign w:val="center"/>
          </w:tcPr>
          <w:p>
            <w:pPr>
              <w:jc w:val="left"/>
            </w:pPr>
            <w:r>
              <w:rPr>
                <w:rFonts w:ascii="宋体" w:hAnsi="宋体" w:eastAsia="宋体" w:cs="宋体"/>
                <w:b w:val="0"/>
                <w:i w:val="0"/>
                <w:color w:val="000000"/>
                <w:sz w:val="17"/>
              </w:rPr>
              <w:t>重要商品储备</w:t>
            </w:r>
          </w:p>
        </w:tc>
        <w:tc>
          <w:tcPr>
            <w:tcW w:w="1440" w:type="dxa"/>
            <w:vAlign w:val="center"/>
          </w:tcPr>
          <w:p>
            <w:pPr>
              <w:jc w:val="right"/>
            </w:pPr>
            <w:r>
              <w:rPr>
                <w:rFonts w:ascii="宋体" w:hAnsi="宋体" w:eastAsia="宋体" w:cs="宋体"/>
                <w:b w:val="0"/>
                <w:i w:val="0"/>
                <w:color w:val="000000"/>
                <w:sz w:val="17"/>
              </w:rPr>
              <w:t>19.59</w:t>
            </w:r>
          </w:p>
        </w:tc>
        <w:tc>
          <w:tcPr>
            <w:tcW w:w="1440" w:type="dxa"/>
            <w:vAlign w:val="center"/>
          </w:tcPr>
          <w:p>
            <w:pPr>
              <w:jc w:val="right"/>
            </w:pPr>
            <w:r>
              <w:rPr>
                <w:rFonts w:ascii="宋体" w:hAnsi="宋体" w:eastAsia="宋体" w:cs="宋体"/>
                <w:b w:val="0"/>
                <w:i w:val="0"/>
                <w:color w:val="000000"/>
                <w:sz w:val="17"/>
              </w:rPr>
              <w:t>19.59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2220503</w:t>
            </w:r>
          </w:p>
        </w:tc>
        <w:tc>
          <w:tcPr>
            <w:tcW w:w="3140" w:type="dxa"/>
            <w:vAlign w:val="center"/>
          </w:tcPr>
          <w:p>
            <w:pPr>
              <w:jc w:val="left"/>
            </w:pPr>
            <w:r>
              <w:rPr>
                <w:rFonts w:ascii="宋体" w:hAnsi="宋体" w:eastAsia="宋体" w:cs="宋体"/>
                <w:b w:val="0"/>
                <w:i w:val="0"/>
                <w:color w:val="000000"/>
                <w:sz w:val="17"/>
              </w:rPr>
              <w:t>肉类储备</w:t>
            </w:r>
          </w:p>
        </w:tc>
        <w:tc>
          <w:tcPr>
            <w:tcW w:w="1440" w:type="dxa"/>
            <w:vAlign w:val="center"/>
          </w:tcPr>
          <w:p>
            <w:pPr>
              <w:jc w:val="right"/>
            </w:pPr>
            <w:r>
              <w:rPr>
                <w:rFonts w:ascii="宋体" w:hAnsi="宋体" w:eastAsia="宋体" w:cs="宋体"/>
                <w:b w:val="0"/>
                <w:i w:val="0"/>
                <w:color w:val="000000"/>
                <w:sz w:val="17"/>
              </w:rPr>
              <w:t>19.59</w:t>
            </w:r>
          </w:p>
        </w:tc>
        <w:tc>
          <w:tcPr>
            <w:tcW w:w="1440" w:type="dxa"/>
            <w:vAlign w:val="center"/>
          </w:tcPr>
          <w:p>
            <w:pPr>
              <w:jc w:val="right"/>
            </w:pPr>
            <w:r>
              <w:rPr>
                <w:rFonts w:ascii="宋体" w:hAnsi="宋体" w:eastAsia="宋体" w:cs="宋体"/>
                <w:b w:val="0"/>
                <w:i w:val="0"/>
                <w:color w:val="000000"/>
                <w:sz w:val="17"/>
              </w:rPr>
              <w:t>19.59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9</w:t>
            </w:r>
            <w:r>
              <w:rPr>
                <w:rFonts w:hint="eastAsia" w:ascii="宋体" w:hAnsi="宋体" w:eastAsia="宋体" w:cs="宋体"/>
                <w:b/>
                <w:i w:val="0"/>
                <w:color w:val="000000"/>
                <w:sz w:val="19"/>
                <w:lang w:eastAsia="zh-CN"/>
              </w:rPr>
              <w:t>，</w:t>
            </w:r>
            <w:r>
              <w:rPr>
                <w:rFonts w:ascii="宋体" w:hAnsi="宋体" w:eastAsia="宋体" w:cs="宋体"/>
                <w:b/>
                <w:i w:val="0"/>
                <w:color w:val="000000"/>
                <w:sz w:val="19"/>
              </w:rPr>
              <w:t>227.80</w:t>
            </w:r>
          </w:p>
        </w:tc>
        <w:tc>
          <w:tcPr>
            <w:tcW w:w="1600" w:type="dxa"/>
            <w:vAlign w:val="center"/>
          </w:tcPr>
          <w:p>
            <w:pPr>
              <w:jc w:val="right"/>
            </w:pPr>
            <w:r>
              <w:rPr>
                <w:rFonts w:ascii="宋体" w:hAnsi="宋体" w:eastAsia="宋体" w:cs="宋体"/>
                <w:b/>
                <w:i w:val="0"/>
                <w:color w:val="000000"/>
                <w:sz w:val="19"/>
              </w:rPr>
              <w:t>1</w:t>
            </w:r>
            <w:r>
              <w:rPr>
                <w:rFonts w:hint="eastAsia" w:ascii="宋体" w:hAnsi="宋体" w:eastAsia="宋体" w:cs="宋体"/>
                <w:b/>
                <w:i w:val="0"/>
                <w:color w:val="000000"/>
                <w:sz w:val="19"/>
                <w:lang w:eastAsia="zh-CN"/>
              </w:rPr>
              <w:t>，</w:t>
            </w:r>
            <w:r>
              <w:rPr>
                <w:rFonts w:ascii="宋体" w:hAnsi="宋体" w:eastAsia="宋体" w:cs="宋体"/>
                <w:b/>
                <w:i w:val="0"/>
                <w:color w:val="000000"/>
                <w:sz w:val="19"/>
              </w:rPr>
              <w:t>558.57</w:t>
            </w:r>
          </w:p>
        </w:tc>
        <w:tc>
          <w:tcPr>
            <w:tcW w:w="1600" w:type="dxa"/>
            <w:vAlign w:val="center"/>
          </w:tcPr>
          <w:p>
            <w:pPr>
              <w:jc w:val="right"/>
            </w:pPr>
            <w:r>
              <w:rPr>
                <w:rFonts w:ascii="宋体" w:hAnsi="宋体" w:eastAsia="宋体" w:cs="宋体"/>
                <w:b/>
                <w:i w:val="0"/>
                <w:color w:val="000000"/>
                <w:sz w:val="19"/>
              </w:rPr>
              <w:t>7</w:t>
            </w:r>
            <w:r>
              <w:rPr>
                <w:rFonts w:hint="eastAsia" w:ascii="宋体" w:hAnsi="宋体" w:eastAsia="宋体" w:cs="宋体"/>
                <w:b/>
                <w:i w:val="0"/>
                <w:color w:val="000000"/>
                <w:sz w:val="19"/>
                <w:lang w:eastAsia="zh-CN"/>
              </w:rPr>
              <w:t>，</w:t>
            </w:r>
            <w:r>
              <w:rPr>
                <w:rFonts w:ascii="宋体" w:hAnsi="宋体" w:eastAsia="宋体" w:cs="宋体"/>
                <w:b/>
                <w:i w:val="0"/>
                <w:color w:val="000000"/>
                <w:sz w:val="19"/>
              </w:rPr>
              <w:t>669.23</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781.74</w:t>
            </w:r>
          </w:p>
        </w:tc>
        <w:tc>
          <w:tcPr>
            <w:tcW w:w="1600" w:type="dxa"/>
            <w:vAlign w:val="center"/>
          </w:tcPr>
          <w:p>
            <w:pPr>
              <w:jc w:val="right"/>
            </w:pPr>
            <w:r>
              <w:rPr>
                <w:rFonts w:ascii="宋体" w:hAnsi="宋体" w:eastAsia="宋体" w:cs="宋体"/>
                <w:b w:val="0"/>
                <w:i w:val="0"/>
                <w:color w:val="000000"/>
                <w:sz w:val="19"/>
              </w:rPr>
              <w:t>869.54</w:t>
            </w:r>
          </w:p>
        </w:tc>
        <w:tc>
          <w:tcPr>
            <w:tcW w:w="1600" w:type="dxa"/>
            <w:vAlign w:val="center"/>
          </w:tcPr>
          <w:p>
            <w:pPr>
              <w:jc w:val="right"/>
            </w:pPr>
            <w:r>
              <w:rPr>
                <w:rFonts w:ascii="宋体" w:hAnsi="宋体" w:eastAsia="宋体" w:cs="宋体"/>
                <w:b w:val="0"/>
                <w:i w:val="0"/>
                <w:color w:val="000000"/>
                <w:sz w:val="19"/>
              </w:rPr>
              <w:t>912.20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w:t>
            </w:r>
          </w:p>
        </w:tc>
        <w:tc>
          <w:tcPr>
            <w:tcW w:w="3480" w:type="dxa"/>
            <w:vAlign w:val="center"/>
          </w:tcPr>
          <w:p>
            <w:pPr>
              <w:jc w:val="left"/>
            </w:pPr>
            <w:r>
              <w:rPr>
                <w:rFonts w:ascii="宋体" w:hAnsi="宋体" w:eastAsia="宋体" w:cs="宋体"/>
                <w:b w:val="0"/>
                <w:i w:val="0"/>
                <w:color w:val="000000"/>
                <w:sz w:val="19"/>
              </w:rPr>
              <w:t>商贸事务</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728.60</w:t>
            </w:r>
          </w:p>
        </w:tc>
        <w:tc>
          <w:tcPr>
            <w:tcW w:w="1600" w:type="dxa"/>
            <w:vAlign w:val="center"/>
          </w:tcPr>
          <w:p>
            <w:pPr>
              <w:jc w:val="right"/>
            </w:pPr>
            <w:r>
              <w:rPr>
                <w:rFonts w:ascii="宋体" w:hAnsi="宋体" w:eastAsia="宋体" w:cs="宋体"/>
                <w:b w:val="0"/>
                <w:i w:val="0"/>
                <w:color w:val="000000"/>
                <w:sz w:val="19"/>
              </w:rPr>
              <w:t>816.40</w:t>
            </w:r>
          </w:p>
        </w:tc>
        <w:tc>
          <w:tcPr>
            <w:tcW w:w="1600" w:type="dxa"/>
            <w:vAlign w:val="center"/>
          </w:tcPr>
          <w:p>
            <w:pPr>
              <w:jc w:val="right"/>
            </w:pPr>
            <w:r>
              <w:rPr>
                <w:rFonts w:ascii="宋体" w:hAnsi="宋体" w:eastAsia="宋体" w:cs="宋体"/>
                <w:b w:val="0"/>
                <w:i w:val="0"/>
                <w:color w:val="000000"/>
                <w:sz w:val="19"/>
              </w:rPr>
              <w:t>912.20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816.40</w:t>
            </w:r>
          </w:p>
        </w:tc>
        <w:tc>
          <w:tcPr>
            <w:tcW w:w="1600" w:type="dxa"/>
            <w:vAlign w:val="center"/>
          </w:tcPr>
          <w:p>
            <w:pPr>
              <w:jc w:val="right"/>
            </w:pPr>
            <w:r>
              <w:rPr>
                <w:rFonts w:ascii="宋体" w:hAnsi="宋体" w:eastAsia="宋体" w:cs="宋体"/>
                <w:b w:val="0"/>
                <w:i w:val="0"/>
                <w:color w:val="000000"/>
                <w:sz w:val="19"/>
              </w:rPr>
              <w:t>816.40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890.49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890.49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2011308</w:t>
            </w:r>
          </w:p>
        </w:tc>
        <w:tc>
          <w:tcPr>
            <w:tcW w:w="3480" w:type="dxa"/>
            <w:vAlign w:val="center"/>
          </w:tcPr>
          <w:p>
            <w:pPr>
              <w:jc w:val="left"/>
            </w:pPr>
            <w:r>
              <w:rPr>
                <w:rFonts w:ascii="宋体" w:hAnsi="宋体" w:eastAsia="宋体" w:cs="宋体"/>
                <w:b w:val="0"/>
                <w:i w:val="0"/>
                <w:color w:val="000000"/>
                <w:sz w:val="19"/>
              </w:rPr>
              <w:t>招商引资</w:t>
            </w:r>
          </w:p>
        </w:tc>
        <w:tc>
          <w:tcPr>
            <w:tcW w:w="1600" w:type="dxa"/>
            <w:vAlign w:val="center"/>
          </w:tcPr>
          <w:p>
            <w:pPr>
              <w:jc w:val="right"/>
            </w:pPr>
            <w:r>
              <w:rPr>
                <w:rFonts w:ascii="宋体" w:hAnsi="宋体" w:eastAsia="宋体" w:cs="宋体"/>
                <w:b w:val="0"/>
                <w:i w:val="0"/>
                <w:color w:val="000000"/>
                <w:sz w:val="19"/>
              </w:rPr>
              <w:t>21.70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21.70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4.27</w:t>
            </w:r>
          </w:p>
        </w:tc>
        <w:tc>
          <w:tcPr>
            <w:tcW w:w="1600" w:type="dxa"/>
            <w:vAlign w:val="center"/>
          </w:tcPr>
          <w:p>
            <w:pPr>
              <w:jc w:val="right"/>
            </w:pPr>
            <w:r>
              <w:rPr>
                <w:rFonts w:ascii="宋体" w:hAnsi="宋体" w:eastAsia="宋体" w:cs="宋体"/>
                <w:b w:val="0"/>
                <w:i w:val="0"/>
                <w:color w:val="000000"/>
                <w:sz w:val="19"/>
              </w:rPr>
              <w:t>4.27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4.27</w:t>
            </w:r>
          </w:p>
        </w:tc>
        <w:tc>
          <w:tcPr>
            <w:tcW w:w="1600" w:type="dxa"/>
            <w:vAlign w:val="center"/>
          </w:tcPr>
          <w:p>
            <w:pPr>
              <w:jc w:val="right"/>
            </w:pPr>
            <w:r>
              <w:rPr>
                <w:rFonts w:ascii="宋体" w:hAnsi="宋体" w:eastAsia="宋体" w:cs="宋体"/>
                <w:b w:val="0"/>
                <w:i w:val="0"/>
                <w:color w:val="000000"/>
                <w:sz w:val="19"/>
              </w:rPr>
              <w:t>4.27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48.87</w:t>
            </w:r>
          </w:p>
        </w:tc>
        <w:tc>
          <w:tcPr>
            <w:tcW w:w="1600" w:type="dxa"/>
            <w:vAlign w:val="center"/>
          </w:tcPr>
          <w:p>
            <w:pPr>
              <w:jc w:val="right"/>
            </w:pPr>
            <w:r>
              <w:rPr>
                <w:rFonts w:ascii="宋体" w:hAnsi="宋体" w:eastAsia="宋体" w:cs="宋体"/>
                <w:b w:val="0"/>
                <w:i w:val="0"/>
                <w:color w:val="000000"/>
                <w:sz w:val="19"/>
              </w:rPr>
              <w:t>48.87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48.87</w:t>
            </w:r>
          </w:p>
        </w:tc>
        <w:tc>
          <w:tcPr>
            <w:tcW w:w="1600" w:type="dxa"/>
            <w:vAlign w:val="center"/>
          </w:tcPr>
          <w:p>
            <w:pPr>
              <w:jc w:val="right"/>
            </w:pPr>
            <w:r>
              <w:rPr>
                <w:rFonts w:ascii="宋体" w:hAnsi="宋体" w:eastAsia="宋体" w:cs="宋体"/>
                <w:b w:val="0"/>
                <w:i w:val="0"/>
                <w:color w:val="000000"/>
                <w:sz w:val="19"/>
              </w:rPr>
              <w:t>48.87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w:t>
            </w:r>
          </w:p>
        </w:tc>
        <w:tc>
          <w:tcPr>
            <w:tcW w:w="3480" w:type="dxa"/>
            <w:vAlign w:val="center"/>
          </w:tcPr>
          <w:p>
            <w:pPr>
              <w:jc w:val="left"/>
            </w:pPr>
            <w:r>
              <w:rPr>
                <w:rFonts w:ascii="宋体" w:hAnsi="宋体" w:eastAsia="宋体" w:cs="宋体"/>
                <w:b w:val="0"/>
                <w:i w:val="0"/>
                <w:color w:val="000000"/>
                <w:sz w:val="19"/>
              </w:rPr>
              <w:t>教育支出</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20502</w:t>
            </w:r>
          </w:p>
        </w:tc>
        <w:tc>
          <w:tcPr>
            <w:tcW w:w="3480" w:type="dxa"/>
            <w:vAlign w:val="center"/>
          </w:tcPr>
          <w:p>
            <w:pPr>
              <w:jc w:val="left"/>
            </w:pPr>
            <w:r>
              <w:rPr>
                <w:rFonts w:ascii="宋体" w:hAnsi="宋体" w:eastAsia="宋体" w:cs="宋体"/>
                <w:b w:val="0"/>
                <w:i w:val="0"/>
                <w:color w:val="000000"/>
                <w:sz w:val="19"/>
              </w:rPr>
              <w:t>普通教育</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2050299</w:t>
            </w:r>
          </w:p>
        </w:tc>
        <w:tc>
          <w:tcPr>
            <w:tcW w:w="3480" w:type="dxa"/>
            <w:vAlign w:val="center"/>
          </w:tcPr>
          <w:p>
            <w:pPr>
              <w:jc w:val="left"/>
            </w:pPr>
            <w:r>
              <w:rPr>
                <w:rFonts w:ascii="宋体" w:hAnsi="宋体" w:eastAsia="宋体" w:cs="宋体"/>
                <w:b w:val="0"/>
                <w:i w:val="0"/>
                <w:color w:val="000000"/>
                <w:sz w:val="19"/>
              </w:rPr>
              <w:t>其他普通教育支出</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566.83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590.55</w:t>
            </w:r>
          </w:p>
        </w:tc>
        <w:tc>
          <w:tcPr>
            <w:tcW w:w="1600" w:type="dxa"/>
            <w:vAlign w:val="center"/>
          </w:tcPr>
          <w:p>
            <w:pPr>
              <w:jc w:val="right"/>
            </w:pPr>
            <w:r>
              <w:rPr>
                <w:rFonts w:ascii="宋体" w:hAnsi="宋体" w:eastAsia="宋体" w:cs="宋体"/>
                <w:b w:val="0"/>
                <w:i w:val="0"/>
                <w:color w:val="000000"/>
                <w:sz w:val="19"/>
              </w:rPr>
              <w:t>589.58</w:t>
            </w:r>
          </w:p>
        </w:tc>
        <w:tc>
          <w:tcPr>
            <w:tcW w:w="1600" w:type="dxa"/>
            <w:vAlign w:val="center"/>
          </w:tcPr>
          <w:p>
            <w:pPr>
              <w:jc w:val="right"/>
            </w:pPr>
            <w:r>
              <w:rPr>
                <w:rFonts w:ascii="宋体" w:hAnsi="宋体" w:eastAsia="宋体" w:cs="宋体"/>
                <w:b w:val="0"/>
                <w:i w:val="0"/>
                <w:color w:val="000000"/>
                <w:sz w:val="19"/>
              </w:rPr>
              <w:t>0.97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451.79</w:t>
            </w:r>
          </w:p>
        </w:tc>
        <w:tc>
          <w:tcPr>
            <w:tcW w:w="1600" w:type="dxa"/>
            <w:vAlign w:val="center"/>
          </w:tcPr>
          <w:p>
            <w:pPr>
              <w:jc w:val="right"/>
            </w:pPr>
            <w:r>
              <w:rPr>
                <w:rFonts w:ascii="宋体" w:hAnsi="宋体" w:eastAsia="宋体" w:cs="宋体"/>
                <w:b w:val="0"/>
                <w:i w:val="0"/>
                <w:color w:val="000000"/>
                <w:sz w:val="19"/>
              </w:rPr>
              <w:t>451.79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405.07</w:t>
            </w:r>
          </w:p>
        </w:tc>
        <w:tc>
          <w:tcPr>
            <w:tcW w:w="1600" w:type="dxa"/>
            <w:vAlign w:val="center"/>
          </w:tcPr>
          <w:p>
            <w:pPr>
              <w:jc w:val="right"/>
            </w:pPr>
            <w:r>
              <w:rPr>
                <w:rFonts w:ascii="宋体" w:hAnsi="宋体" w:eastAsia="宋体" w:cs="宋体"/>
                <w:b w:val="0"/>
                <w:i w:val="0"/>
                <w:color w:val="000000"/>
                <w:sz w:val="19"/>
              </w:rPr>
              <w:t>405.07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46.72</w:t>
            </w:r>
          </w:p>
        </w:tc>
        <w:tc>
          <w:tcPr>
            <w:tcW w:w="1600" w:type="dxa"/>
            <w:vAlign w:val="center"/>
          </w:tcPr>
          <w:p>
            <w:pPr>
              <w:jc w:val="right"/>
            </w:pPr>
            <w:r>
              <w:rPr>
                <w:rFonts w:ascii="宋体" w:hAnsi="宋体" w:eastAsia="宋体" w:cs="宋体"/>
                <w:b w:val="0"/>
                <w:i w:val="0"/>
                <w:color w:val="000000"/>
                <w:sz w:val="19"/>
              </w:rPr>
              <w:t>46.72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0.97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0.97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0.97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137.79</w:t>
            </w:r>
          </w:p>
        </w:tc>
        <w:tc>
          <w:tcPr>
            <w:tcW w:w="1600" w:type="dxa"/>
            <w:vAlign w:val="center"/>
          </w:tcPr>
          <w:p>
            <w:pPr>
              <w:jc w:val="right"/>
            </w:pPr>
            <w:r>
              <w:rPr>
                <w:rFonts w:ascii="宋体" w:hAnsi="宋体" w:eastAsia="宋体" w:cs="宋体"/>
                <w:b w:val="0"/>
                <w:i w:val="0"/>
                <w:color w:val="000000"/>
                <w:sz w:val="19"/>
              </w:rPr>
              <w:t>137.79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137.79</w:t>
            </w:r>
          </w:p>
        </w:tc>
        <w:tc>
          <w:tcPr>
            <w:tcW w:w="1600" w:type="dxa"/>
            <w:vAlign w:val="center"/>
          </w:tcPr>
          <w:p>
            <w:pPr>
              <w:jc w:val="right"/>
            </w:pPr>
            <w:r>
              <w:rPr>
                <w:rFonts w:ascii="宋体" w:hAnsi="宋体" w:eastAsia="宋体" w:cs="宋体"/>
                <w:b w:val="0"/>
                <w:i w:val="0"/>
                <w:color w:val="000000"/>
                <w:sz w:val="19"/>
              </w:rPr>
              <w:t>137.79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54.40</w:t>
            </w:r>
          </w:p>
        </w:tc>
        <w:tc>
          <w:tcPr>
            <w:tcW w:w="1600" w:type="dxa"/>
            <w:vAlign w:val="center"/>
          </w:tcPr>
          <w:p>
            <w:pPr>
              <w:jc w:val="right"/>
            </w:pPr>
            <w:r>
              <w:rPr>
                <w:rFonts w:ascii="宋体" w:hAnsi="宋体" w:eastAsia="宋体" w:cs="宋体"/>
                <w:b w:val="0"/>
                <w:i w:val="0"/>
                <w:color w:val="000000"/>
                <w:sz w:val="19"/>
              </w:rPr>
              <w:t>54.40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54.40</w:t>
            </w:r>
          </w:p>
        </w:tc>
        <w:tc>
          <w:tcPr>
            <w:tcW w:w="1600" w:type="dxa"/>
            <w:vAlign w:val="center"/>
          </w:tcPr>
          <w:p>
            <w:pPr>
              <w:jc w:val="right"/>
            </w:pPr>
            <w:r>
              <w:rPr>
                <w:rFonts w:ascii="宋体" w:hAnsi="宋体" w:eastAsia="宋体" w:cs="宋体"/>
                <w:b w:val="0"/>
                <w:i w:val="0"/>
                <w:color w:val="000000"/>
                <w:sz w:val="19"/>
              </w:rPr>
              <w:t>54.40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29.04</w:t>
            </w:r>
          </w:p>
        </w:tc>
        <w:tc>
          <w:tcPr>
            <w:tcW w:w="1600" w:type="dxa"/>
            <w:vAlign w:val="center"/>
          </w:tcPr>
          <w:p>
            <w:pPr>
              <w:jc w:val="right"/>
            </w:pPr>
            <w:r>
              <w:rPr>
                <w:rFonts w:ascii="宋体" w:hAnsi="宋体" w:eastAsia="宋体" w:cs="宋体"/>
                <w:b w:val="0"/>
                <w:i w:val="0"/>
                <w:color w:val="000000"/>
                <w:sz w:val="19"/>
              </w:rPr>
              <w:t>29.04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25.36</w:t>
            </w:r>
          </w:p>
        </w:tc>
        <w:tc>
          <w:tcPr>
            <w:tcW w:w="1600" w:type="dxa"/>
            <w:vAlign w:val="center"/>
          </w:tcPr>
          <w:p>
            <w:pPr>
              <w:jc w:val="right"/>
            </w:pPr>
            <w:r>
              <w:rPr>
                <w:rFonts w:ascii="宋体" w:hAnsi="宋体" w:eastAsia="宋体" w:cs="宋体"/>
                <w:b w:val="0"/>
                <w:i w:val="0"/>
                <w:color w:val="000000"/>
                <w:sz w:val="19"/>
              </w:rPr>
              <w:t>25.36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w:t>
            </w:r>
          </w:p>
        </w:tc>
        <w:tc>
          <w:tcPr>
            <w:tcW w:w="3480" w:type="dxa"/>
            <w:vAlign w:val="center"/>
          </w:tcPr>
          <w:p>
            <w:pPr>
              <w:jc w:val="left"/>
            </w:pPr>
            <w:r>
              <w:rPr>
                <w:rFonts w:ascii="宋体" w:hAnsi="宋体" w:eastAsia="宋体" w:cs="宋体"/>
                <w:b w:val="0"/>
                <w:i w:val="0"/>
                <w:color w:val="000000"/>
                <w:sz w:val="19"/>
              </w:rPr>
              <w:t>城乡社区支出</w:t>
            </w:r>
          </w:p>
        </w:tc>
        <w:tc>
          <w:tcPr>
            <w:tcW w:w="1600" w:type="dxa"/>
            <w:vAlign w:val="center"/>
          </w:tcPr>
          <w:p>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21210</w:t>
            </w:r>
          </w:p>
        </w:tc>
        <w:tc>
          <w:tcPr>
            <w:tcW w:w="3480" w:type="dxa"/>
            <w:vAlign w:val="center"/>
          </w:tcPr>
          <w:p>
            <w:pPr>
              <w:jc w:val="left"/>
            </w:pPr>
            <w:r>
              <w:rPr>
                <w:rFonts w:ascii="宋体" w:hAnsi="宋体" w:eastAsia="宋体" w:cs="宋体"/>
                <w:b w:val="0"/>
                <w:i w:val="0"/>
                <w:color w:val="000000"/>
                <w:sz w:val="19"/>
              </w:rPr>
              <w:t>国有土地收益基金安排的支出</w:t>
            </w:r>
          </w:p>
        </w:tc>
        <w:tc>
          <w:tcPr>
            <w:tcW w:w="1600" w:type="dxa"/>
            <w:vAlign w:val="center"/>
          </w:tcPr>
          <w:p>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2121001</w:t>
            </w:r>
          </w:p>
        </w:tc>
        <w:tc>
          <w:tcPr>
            <w:tcW w:w="3480" w:type="dxa"/>
            <w:vAlign w:val="center"/>
          </w:tcPr>
          <w:p>
            <w:pPr>
              <w:jc w:val="left"/>
            </w:pPr>
            <w:r>
              <w:rPr>
                <w:rFonts w:ascii="宋体" w:hAnsi="宋体" w:eastAsia="宋体" w:cs="宋体"/>
                <w:b w:val="0"/>
                <w:i w:val="0"/>
                <w:color w:val="000000"/>
                <w:sz w:val="19"/>
              </w:rPr>
              <w:t>征地和拆迁补偿支出</w:t>
            </w:r>
          </w:p>
        </w:tc>
        <w:tc>
          <w:tcPr>
            <w:tcW w:w="1600" w:type="dxa"/>
            <w:vAlign w:val="center"/>
          </w:tcPr>
          <w:p>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w:t>
            </w:r>
            <w:r>
              <w:rPr>
                <w:rFonts w:hint="eastAsia" w:ascii="宋体" w:hAnsi="宋体" w:eastAsia="宋体" w:cs="宋体"/>
                <w:b w:val="0"/>
                <w:i w:val="0"/>
                <w:color w:val="000000"/>
                <w:sz w:val="19"/>
                <w:lang w:eastAsia="zh-CN"/>
              </w:rPr>
              <w:t>，</w:t>
            </w:r>
            <w:r>
              <w:rPr>
                <w:rFonts w:ascii="宋体" w:hAnsi="宋体" w:eastAsia="宋体" w:cs="宋体"/>
                <w:b w:val="0"/>
                <w:i w:val="0"/>
                <w:color w:val="000000"/>
                <w:sz w:val="19"/>
              </w:rPr>
              <w:t>998.87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w:t>
            </w:r>
          </w:p>
        </w:tc>
        <w:tc>
          <w:tcPr>
            <w:tcW w:w="3480" w:type="dxa"/>
            <w:vAlign w:val="center"/>
          </w:tcPr>
          <w:p>
            <w:pPr>
              <w:jc w:val="left"/>
            </w:pPr>
            <w:r>
              <w:rPr>
                <w:rFonts w:ascii="宋体" w:hAnsi="宋体" w:eastAsia="宋体" w:cs="宋体"/>
                <w:b w:val="0"/>
                <w:i w:val="0"/>
                <w:color w:val="000000"/>
                <w:sz w:val="19"/>
              </w:rPr>
              <w:t>商业服务业等支出</w:t>
            </w:r>
          </w:p>
        </w:tc>
        <w:tc>
          <w:tcPr>
            <w:tcW w:w="1600" w:type="dxa"/>
            <w:vAlign w:val="center"/>
          </w:tcPr>
          <w:p>
            <w:pPr>
              <w:jc w:val="right"/>
            </w:pPr>
            <w:r>
              <w:rPr>
                <w:rFonts w:ascii="宋体" w:hAnsi="宋体" w:eastAsia="宋体" w:cs="宋体"/>
                <w:b w:val="0"/>
                <w:i w:val="0"/>
                <w:color w:val="000000"/>
                <w:sz w:val="19"/>
              </w:rPr>
              <w:t>168.28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168.28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21602</w:t>
            </w:r>
          </w:p>
        </w:tc>
        <w:tc>
          <w:tcPr>
            <w:tcW w:w="3480" w:type="dxa"/>
            <w:vAlign w:val="center"/>
          </w:tcPr>
          <w:p>
            <w:pPr>
              <w:jc w:val="left"/>
            </w:pPr>
            <w:r>
              <w:rPr>
                <w:rFonts w:ascii="宋体" w:hAnsi="宋体" w:eastAsia="宋体" w:cs="宋体"/>
                <w:b w:val="0"/>
                <w:i w:val="0"/>
                <w:color w:val="000000"/>
                <w:sz w:val="19"/>
              </w:rPr>
              <w:t>商业流通事务</w:t>
            </w:r>
          </w:p>
        </w:tc>
        <w:tc>
          <w:tcPr>
            <w:tcW w:w="1600" w:type="dxa"/>
            <w:vAlign w:val="center"/>
          </w:tcPr>
          <w:p>
            <w:pPr>
              <w:jc w:val="right"/>
            </w:pPr>
            <w:r>
              <w:rPr>
                <w:rFonts w:ascii="宋体" w:hAnsi="宋体" w:eastAsia="宋体" w:cs="宋体"/>
                <w:b w:val="0"/>
                <w:i w:val="0"/>
                <w:color w:val="000000"/>
                <w:sz w:val="19"/>
              </w:rPr>
              <w:t>81.03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81.03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35.08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35.08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2160299</w:t>
            </w:r>
          </w:p>
        </w:tc>
        <w:tc>
          <w:tcPr>
            <w:tcW w:w="3480" w:type="dxa"/>
            <w:vAlign w:val="center"/>
          </w:tcPr>
          <w:p>
            <w:pPr>
              <w:jc w:val="left"/>
            </w:pPr>
            <w:r>
              <w:rPr>
                <w:rFonts w:ascii="宋体" w:hAnsi="宋体" w:eastAsia="宋体" w:cs="宋体"/>
                <w:b w:val="0"/>
                <w:i w:val="0"/>
                <w:color w:val="000000"/>
                <w:sz w:val="19"/>
              </w:rPr>
              <w:t>其他商业流通事务支出</w:t>
            </w:r>
          </w:p>
        </w:tc>
        <w:tc>
          <w:tcPr>
            <w:tcW w:w="1600" w:type="dxa"/>
            <w:vAlign w:val="center"/>
          </w:tcPr>
          <w:p>
            <w:pPr>
              <w:jc w:val="right"/>
            </w:pPr>
            <w:r>
              <w:rPr>
                <w:rFonts w:ascii="宋体" w:hAnsi="宋体" w:eastAsia="宋体" w:cs="宋体"/>
                <w:b w:val="0"/>
                <w:i w:val="0"/>
                <w:color w:val="000000"/>
                <w:sz w:val="19"/>
              </w:rPr>
              <w:t>45.95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45.95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21606</w:t>
            </w:r>
          </w:p>
        </w:tc>
        <w:tc>
          <w:tcPr>
            <w:tcW w:w="3480" w:type="dxa"/>
            <w:vAlign w:val="center"/>
          </w:tcPr>
          <w:p>
            <w:pPr>
              <w:jc w:val="left"/>
            </w:pPr>
            <w:r>
              <w:rPr>
                <w:rFonts w:ascii="宋体" w:hAnsi="宋体" w:eastAsia="宋体" w:cs="宋体"/>
                <w:b w:val="0"/>
                <w:i w:val="0"/>
                <w:color w:val="000000"/>
                <w:sz w:val="19"/>
              </w:rPr>
              <w:t>涉外发展服务支出</w:t>
            </w:r>
          </w:p>
        </w:tc>
        <w:tc>
          <w:tcPr>
            <w:tcW w:w="1600" w:type="dxa"/>
            <w:vAlign w:val="center"/>
          </w:tcPr>
          <w:p>
            <w:pPr>
              <w:jc w:val="right"/>
            </w:pPr>
            <w:r>
              <w:rPr>
                <w:rFonts w:ascii="宋体" w:hAnsi="宋体" w:eastAsia="宋体" w:cs="宋体"/>
                <w:b w:val="0"/>
                <w:i w:val="0"/>
                <w:color w:val="000000"/>
                <w:sz w:val="19"/>
              </w:rPr>
              <w:t>84.34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84.34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2160699</w:t>
            </w:r>
          </w:p>
        </w:tc>
        <w:tc>
          <w:tcPr>
            <w:tcW w:w="3480" w:type="dxa"/>
            <w:vAlign w:val="center"/>
          </w:tcPr>
          <w:p>
            <w:pPr>
              <w:jc w:val="left"/>
            </w:pPr>
            <w:r>
              <w:rPr>
                <w:rFonts w:ascii="宋体" w:hAnsi="宋体" w:eastAsia="宋体" w:cs="宋体"/>
                <w:b w:val="0"/>
                <w:i w:val="0"/>
                <w:color w:val="000000"/>
                <w:sz w:val="19"/>
              </w:rPr>
              <w:t>其他涉外发展服务支出</w:t>
            </w:r>
          </w:p>
        </w:tc>
        <w:tc>
          <w:tcPr>
            <w:tcW w:w="1600" w:type="dxa"/>
            <w:vAlign w:val="center"/>
          </w:tcPr>
          <w:p>
            <w:pPr>
              <w:jc w:val="right"/>
            </w:pPr>
            <w:r>
              <w:rPr>
                <w:rFonts w:ascii="宋体" w:hAnsi="宋体" w:eastAsia="宋体" w:cs="宋体"/>
                <w:b w:val="0"/>
                <w:i w:val="0"/>
                <w:color w:val="000000"/>
                <w:sz w:val="19"/>
              </w:rPr>
              <w:t>84.34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84.34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21699</w:t>
            </w:r>
          </w:p>
        </w:tc>
        <w:tc>
          <w:tcPr>
            <w:tcW w:w="3480" w:type="dxa"/>
            <w:vAlign w:val="center"/>
          </w:tcPr>
          <w:p>
            <w:pPr>
              <w:jc w:val="left"/>
            </w:pPr>
            <w:r>
              <w:rPr>
                <w:rFonts w:ascii="宋体" w:hAnsi="宋体" w:eastAsia="宋体" w:cs="宋体"/>
                <w:b w:val="0"/>
                <w:i w:val="0"/>
                <w:color w:val="000000"/>
                <w:sz w:val="19"/>
              </w:rPr>
              <w:t>其他商业服务业等支出</w:t>
            </w:r>
          </w:p>
        </w:tc>
        <w:tc>
          <w:tcPr>
            <w:tcW w:w="1600" w:type="dxa"/>
            <w:vAlign w:val="center"/>
          </w:tcPr>
          <w:p>
            <w:pPr>
              <w:jc w:val="right"/>
            </w:pPr>
            <w:r>
              <w:rPr>
                <w:rFonts w:ascii="宋体" w:hAnsi="宋体" w:eastAsia="宋体" w:cs="宋体"/>
                <w:b w:val="0"/>
                <w:i w:val="0"/>
                <w:color w:val="000000"/>
                <w:sz w:val="19"/>
              </w:rPr>
              <w:t>2.91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2169999</w:t>
            </w:r>
          </w:p>
        </w:tc>
        <w:tc>
          <w:tcPr>
            <w:tcW w:w="3480" w:type="dxa"/>
            <w:vAlign w:val="center"/>
          </w:tcPr>
          <w:p>
            <w:pPr>
              <w:jc w:val="left"/>
            </w:pPr>
            <w:r>
              <w:rPr>
                <w:rFonts w:ascii="宋体" w:hAnsi="宋体" w:eastAsia="宋体" w:cs="宋体"/>
                <w:b w:val="0"/>
                <w:i w:val="0"/>
                <w:color w:val="000000"/>
                <w:sz w:val="19"/>
              </w:rPr>
              <w:t>其他商业服务业等支出</w:t>
            </w:r>
          </w:p>
        </w:tc>
        <w:tc>
          <w:tcPr>
            <w:tcW w:w="1600" w:type="dxa"/>
            <w:vAlign w:val="center"/>
          </w:tcPr>
          <w:p>
            <w:pPr>
              <w:jc w:val="right"/>
            </w:pPr>
            <w:r>
              <w:rPr>
                <w:rFonts w:ascii="宋体" w:hAnsi="宋体" w:eastAsia="宋体" w:cs="宋体"/>
                <w:b w:val="0"/>
                <w:i w:val="0"/>
                <w:color w:val="000000"/>
                <w:sz w:val="19"/>
              </w:rPr>
              <w:t>2.91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2.91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45.04</w:t>
            </w:r>
          </w:p>
        </w:tc>
        <w:tc>
          <w:tcPr>
            <w:tcW w:w="1600" w:type="dxa"/>
            <w:vAlign w:val="center"/>
          </w:tcPr>
          <w:p>
            <w:pPr>
              <w:jc w:val="right"/>
            </w:pPr>
            <w:r>
              <w:rPr>
                <w:rFonts w:ascii="宋体" w:hAnsi="宋体" w:eastAsia="宋体" w:cs="宋体"/>
                <w:b w:val="0"/>
                <w:i w:val="0"/>
                <w:color w:val="000000"/>
                <w:sz w:val="19"/>
              </w:rPr>
              <w:t>45.04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45.04</w:t>
            </w:r>
          </w:p>
        </w:tc>
        <w:tc>
          <w:tcPr>
            <w:tcW w:w="1600" w:type="dxa"/>
            <w:vAlign w:val="center"/>
          </w:tcPr>
          <w:p>
            <w:pPr>
              <w:jc w:val="right"/>
            </w:pPr>
            <w:r>
              <w:rPr>
                <w:rFonts w:ascii="宋体" w:hAnsi="宋体" w:eastAsia="宋体" w:cs="宋体"/>
                <w:b w:val="0"/>
                <w:i w:val="0"/>
                <w:color w:val="000000"/>
                <w:sz w:val="19"/>
              </w:rPr>
              <w:t>45.04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45.04</w:t>
            </w:r>
          </w:p>
        </w:tc>
        <w:tc>
          <w:tcPr>
            <w:tcW w:w="1600" w:type="dxa"/>
            <w:vAlign w:val="center"/>
          </w:tcPr>
          <w:p>
            <w:pPr>
              <w:jc w:val="right"/>
            </w:pPr>
            <w:r>
              <w:rPr>
                <w:rFonts w:ascii="宋体" w:hAnsi="宋体" w:eastAsia="宋体" w:cs="宋体"/>
                <w:b w:val="0"/>
                <w:i w:val="0"/>
                <w:color w:val="000000"/>
                <w:sz w:val="19"/>
              </w:rPr>
              <w:t>45.04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222</w:t>
            </w:r>
          </w:p>
        </w:tc>
        <w:tc>
          <w:tcPr>
            <w:tcW w:w="3480" w:type="dxa"/>
            <w:vAlign w:val="center"/>
          </w:tcPr>
          <w:p>
            <w:pPr>
              <w:jc w:val="left"/>
            </w:pPr>
            <w:r>
              <w:rPr>
                <w:rFonts w:ascii="宋体" w:hAnsi="宋体" w:eastAsia="宋体" w:cs="宋体"/>
                <w:b w:val="0"/>
                <w:i w:val="0"/>
                <w:color w:val="000000"/>
                <w:sz w:val="19"/>
              </w:rPr>
              <w:t>粮油物资储备支出</w:t>
            </w:r>
          </w:p>
        </w:tc>
        <w:tc>
          <w:tcPr>
            <w:tcW w:w="1600" w:type="dxa"/>
            <w:vAlign w:val="center"/>
          </w:tcPr>
          <w:p>
            <w:pPr>
              <w:jc w:val="right"/>
            </w:pPr>
            <w:r>
              <w:rPr>
                <w:rFonts w:ascii="宋体" w:hAnsi="宋体" w:eastAsia="宋体" w:cs="宋体"/>
                <w:b w:val="0"/>
                <w:i w:val="0"/>
                <w:color w:val="000000"/>
                <w:sz w:val="19"/>
              </w:rPr>
              <w:t>19.59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22205</w:t>
            </w:r>
          </w:p>
        </w:tc>
        <w:tc>
          <w:tcPr>
            <w:tcW w:w="3480" w:type="dxa"/>
            <w:vAlign w:val="center"/>
          </w:tcPr>
          <w:p>
            <w:pPr>
              <w:jc w:val="left"/>
            </w:pPr>
            <w:r>
              <w:rPr>
                <w:rFonts w:ascii="宋体" w:hAnsi="宋体" w:eastAsia="宋体" w:cs="宋体"/>
                <w:b w:val="0"/>
                <w:i w:val="0"/>
                <w:color w:val="000000"/>
                <w:sz w:val="19"/>
              </w:rPr>
              <w:t>重要商品储备</w:t>
            </w:r>
          </w:p>
        </w:tc>
        <w:tc>
          <w:tcPr>
            <w:tcW w:w="1600" w:type="dxa"/>
            <w:vAlign w:val="center"/>
          </w:tcPr>
          <w:p>
            <w:pPr>
              <w:jc w:val="right"/>
            </w:pPr>
            <w:r>
              <w:rPr>
                <w:rFonts w:ascii="宋体" w:hAnsi="宋体" w:eastAsia="宋体" w:cs="宋体"/>
                <w:b w:val="0"/>
                <w:i w:val="0"/>
                <w:color w:val="000000"/>
                <w:sz w:val="19"/>
              </w:rPr>
              <w:t>19.59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2220503</w:t>
            </w:r>
          </w:p>
        </w:tc>
        <w:tc>
          <w:tcPr>
            <w:tcW w:w="3480" w:type="dxa"/>
            <w:vAlign w:val="center"/>
          </w:tcPr>
          <w:p>
            <w:pPr>
              <w:jc w:val="left"/>
            </w:pPr>
            <w:r>
              <w:rPr>
                <w:rFonts w:ascii="宋体" w:hAnsi="宋体" w:eastAsia="宋体" w:cs="宋体"/>
                <w:b w:val="0"/>
                <w:i w:val="0"/>
                <w:color w:val="000000"/>
                <w:sz w:val="19"/>
              </w:rPr>
              <w:t>肉类储备</w:t>
            </w:r>
          </w:p>
        </w:tc>
        <w:tc>
          <w:tcPr>
            <w:tcW w:w="1600" w:type="dxa"/>
            <w:vAlign w:val="center"/>
          </w:tcPr>
          <w:p>
            <w:pPr>
              <w:jc w:val="right"/>
            </w:pPr>
            <w:r>
              <w:rPr>
                <w:rFonts w:ascii="宋体" w:hAnsi="宋体" w:eastAsia="宋体" w:cs="宋体"/>
                <w:b w:val="0"/>
                <w:i w:val="0"/>
                <w:color w:val="000000"/>
                <w:sz w:val="19"/>
              </w:rPr>
              <w:t>19.59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19.59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226.45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781.74</w:t>
            </w:r>
          </w:p>
        </w:tc>
        <w:tc>
          <w:tcPr>
            <w:tcW w:w="1420" w:type="dxa"/>
            <w:vAlign w:val="center"/>
          </w:tcPr>
          <w:p>
            <w:pPr>
              <w:jc w:val="right"/>
            </w:pPr>
            <w:r>
              <w:rPr>
                <w:rFonts w:ascii="宋体" w:hAnsi="宋体" w:eastAsia="宋体" w:cs="宋体"/>
                <w:b w:val="0"/>
                <w:i w:val="0"/>
                <w:color w:val="000000"/>
                <w:sz w:val="18"/>
              </w:rPr>
              <w:t>1</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781.74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1</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566.83</w:t>
            </w:r>
          </w:p>
        </w:tc>
        <w:tc>
          <w:tcPr>
            <w:tcW w:w="1420" w:type="dxa"/>
            <w:vAlign w:val="center"/>
          </w:tcPr>
          <w:p>
            <w:pPr>
              <w:jc w:val="right"/>
            </w:pPr>
            <w:r>
              <w:rPr>
                <w:rFonts w:ascii="宋体" w:hAnsi="宋体" w:eastAsia="宋体" w:cs="宋体"/>
                <w:b w:val="0"/>
                <w:i w:val="0"/>
                <w:color w:val="000000"/>
                <w:sz w:val="18"/>
              </w:rPr>
              <w:t>1</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566.83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590.55</w:t>
            </w:r>
          </w:p>
        </w:tc>
        <w:tc>
          <w:tcPr>
            <w:tcW w:w="1420" w:type="dxa"/>
            <w:vAlign w:val="center"/>
          </w:tcPr>
          <w:p>
            <w:pPr>
              <w:jc w:val="right"/>
            </w:pPr>
            <w:r>
              <w:rPr>
                <w:rFonts w:ascii="宋体" w:hAnsi="宋体" w:eastAsia="宋体" w:cs="宋体"/>
                <w:b w:val="0"/>
                <w:i w:val="0"/>
                <w:color w:val="000000"/>
                <w:sz w:val="18"/>
              </w:rPr>
              <w:t>590.55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54.40</w:t>
            </w:r>
          </w:p>
        </w:tc>
        <w:tc>
          <w:tcPr>
            <w:tcW w:w="1420" w:type="dxa"/>
            <w:vAlign w:val="center"/>
          </w:tcPr>
          <w:p>
            <w:pPr>
              <w:jc w:val="right"/>
            </w:pPr>
            <w:r>
              <w:rPr>
                <w:rFonts w:ascii="宋体" w:hAnsi="宋体" w:eastAsia="宋体" w:cs="宋体"/>
                <w:b w:val="0"/>
                <w:i w:val="0"/>
                <w:color w:val="000000"/>
                <w:sz w:val="18"/>
              </w:rPr>
              <w:t>54.40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168.28</w:t>
            </w:r>
          </w:p>
        </w:tc>
        <w:tc>
          <w:tcPr>
            <w:tcW w:w="1420" w:type="dxa"/>
            <w:vAlign w:val="center"/>
          </w:tcPr>
          <w:p>
            <w:pPr>
              <w:jc w:val="right"/>
            </w:pPr>
            <w:r>
              <w:rPr>
                <w:rFonts w:ascii="宋体" w:hAnsi="宋体" w:eastAsia="宋体" w:cs="宋体"/>
                <w:b w:val="0"/>
                <w:i w:val="0"/>
                <w:color w:val="000000"/>
                <w:sz w:val="18"/>
              </w:rPr>
              <w:t>168.28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45.04</w:t>
            </w:r>
          </w:p>
        </w:tc>
        <w:tc>
          <w:tcPr>
            <w:tcW w:w="1420" w:type="dxa"/>
            <w:vAlign w:val="center"/>
          </w:tcPr>
          <w:p>
            <w:pPr>
              <w:jc w:val="right"/>
            </w:pPr>
            <w:r>
              <w:rPr>
                <w:rFonts w:ascii="宋体" w:hAnsi="宋体" w:eastAsia="宋体" w:cs="宋体"/>
                <w:b w:val="0"/>
                <w:i w:val="0"/>
                <w:color w:val="000000"/>
                <w:sz w:val="18"/>
              </w:rPr>
              <w:t>45.04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19.59</w:t>
            </w:r>
          </w:p>
        </w:tc>
        <w:tc>
          <w:tcPr>
            <w:tcW w:w="1420" w:type="dxa"/>
            <w:vAlign w:val="center"/>
          </w:tcPr>
          <w:p>
            <w:pPr>
              <w:jc w:val="right"/>
            </w:pPr>
            <w:r>
              <w:rPr>
                <w:rFonts w:ascii="宋体" w:hAnsi="宋体" w:eastAsia="宋体" w:cs="宋体"/>
                <w:b w:val="0"/>
                <w:i w:val="0"/>
                <w:color w:val="000000"/>
                <w:sz w:val="18"/>
              </w:rPr>
              <w:t>19.59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9</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225.32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9</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227.80</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228.93</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2.48</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2.48</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9</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227.80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9</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227.80</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228.93</w:t>
            </w:r>
          </w:p>
        </w:tc>
        <w:tc>
          <w:tcPr>
            <w:tcW w:w="1420" w:type="dxa"/>
            <w:vAlign w:val="center"/>
          </w:tcPr>
          <w:p>
            <w:pPr>
              <w:jc w:val="right"/>
            </w:pPr>
            <w:r>
              <w:rPr>
                <w:rFonts w:ascii="宋体" w:hAnsi="宋体" w:eastAsia="宋体" w:cs="宋体"/>
                <w:b w:val="0"/>
                <w:i w:val="0"/>
                <w:color w:val="000000"/>
                <w:sz w:val="18"/>
              </w:rPr>
              <w:t>4</w:t>
            </w:r>
            <w:r>
              <w:rPr>
                <w:rFonts w:hint="eastAsia" w:ascii="宋体" w:hAnsi="宋体" w:eastAsia="宋体" w:cs="宋体"/>
                <w:b w:val="0"/>
                <w:i w:val="0"/>
                <w:color w:val="000000"/>
                <w:sz w:val="18"/>
                <w:lang w:eastAsia="zh-CN"/>
              </w:rPr>
              <w:t>，</w:t>
            </w:r>
            <w:r>
              <w:rPr>
                <w:rFonts w:ascii="宋体" w:hAnsi="宋体" w:eastAsia="宋体" w:cs="宋体"/>
                <w:b w:val="0"/>
                <w:i w:val="0"/>
                <w:color w:val="000000"/>
                <w:sz w:val="18"/>
              </w:rPr>
              <w:t>998.87</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w:t>
            </w:r>
            <w:r>
              <w:rPr>
                <w:rFonts w:hint="eastAsia" w:ascii="宋体" w:hAnsi="宋体" w:eastAsia="宋体" w:cs="宋体"/>
                <w:b/>
                <w:i w:val="0"/>
                <w:color w:val="000000"/>
                <w:sz w:val="25"/>
                <w:lang w:eastAsia="zh-CN"/>
              </w:rPr>
              <w:t>，</w:t>
            </w:r>
            <w:r>
              <w:rPr>
                <w:rFonts w:ascii="宋体" w:hAnsi="宋体" w:eastAsia="宋体" w:cs="宋体"/>
                <w:b/>
                <w:i w:val="0"/>
                <w:color w:val="000000"/>
                <w:sz w:val="25"/>
              </w:rPr>
              <w:t>228.93</w:t>
            </w:r>
          </w:p>
        </w:tc>
        <w:tc>
          <w:tcPr>
            <w:tcW w:w="2700" w:type="dxa"/>
            <w:vAlign w:val="center"/>
          </w:tcPr>
          <w:p>
            <w:pPr>
              <w:jc w:val="right"/>
            </w:pPr>
            <w:r>
              <w:rPr>
                <w:rFonts w:ascii="宋体" w:hAnsi="宋体" w:eastAsia="宋体" w:cs="宋体"/>
                <w:b/>
                <w:i w:val="0"/>
                <w:color w:val="000000"/>
                <w:sz w:val="25"/>
              </w:rPr>
              <w:t>1</w:t>
            </w:r>
            <w:r>
              <w:rPr>
                <w:rFonts w:hint="eastAsia" w:ascii="宋体" w:hAnsi="宋体" w:eastAsia="宋体" w:cs="宋体"/>
                <w:b/>
                <w:i w:val="0"/>
                <w:color w:val="000000"/>
                <w:sz w:val="25"/>
                <w:lang w:eastAsia="zh-CN"/>
              </w:rPr>
              <w:t>，</w:t>
            </w:r>
            <w:r>
              <w:rPr>
                <w:rFonts w:ascii="宋体" w:hAnsi="宋体" w:eastAsia="宋体" w:cs="宋体"/>
                <w:b/>
                <w:i w:val="0"/>
                <w:color w:val="000000"/>
                <w:sz w:val="25"/>
              </w:rPr>
              <w:t>558.57</w:t>
            </w:r>
          </w:p>
        </w:tc>
        <w:tc>
          <w:tcPr>
            <w:tcW w:w="2658" w:type="dxa"/>
            <w:vAlign w:val="center"/>
          </w:tcPr>
          <w:p>
            <w:pPr>
              <w:jc w:val="right"/>
            </w:pPr>
            <w:r>
              <w:rPr>
                <w:rFonts w:ascii="宋体" w:hAnsi="宋体" w:eastAsia="宋体" w:cs="宋体"/>
                <w:b/>
                <w:i w:val="0"/>
                <w:color w:val="000000"/>
                <w:sz w:val="25"/>
              </w:rPr>
              <w:t>2</w:t>
            </w:r>
            <w:r>
              <w:rPr>
                <w:rFonts w:hint="eastAsia" w:ascii="宋体" w:hAnsi="宋体" w:eastAsia="宋体" w:cs="宋体"/>
                <w:b/>
                <w:i w:val="0"/>
                <w:color w:val="000000"/>
                <w:sz w:val="25"/>
                <w:lang w:eastAsia="zh-CN"/>
              </w:rPr>
              <w:t>，</w:t>
            </w:r>
            <w:r>
              <w:rPr>
                <w:rFonts w:ascii="宋体" w:hAnsi="宋体" w:eastAsia="宋体" w:cs="宋体"/>
                <w:b/>
                <w:i w:val="0"/>
                <w:color w:val="000000"/>
                <w:sz w:val="25"/>
              </w:rPr>
              <w:t>670.37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781.74</w:t>
            </w:r>
          </w:p>
        </w:tc>
        <w:tc>
          <w:tcPr>
            <w:tcW w:w="2700" w:type="dxa"/>
            <w:vAlign w:val="center"/>
          </w:tcPr>
          <w:p>
            <w:pPr>
              <w:jc w:val="right"/>
            </w:pPr>
            <w:r>
              <w:rPr>
                <w:rFonts w:ascii="宋体" w:hAnsi="宋体" w:eastAsia="宋体" w:cs="宋体"/>
                <w:b w:val="0"/>
                <w:i w:val="0"/>
                <w:color w:val="000000"/>
                <w:sz w:val="25"/>
              </w:rPr>
              <w:t>869.54</w:t>
            </w:r>
          </w:p>
        </w:tc>
        <w:tc>
          <w:tcPr>
            <w:tcW w:w="2658" w:type="dxa"/>
            <w:vAlign w:val="center"/>
          </w:tcPr>
          <w:p>
            <w:pPr>
              <w:jc w:val="right"/>
            </w:pPr>
            <w:r>
              <w:rPr>
                <w:rFonts w:ascii="宋体" w:hAnsi="宋体" w:eastAsia="宋体" w:cs="宋体"/>
                <w:b w:val="0"/>
                <w:i w:val="0"/>
                <w:color w:val="000000"/>
                <w:sz w:val="25"/>
              </w:rPr>
              <w:t>912.20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w:t>
            </w:r>
          </w:p>
        </w:tc>
        <w:tc>
          <w:tcPr>
            <w:tcW w:w="4700" w:type="dxa"/>
            <w:vAlign w:val="center"/>
          </w:tcPr>
          <w:p>
            <w:pPr>
              <w:jc w:val="left"/>
            </w:pPr>
            <w:r>
              <w:rPr>
                <w:rFonts w:ascii="宋体" w:hAnsi="宋体" w:eastAsia="宋体" w:cs="宋体"/>
                <w:b w:val="0"/>
                <w:i w:val="0"/>
                <w:color w:val="000000"/>
                <w:sz w:val="25"/>
              </w:rPr>
              <w:t>商贸事务</w:t>
            </w:r>
          </w:p>
        </w:tc>
        <w:tc>
          <w:tcPr>
            <w:tcW w:w="2700"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728.60</w:t>
            </w:r>
          </w:p>
        </w:tc>
        <w:tc>
          <w:tcPr>
            <w:tcW w:w="2700" w:type="dxa"/>
            <w:vAlign w:val="center"/>
          </w:tcPr>
          <w:p>
            <w:pPr>
              <w:jc w:val="right"/>
            </w:pPr>
            <w:r>
              <w:rPr>
                <w:rFonts w:ascii="宋体" w:hAnsi="宋体" w:eastAsia="宋体" w:cs="宋体"/>
                <w:b w:val="0"/>
                <w:i w:val="0"/>
                <w:color w:val="000000"/>
                <w:sz w:val="25"/>
              </w:rPr>
              <w:t>816.40</w:t>
            </w:r>
          </w:p>
        </w:tc>
        <w:tc>
          <w:tcPr>
            <w:tcW w:w="2658" w:type="dxa"/>
            <w:vAlign w:val="center"/>
          </w:tcPr>
          <w:p>
            <w:pPr>
              <w:jc w:val="right"/>
            </w:pPr>
            <w:r>
              <w:rPr>
                <w:rFonts w:ascii="宋体" w:hAnsi="宋体" w:eastAsia="宋体" w:cs="宋体"/>
                <w:b w:val="0"/>
                <w:i w:val="0"/>
                <w:color w:val="000000"/>
                <w:sz w:val="25"/>
              </w:rPr>
              <w:t>912.20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816.40</w:t>
            </w:r>
          </w:p>
        </w:tc>
        <w:tc>
          <w:tcPr>
            <w:tcW w:w="2700" w:type="dxa"/>
            <w:vAlign w:val="center"/>
          </w:tcPr>
          <w:p>
            <w:pPr>
              <w:jc w:val="right"/>
            </w:pPr>
            <w:r>
              <w:rPr>
                <w:rFonts w:ascii="宋体" w:hAnsi="宋体" w:eastAsia="宋体" w:cs="宋体"/>
                <w:b w:val="0"/>
                <w:i w:val="0"/>
                <w:color w:val="000000"/>
                <w:sz w:val="25"/>
              </w:rPr>
              <w:t>816.40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890.49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890.49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2011308</w:t>
            </w:r>
          </w:p>
        </w:tc>
        <w:tc>
          <w:tcPr>
            <w:tcW w:w="4700" w:type="dxa"/>
            <w:vAlign w:val="center"/>
          </w:tcPr>
          <w:p>
            <w:pPr>
              <w:jc w:val="left"/>
            </w:pPr>
            <w:r>
              <w:rPr>
                <w:rFonts w:ascii="宋体" w:hAnsi="宋体" w:eastAsia="宋体" w:cs="宋体"/>
                <w:b w:val="0"/>
                <w:i w:val="0"/>
                <w:color w:val="000000"/>
                <w:sz w:val="25"/>
              </w:rPr>
              <w:t>招商引资</w:t>
            </w:r>
          </w:p>
        </w:tc>
        <w:tc>
          <w:tcPr>
            <w:tcW w:w="2700" w:type="dxa"/>
            <w:vAlign w:val="center"/>
          </w:tcPr>
          <w:p>
            <w:pPr>
              <w:jc w:val="right"/>
            </w:pPr>
            <w:r>
              <w:rPr>
                <w:rFonts w:ascii="宋体" w:hAnsi="宋体" w:eastAsia="宋体" w:cs="宋体"/>
                <w:b w:val="0"/>
                <w:i w:val="0"/>
                <w:color w:val="000000"/>
                <w:sz w:val="25"/>
              </w:rPr>
              <w:t>21.70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4.27</w:t>
            </w:r>
          </w:p>
        </w:tc>
        <w:tc>
          <w:tcPr>
            <w:tcW w:w="2700" w:type="dxa"/>
            <w:vAlign w:val="center"/>
          </w:tcPr>
          <w:p>
            <w:pPr>
              <w:jc w:val="right"/>
            </w:pPr>
            <w:r>
              <w:rPr>
                <w:rFonts w:ascii="宋体" w:hAnsi="宋体" w:eastAsia="宋体" w:cs="宋体"/>
                <w:b w:val="0"/>
                <w:i w:val="0"/>
                <w:color w:val="000000"/>
                <w:sz w:val="25"/>
              </w:rPr>
              <w:t>4.27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4.27</w:t>
            </w:r>
          </w:p>
        </w:tc>
        <w:tc>
          <w:tcPr>
            <w:tcW w:w="2700" w:type="dxa"/>
            <w:vAlign w:val="center"/>
          </w:tcPr>
          <w:p>
            <w:pPr>
              <w:jc w:val="right"/>
            </w:pPr>
            <w:r>
              <w:rPr>
                <w:rFonts w:ascii="宋体" w:hAnsi="宋体" w:eastAsia="宋体" w:cs="宋体"/>
                <w:b w:val="0"/>
                <w:i w:val="0"/>
                <w:color w:val="000000"/>
                <w:sz w:val="25"/>
              </w:rPr>
              <w:t>4.27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48.87</w:t>
            </w:r>
          </w:p>
        </w:tc>
        <w:tc>
          <w:tcPr>
            <w:tcW w:w="2700" w:type="dxa"/>
            <w:vAlign w:val="center"/>
          </w:tcPr>
          <w:p>
            <w:pPr>
              <w:jc w:val="right"/>
            </w:pPr>
            <w:r>
              <w:rPr>
                <w:rFonts w:ascii="宋体" w:hAnsi="宋体" w:eastAsia="宋体" w:cs="宋体"/>
                <w:b w:val="0"/>
                <w:i w:val="0"/>
                <w:color w:val="000000"/>
                <w:sz w:val="25"/>
              </w:rPr>
              <w:t>48.87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48.87</w:t>
            </w:r>
          </w:p>
        </w:tc>
        <w:tc>
          <w:tcPr>
            <w:tcW w:w="2700" w:type="dxa"/>
            <w:vAlign w:val="center"/>
          </w:tcPr>
          <w:p>
            <w:pPr>
              <w:jc w:val="right"/>
            </w:pPr>
            <w:r>
              <w:rPr>
                <w:rFonts w:ascii="宋体" w:hAnsi="宋体" w:eastAsia="宋体" w:cs="宋体"/>
                <w:b w:val="0"/>
                <w:i w:val="0"/>
                <w:color w:val="000000"/>
                <w:sz w:val="25"/>
              </w:rPr>
              <w:t>48.87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w:t>
            </w:r>
          </w:p>
        </w:tc>
        <w:tc>
          <w:tcPr>
            <w:tcW w:w="4700" w:type="dxa"/>
            <w:vAlign w:val="center"/>
          </w:tcPr>
          <w:p>
            <w:pPr>
              <w:jc w:val="left"/>
            </w:pPr>
            <w:r>
              <w:rPr>
                <w:rFonts w:ascii="宋体" w:hAnsi="宋体" w:eastAsia="宋体" w:cs="宋体"/>
                <w:b w:val="0"/>
                <w:i w:val="0"/>
                <w:color w:val="000000"/>
                <w:sz w:val="25"/>
              </w:rPr>
              <w:t>教育支出</w:t>
            </w:r>
          </w:p>
        </w:tc>
        <w:tc>
          <w:tcPr>
            <w:tcW w:w="2700"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20502</w:t>
            </w:r>
          </w:p>
        </w:tc>
        <w:tc>
          <w:tcPr>
            <w:tcW w:w="4700" w:type="dxa"/>
            <w:vAlign w:val="center"/>
          </w:tcPr>
          <w:p>
            <w:pPr>
              <w:jc w:val="left"/>
            </w:pPr>
            <w:r>
              <w:rPr>
                <w:rFonts w:ascii="宋体" w:hAnsi="宋体" w:eastAsia="宋体" w:cs="宋体"/>
                <w:b w:val="0"/>
                <w:i w:val="0"/>
                <w:color w:val="000000"/>
                <w:sz w:val="25"/>
              </w:rPr>
              <w:t>普通教育</w:t>
            </w:r>
          </w:p>
        </w:tc>
        <w:tc>
          <w:tcPr>
            <w:tcW w:w="2700"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2050299</w:t>
            </w:r>
          </w:p>
        </w:tc>
        <w:tc>
          <w:tcPr>
            <w:tcW w:w="4700" w:type="dxa"/>
            <w:vAlign w:val="center"/>
          </w:tcPr>
          <w:p>
            <w:pPr>
              <w:jc w:val="left"/>
            </w:pPr>
            <w:r>
              <w:rPr>
                <w:rFonts w:ascii="宋体" w:hAnsi="宋体" w:eastAsia="宋体" w:cs="宋体"/>
                <w:b w:val="0"/>
                <w:i w:val="0"/>
                <w:color w:val="000000"/>
                <w:sz w:val="25"/>
              </w:rPr>
              <w:t>其他普通教育支出</w:t>
            </w:r>
          </w:p>
        </w:tc>
        <w:tc>
          <w:tcPr>
            <w:tcW w:w="2700"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w:t>
            </w:r>
            <w:r>
              <w:rPr>
                <w:rFonts w:hint="eastAsia" w:ascii="宋体" w:hAnsi="宋体" w:eastAsia="宋体" w:cs="宋体"/>
                <w:b w:val="0"/>
                <w:i w:val="0"/>
                <w:color w:val="000000"/>
                <w:sz w:val="25"/>
                <w:lang w:eastAsia="zh-CN"/>
              </w:rPr>
              <w:t>，</w:t>
            </w:r>
            <w:r>
              <w:rPr>
                <w:rFonts w:ascii="宋体" w:hAnsi="宋体" w:eastAsia="宋体" w:cs="宋体"/>
                <w:b w:val="0"/>
                <w:i w:val="0"/>
                <w:color w:val="000000"/>
                <w:sz w:val="25"/>
              </w:rPr>
              <w:t>566.83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590.55</w:t>
            </w:r>
          </w:p>
        </w:tc>
        <w:tc>
          <w:tcPr>
            <w:tcW w:w="2700" w:type="dxa"/>
            <w:vAlign w:val="center"/>
          </w:tcPr>
          <w:p>
            <w:pPr>
              <w:jc w:val="right"/>
            </w:pPr>
            <w:r>
              <w:rPr>
                <w:rFonts w:ascii="宋体" w:hAnsi="宋体" w:eastAsia="宋体" w:cs="宋体"/>
                <w:b w:val="0"/>
                <w:i w:val="0"/>
                <w:color w:val="000000"/>
                <w:sz w:val="25"/>
              </w:rPr>
              <w:t>589.58</w:t>
            </w:r>
          </w:p>
        </w:tc>
        <w:tc>
          <w:tcPr>
            <w:tcW w:w="2658" w:type="dxa"/>
            <w:vAlign w:val="center"/>
          </w:tcPr>
          <w:p>
            <w:pPr>
              <w:jc w:val="right"/>
            </w:pPr>
            <w:r>
              <w:rPr>
                <w:rFonts w:ascii="宋体" w:hAnsi="宋体" w:eastAsia="宋体" w:cs="宋体"/>
                <w:b w:val="0"/>
                <w:i w:val="0"/>
                <w:color w:val="000000"/>
                <w:sz w:val="25"/>
              </w:rPr>
              <w:t>0.97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451.79</w:t>
            </w:r>
          </w:p>
        </w:tc>
        <w:tc>
          <w:tcPr>
            <w:tcW w:w="2700" w:type="dxa"/>
            <w:vAlign w:val="center"/>
          </w:tcPr>
          <w:p>
            <w:pPr>
              <w:jc w:val="right"/>
            </w:pPr>
            <w:r>
              <w:rPr>
                <w:rFonts w:ascii="宋体" w:hAnsi="宋体" w:eastAsia="宋体" w:cs="宋体"/>
                <w:b w:val="0"/>
                <w:i w:val="0"/>
                <w:color w:val="000000"/>
                <w:sz w:val="25"/>
              </w:rPr>
              <w:t>451.79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405.07</w:t>
            </w:r>
          </w:p>
        </w:tc>
        <w:tc>
          <w:tcPr>
            <w:tcW w:w="2700" w:type="dxa"/>
            <w:vAlign w:val="center"/>
          </w:tcPr>
          <w:p>
            <w:pPr>
              <w:jc w:val="right"/>
            </w:pPr>
            <w:r>
              <w:rPr>
                <w:rFonts w:ascii="宋体" w:hAnsi="宋体" w:eastAsia="宋体" w:cs="宋体"/>
                <w:b w:val="0"/>
                <w:i w:val="0"/>
                <w:color w:val="000000"/>
                <w:sz w:val="25"/>
              </w:rPr>
              <w:t>405.07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46.72</w:t>
            </w:r>
          </w:p>
        </w:tc>
        <w:tc>
          <w:tcPr>
            <w:tcW w:w="2700" w:type="dxa"/>
            <w:vAlign w:val="center"/>
          </w:tcPr>
          <w:p>
            <w:pPr>
              <w:jc w:val="right"/>
            </w:pPr>
            <w:r>
              <w:rPr>
                <w:rFonts w:ascii="宋体" w:hAnsi="宋体" w:eastAsia="宋体" w:cs="宋体"/>
                <w:b w:val="0"/>
                <w:i w:val="0"/>
                <w:color w:val="000000"/>
                <w:sz w:val="25"/>
              </w:rPr>
              <w:t>46.72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0.97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0.97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0.97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137.79</w:t>
            </w:r>
          </w:p>
        </w:tc>
        <w:tc>
          <w:tcPr>
            <w:tcW w:w="2700" w:type="dxa"/>
            <w:vAlign w:val="center"/>
          </w:tcPr>
          <w:p>
            <w:pPr>
              <w:jc w:val="right"/>
            </w:pPr>
            <w:r>
              <w:rPr>
                <w:rFonts w:ascii="宋体" w:hAnsi="宋体" w:eastAsia="宋体" w:cs="宋体"/>
                <w:b w:val="0"/>
                <w:i w:val="0"/>
                <w:color w:val="000000"/>
                <w:sz w:val="25"/>
              </w:rPr>
              <w:t>137.79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137.79</w:t>
            </w:r>
          </w:p>
        </w:tc>
        <w:tc>
          <w:tcPr>
            <w:tcW w:w="2700" w:type="dxa"/>
            <w:vAlign w:val="center"/>
          </w:tcPr>
          <w:p>
            <w:pPr>
              <w:jc w:val="right"/>
            </w:pPr>
            <w:r>
              <w:rPr>
                <w:rFonts w:ascii="宋体" w:hAnsi="宋体" w:eastAsia="宋体" w:cs="宋体"/>
                <w:b w:val="0"/>
                <w:i w:val="0"/>
                <w:color w:val="000000"/>
                <w:sz w:val="25"/>
              </w:rPr>
              <w:t>137.79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54.40</w:t>
            </w:r>
          </w:p>
        </w:tc>
        <w:tc>
          <w:tcPr>
            <w:tcW w:w="2700" w:type="dxa"/>
            <w:vAlign w:val="center"/>
          </w:tcPr>
          <w:p>
            <w:pPr>
              <w:jc w:val="right"/>
            </w:pPr>
            <w:r>
              <w:rPr>
                <w:rFonts w:ascii="宋体" w:hAnsi="宋体" w:eastAsia="宋体" w:cs="宋体"/>
                <w:b w:val="0"/>
                <w:i w:val="0"/>
                <w:color w:val="000000"/>
                <w:sz w:val="25"/>
              </w:rPr>
              <w:t>54.40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54.40</w:t>
            </w:r>
          </w:p>
        </w:tc>
        <w:tc>
          <w:tcPr>
            <w:tcW w:w="2700" w:type="dxa"/>
            <w:vAlign w:val="center"/>
          </w:tcPr>
          <w:p>
            <w:pPr>
              <w:jc w:val="right"/>
            </w:pPr>
            <w:r>
              <w:rPr>
                <w:rFonts w:ascii="宋体" w:hAnsi="宋体" w:eastAsia="宋体" w:cs="宋体"/>
                <w:b w:val="0"/>
                <w:i w:val="0"/>
                <w:color w:val="000000"/>
                <w:sz w:val="25"/>
              </w:rPr>
              <w:t>54.40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29.04</w:t>
            </w:r>
          </w:p>
        </w:tc>
        <w:tc>
          <w:tcPr>
            <w:tcW w:w="2700" w:type="dxa"/>
            <w:vAlign w:val="center"/>
          </w:tcPr>
          <w:p>
            <w:pPr>
              <w:jc w:val="right"/>
            </w:pPr>
            <w:r>
              <w:rPr>
                <w:rFonts w:ascii="宋体" w:hAnsi="宋体" w:eastAsia="宋体" w:cs="宋体"/>
                <w:b w:val="0"/>
                <w:i w:val="0"/>
                <w:color w:val="000000"/>
                <w:sz w:val="25"/>
              </w:rPr>
              <w:t>29.04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25.36</w:t>
            </w:r>
          </w:p>
        </w:tc>
        <w:tc>
          <w:tcPr>
            <w:tcW w:w="2700" w:type="dxa"/>
            <w:vAlign w:val="center"/>
          </w:tcPr>
          <w:p>
            <w:pPr>
              <w:jc w:val="right"/>
            </w:pPr>
            <w:r>
              <w:rPr>
                <w:rFonts w:ascii="宋体" w:hAnsi="宋体" w:eastAsia="宋体" w:cs="宋体"/>
                <w:b w:val="0"/>
                <w:i w:val="0"/>
                <w:color w:val="000000"/>
                <w:sz w:val="25"/>
              </w:rPr>
              <w:t>25.36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w:t>
            </w:r>
          </w:p>
        </w:tc>
        <w:tc>
          <w:tcPr>
            <w:tcW w:w="4700" w:type="dxa"/>
            <w:vAlign w:val="center"/>
          </w:tcPr>
          <w:p>
            <w:pPr>
              <w:jc w:val="left"/>
            </w:pPr>
            <w:r>
              <w:rPr>
                <w:rFonts w:ascii="宋体" w:hAnsi="宋体" w:eastAsia="宋体" w:cs="宋体"/>
                <w:b w:val="0"/>
                <w:i w:val="0"/>
                <w:color w:val="000000"/>
                <w:sz w:val="25"/>
              </w:rPr>
              <w:t>商业服务业等支出</w:t>
            </w:r>
          </w:p>
        </w:tc>
        <w:tc>
          <w:tcPr>
            <w:tcW w:w="2700" w:type="dxa"/>
            <w:vAlign w:val="center"/>
          </w:tcPr>
          <w:p>
            <w:pPr>
              <w:jc w:val="right"/>
            </w:pPr>
            <w:r>
              <w:rPr>
                <w:rFonts w:ascii="宋体" w:hAnsi="宋体" w:eastAsia="宋体" w:cs="宋体"/>
                <w:b w:val="0"/>
                <w:i w:val="0"/>
                <w:color w:val="000000"/>
                <w:sz w:val="25"/>
              </w:rPr>
              <w:t>168.28</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168.28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21602</w:t>
            </w:r>
          </w:p>
        </w:tc>
        <w:tc>
          <w:tcPr>
            <w:tcW w:w="4700" w:type="dxa"/>
            <w:vAlign w:val="center"/>
          </w:tcPr>
          <w:p>
            <w:pPr>
              <w:jc w:val="left"/>
            </w:pPr>
            <w:r>
              <w:rPr>
                <w:rFonts w:ascii="宋体" w:hAnsi="宋体" w:eastAsia="宋体" w:cs="宋体"/>
                <w:b w:val="0"/>
                <w:i w:val="0"/>
                <w:color w:val="000000"/>
                <w:sz w:val="25"/>
              </w:rPr>
              <w:t>商业流通事务</w:t>
            </w:r>
          </w:p>
        </w:tc>
        <w:tc>
          <w:tcPr>
            <w:tcW w:w="2700" w:type="dxa"/>
            <w:vAlign w:val="center"/>
          </w:tcPr>
          <w:p>
            <w:pPr>
              <w:jc w:val="right"/>
            </w:pPr>
            <w:r>
              <w:rPr>
                <w:rFonts w:ascii="宋体" w:hAnsi="宋体" w:eastAsia="宋体" w:cs="宋体"/>
                <w:b w:val="0"/>
                <w:i w:val="0"/>
                <w:color w:val="000000"/>
                <w:sz w:val="25"/>
              </w:rPr>
              <w:t>81.03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35.08</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35.08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2160299</w:t>
            </w:r>
          </w:p>
        </w:tc>
        <w:tc>
          <w:tcPr>
            <w:tcW w:w="4700" w:type="dxa"/>
            <w:vAlign w:val="center"/>
          </w:tcPr>
          <w:p>
            <w:pPr>
              <w:jc w:val="left"/>
            </w:pPr>
            <w:r>
              <w:rPr>
                <w:rFonts w:ascii="宋体" w:hAnsi="宋体" w:eastAsia="宋体" w:cs="宋体"/>
                <w:b w:val="0"/>
                <w:i w:val="0"/>
                <w:color w:val="000000"/>
                <w:sz w:val="25"/>
              </w:rPr>
              <w:t>其他商业流通事务支出</w:t>
            </w:r>
          </w:p>
        </w:tc>
        <w:tc>
          <w:tcPr>
            <w:tcW w:w="2700" w:type="dxa"/>
            <w:vAlign w:val="center"/>
          </w:tcPr>
          <w:p>
            <w:pPr>
              <w:jc w:val="right"/>
            </w:pPr>
            <w:r>
              <w:rPr>
                <w:rFonts w:ascii="宋体" w:hAnsi="宋体" w:eastAsia="宋体" w:cs="宋体"/>
                <w:b w:val="0"/>
                <w:i w:val="0"/>
                <w:color w:val="000000"/>
                <w:sz w:val="25"/>
              </w:rPr>
              <w:t>45.95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45.95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21606</w:t>
            </w:r>
          </w:p>
        </w:tc>
        <w:tc>
          <w:tcPr>
            <w:tcW w:w="4700" w:type="dxa"/>
            <w:vAlign w:val="center"/>
          </w:tcPr>
          <w:p>
            <w:pPr>
              <w:jc w:val="left"/>
            </w:pPr>
            <w:r>
              <w:rPr>
                <w:rFonts w:ascii="宋体" w:hAnsi="宋体" w:eastAsia="宋体" w:cs="宋体"/>
                <w:b w:val="0"/>
                <w:i w:val="0"/>
                <w:color w:val="000000"/>
                <w:sz w:val="25"/>
              </w:rPr>
              <w:t>涉外发展服务支出</w:t>
            </w:r>
          </w:p>
        </w:tc>
        <w:tc>
          <w:tcPr>
            <w:tcW w:w="2700" w:type="dxa"/>
            <w:vAlign w:val="center"/>
          </w:tcPr>
          <w:p>
            <w:pPr>
              <w:jc w:val="right"/>
            </w:pPr>
            <w:r>
              <w:rPr>
                <w:rFonts w:ascii="宋体" w:hAnsi="宋体" w:eastAsia="宋体" w:cs="宋体"/>
                <w:b w:val="0"/>
                <w:i w:val="0"/>
                <w:color w:val="000000"/>
                <w:sz w:val="25"/>
              </w:rPr>
              <w:t>84.34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84.34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2160699</w:t>
            </w:r>
          </w:p>
        </w:tc>
        <w:tc>
          <w:tcPr>
            <w:tcW w:w="4700" w:type="dxa"/>
            <w:vAlign w:val="center"/>
          </w:tcPr>
          <w:p>
            <w:pPr>
              <w:jc w:val="left"/>
            </w:pPr>
            <w:r>
              <w:rPr>
                <w:rFonts w:ascii="宋体" w:hAnsi="宋体" w:eastAsia="宋体" w:cs="宋体"/>
                <w:b w:val="0"/>
                <w:i w:val="0"/>
                <w:color w:val="000000"/>
                <w:sz w:val="25"/>
              </w:rPr>
              <w:t>其他涉外发展服务支出</w:t>
            </w:r>
          </w:p>
        </w:tc>
        <w:tc>
          <w:tcPr>
            <w:tcW w:w="2700" w:type="dxa"/>
            <w:vAlign w:val="center"/>
          </w:tcPr>
          <w:p>
            <w:pPr>
              <w:jc w:val="right"/>
            </w:pPr>
            <w:r>
              <w:rPr>
                <w:rFonts w:ascii="宋体" w:hAnsi="宋体" w:eastAsia="宋体" w:cs="宋体"/>
                <w:b w:val="0"/>
                <w:i w:val="0"/>
                <w:color w:val="000000"/>
                <w:sz w:val="25"/>
              </w:rPr>
              <w:t>84.34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84.34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21699</w:t>
            </w:r>
          </w:p>
        </w:tc>
        <w:tc>
          <w:tcPr>
            <w:tcW w:w="4700" w:type="dxa"/>
            <w:vAlign w:val="center"/>
          </w:tcPr>
          <w:p>
            <w:pPr>
              <w:jc w:val="left"/>
            </w:pPr>
            <w:r>
              <w:rPr>
                <w:rFonts w:ascii="宋体" w:hAnsi="宋体" w:eastAsia="宋体" w:cs="宋体"/>
                <w:b w:val="0"/>
                <w:i w:val="0"/>
                <w:color w:val="000000"/>
                <w:sz w:val="25"/>
              </w:rPr>
              <w:t>其他商业服务业等支出</w:t>
            </w:r>
          </w:p>
        </w:tc>
        <w:tc>
          <w:tcPr>
            <w:tcW w:w="2700" w:type="dxa"/>
            <w:vAlign w:val="center"/>
          </w:tcPr>
          <w:p>
            <w:pPr>
              <w:jc w:val="right"/>
            </w:pPr>
            <w:r>
              <w:rPr>
                <w:rFonts w:ascii="宋体" w:hAnsi="宋体" w:eastAsia="宋体" w:cs="宋体"/>
                <w:b w:val="0"/>
                <w:i w:val="0"/>
                <w:color w:val="000000"/>
                <w:sz w:val="25"/>
              </w:rPr>
              <w:t>2.91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2169999</w:t>
            </w:r>
          </w:p>
        </w:tc>
        <w:tc>
          <w:tcPr>
            <w:tcW w:w="4700" w:type="dxa"/>
            <w:vAlign w:val="center"/>
          </w:tcPr>
          <w:p>
            <w:pPr>
              <w:jc w:val="left"/>
            </w:pPr>
            <w:r>
              <w:rPr>
                <w:rFonts w:ascii="宋体" w:hAnsi="宋体" w:eastAsia="宋体" w:cs="宋体"/>
                <w:b w:val="0"/>
                <w:i w:val="0"/>
                <w:color w:val="000000"/>
                <w:sz w:val="25"/>
              </w:rPr>
              <w:t>其他商业服务业等支出</w:t>
            </w:r>
          </w:p>
        </w:tc>
        <w:tc>
          <w:tcPr>
            <w:tcW w:w="2700" w:type="dxa"/>
            <w:vAlign w:val="center"/>
          </w:tcPr>
          <w:p>
            <w:pPr>
              <w:jc w:val="right"/>
            </w:pPr>
            <w:r>
              <w:rPr>
                <w:rFonts w:ascii="宋体" w:hAnsi="宋体" w:eastAsia="宋体" w:cs="宋体"/>
                <w:b w:val="0"/>
                <w:i w:val="0"/>
                <w:color w:val="000000"/>
                <w:sz w:val="25"/>
              </w:rPr>
              <w:t>2.91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45.04</w:t>
            </w:r>
          </w:p>
        </w:tc>
        <w:tc>
          <w:tcPr>
            <w:tcW w:w="2700" w:type="dxa"/>
            <w:vAlign w:val="center"/>
          </w:tcPr>
          <w:p>
            <w:pPr>
              <w:jc w:val="right"/>
            </w:pPr>
            <w:r>
              <w:rPr>
                <w:rFonts w:ascii="宋体" w:hAnsi="宋体" w:eastAsia="宋体" w:cs="宋体"/>
                <w:b w:val="0"/>
                <w:i w:val="0"/>
                <w:color w:val="000000"/>
                <w:sz w:val="25"/>
              </w:rPr>
              <w:t>45.04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45.04</w:t>
            </w:r>
          </w:p>
        </w:tc>
        <w:tc>
          <w:tcPr>
            <w:tcW w:w="2700" w:type="dxa"/>
            <w:vAlign w:val="center"/>
          </w:tcPr>
          <w:p>
            <w:pPr>
              <w:jc w:val="right"/>
            </w:pPr>
            <w:r>
              <w:rPr>
                <w:rFonts w:ascii="宋体" w:hAnsi="宋体" w:eastAsia="宋体" w:cs="宋体"/>
                <w:b w:val="0"/>
                <w:i w:val="0"/>
                <w:color w:val="000000"/>
                <w:sz w:val="25"/>
              </w:rPr>
              <w:t>45.04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45.04</w:t>
            </w:r>
          </w:p>
        </w:tc>
        <w:tc>
          <w:tcPr>
            <w:tcW w:w="2700" w:type="dxa"/>
            <w:vAlign w:val="center"/>
          </w:tcPr>
          <w:p>
            <w:pPr>
              <w:jc w:val="right"/>
            </w:pPr>
            <w:r>
              <w:rPr>
                <w:rFonts w:ascii="宋体" w:hAnsi="宋体" w:eastAsia="宋体" w:cs="宋体"/>
                <w:b w:val="0"/>
                <w:i w:val="0"/>
                <w:color w:val="000000"/>
                <w:sz w:val="25"/>
              </w:rPr>
              <w:t>45.04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222</w:t>
            </w:r>
          </w:p>
        </w:tc>
        <w:tc>
          <w:tcPr>
            <w:tcW w:w="4700" w:type="dxa"/>
            <w:vAlign w:val="center"/>
          </w:tcPr>
          <w:p>
            <w:pPr>
              <w:jc w:val="left"/>
            </w:pPr>
            <w:r>
              <w:rPr>
                <w:rFonts w:ascii="宋体" w:hAnsi="宋体" w:eastAsia="宋体" w:cs="宋体"/>
                <w:b w:val="0"/>
                <w:i w:val="0"/>
                <w:color w:val="000000"/>
                <w:sz w:val="25"/>
              </w:rPr>
              <w:t>粮油物资储备支出</w:t>
            </w:r>
          </w:p>
        </w:tc>
        <w:tc>
          <w:tcPr>
            <w:tcW w:w="2700" w:type="dxa"/>
            <w:vAlign w:val="center"/>
          </w:tcPr>
          <w:p>
            <w:pPr>
              <w:jc w:val="right"/>
            </w:pPr>
            <w:r>
              <w:rPr>
                <w:rFonts w:ascii="宋体" w:hAnsi="宋体" w:eastAsia="宋体" w:cs="宋体"/>
                <w:b w:val="0"/>
                <w:i w:val="0"/>
                <w:color w:val="000000"/>
                <w:sz w:val="25"/>
              </w:rPr>
              <w:t>19.59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22205</w:t>
            </w:r>
          </w:p>
        </w:tc>
        <w:tc>
          <w:tcPr>
            <w:tcW w:w="4700" w:type="dxa"/>
            <w:vAlign w:val="center"/>
          </w:tcPr>
          <w:p>
            <w:pPr>
              <w:jc w:val="left"/>
            </w:pPr>
            <w:r>
              <w:rPr>
                <w:rFonts w:ascii="宋体" w:hAnsi="宋体" w:eastAsia="宋体" w:cs="宋体"/>
                <w:b w:val="0"/>
                <w:i w:val="0"/>
                <w:color w:val="000000"/>
                <w:sz w:val="25"/>
              </w:rPr>
              <w:t>重要商品储备</w:t>
            </w:r>
          </w:p>
        </w:tc>
        <w:tc>
          <w:tcPr>
            <w:tcW w:w="2700" w:type="dxa"/>
            <w:vAlign w:val="center"/>
          </w:tcPr>
          <w:p>
            <w:pPr>
              <w:jc w:val="right"/>
            </w:pPr>
            <w:r>
              <w:rPr>
                <w:rFonts w:ascii="宋体" w:hAnsi="宋体" w:eastAsia="宋体" w:cs="宋体"/>
                <w:b w:val="0"/>
                <w:i w:val="0"/>
                <w:color w:val="000000"/>
                <w:sz w:val="25"/>
              </w:rPr>
              <w:t>19.59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2220503</w:t>
            </w:r>
          </w:p>
        </w:tc>
        <w:tc>
          <w:tcPr>
            <w:tcW w:w="4700" w:type="dxa"/>
            <w:vAlign w:val="center"/>
          </w:tcPr>
          <w:p>
            <w:pPr>
              <w:jc w:val="left"/>
            </w:pPr>
            <w:r>
              <w:rPr>
                <w:rFonts w:ascii="宋体" w:hAnsi="宋体" w:eastAsia="宋体" w:cs="宋体"/>
                <w:b w:val="0"/>
                <w:i w:val="0"/>
                <w:color w:val="000000"/>
                <w:sz w:val="25"/>
              </w:rPr>
              <w:t>肉类储备</w:t>
            </w:r>
          </w:p>
        </w:tc>
        <w:tc>
          <w:tcPr>
            <w:tcW w:w="2700" w:type="dxa"/>
            <w:vAlign w:val="center"/>
          </w:tcPr>
          <w:p>
            <w:pPr>
              <w:jc w:val="right"/>
            </w:pPr>
            <w:r>
              <w:rPr>
                <w:rFonts w:ascii="宋体" w:hAnsi="宋体" w:eastAsia="宋体" w:cs="宋体"/>
                <w:b w:val="0"/>
                <w:i w:val="0"/>
                <w:color w:val="000000"/>
                <w:sz w:val="25"/>
              </w:rPr>
              <w:t>19.59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19.59</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851.49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122.19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152.56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29.55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288.66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222.56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2.58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2.58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48.51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5.36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23.39</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25.36</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0.34</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24.84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90.08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582.31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1.39</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9.27</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402.00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3.34</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137.79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33.25</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4.27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5.37</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5.19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39.23</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1.65</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w:t>
            </w:r>
            <w:r>
              <w:rPr>
                <w:rFonts w:hint="eastAsia" w:ascii="宋体" w:hAnsi="宋体" w:eastAsia="宋体" w:cs="宋体"/>
                <w:b w:val="0"/>
                <w:i w:val="0"/>
                <w:color w:val="000000"/>
                <w:sz w:val="16"/>
                <w:lang w:eastAsia="zh-CN"/>
              </w:rPr>
              <w:t>，</w:t>
            </w:r>
            <w:r>
              <w:rPr>
                <w:rFonts w:ascii="宋体" w:hAnsi="宋体" w:eastAsia="宋体" w:cs="宋体"/>
                <w:b w:val="0"/>
                <w:i w:val="0"/>
                <w:color w:val="000000"/>
                <w:sz w:val="16"/>
              </w:rPr>
              <w:t>433.80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124.76</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4</w:t>
            </w:r>
            <w:r>
              <w:rPr>
                <w:rFonts w:hint="eastAsia" w:ascii="宋体" w:hAnsi="宋体" w:eastAsia="宋体" w:cs="宋体"/>
                <w:b/>
                <w:i w:val="0"/>
                <w:color w:val="000000"/>
                <w:sz w:val="20"/>
                <w:lang w:eastAsia="zh-CN"/>
              </w:rPr>
              <w:t>，</w:t>
            </w:r>
            <w:r>
              <w:rPr>
                <w:rFonts w:ascii="宋体" w:hAnsi="宋体" w:eastAsia="宋体" w:cs="宋体"/>
                <w:b/>
                <w:i w:val="0"/>
                <w:color w:val="000000"/>
                <w:sz w:val="20"/>
              </w:rPr>
              <w:t>998.87</w:t>
            </w:r>
          </w:p>
        </w:tc>
        <w:tc>
          <w:tcPr>
            <w:tcW w:w="1560" w:type="dxa"/>
            <w:vAlign w:val="center"/>
          </w:tcPr>
          <w:p>
            <w:pPr>
              <w:jc w:val="right"/>
            </w:pPr>
            <w:r>
              <w:rPr>
                <w:rFonts w:ascii="宋体" w:hAnsi="宋体" w:eastAsia="宋体" w:cs="宋体"/>
                <w:b/>
                <w:i w:val="0"/>
                <w:color w:val="000000"/>
                <w:sz w:val="20"/>
              </w:rPr>
              <w:t>4</w:t>
            </w:r>
            <w:r>
              <w:rPr>
                <w:rFonts w:hint="eastAsia" w:ascii="宋体" w:hAnsi="宋体" w:eastAsia="宋体" w:cs="宋体"/>
                <w:b/>
                <w:i w:val="0"/>
                <w:color w:val="000000"/>
                <w:sz w:val="20"/>
                <w:lang w:eastAsia="zh-CN"/>
              </w:rPr>
              <w:t>，</w:t>
            </w:r>
            <w:r>
              <w:rPr>
                <w:rFonts w:ascii="宋体" w:hAnsi="宋体" w:eastAsia="宋体" w:cs="宋体"/>
                <w:b/>
                <w:i w:val="0"/>
                <w:color w:val="000000"/>
                <w:sz w:val="20"/>
              </w:rPr>
              <w:t>998.87</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4</w:t>
            </w:r>
            <w:r>
              <w:rPr>
                <w:rFonts w:hint="eastAsia" w:ascii="宋体" w:hAnsi="宋体" w:eastAsia="宋体" w:cs="宋体"/>
                <w:b/>
                <w:i w:val="0"/>
                <w:color w:val="000000"/>
                <w:sz w:val="20"/>
                <w:lang w:eastAsia="zh-CN"/>
              </w:rPr>
              <w:t>，</w:t>
            </w:r>
            <w:r>
              <w:rPr>
                <w:rFonts w:ascii="宋体" w:hAnsi="宋体" w:eastAsia="宋体" w:cs="宋体"/>
                <w:b/>
                <w:i w:val="0"/>
                <w:color w:val="000000"/>
                <w:sz w:val="20"/>
              </w:rPr>
              <w:t>998.87</w:t>
            </w:r>
          </w:p>
        </w:tc>
        <w:tc>
          <w:tcPr>
            <w:tcW w:w="1598" w:type="dxa"/>
            <w:vAlign w:val="center"/>
          </w:tcPr>
          <w:p>
            <w:pPr>
              <w:jc w:val="right"/>
            </w:pPr>
            <w:r>
              <w:rPr>
                <w:rFonts w:ascii="宋体" w:hAnsi="宋体" w:eastAsia="宋体" w:cs="宋体"/>
                <w:b/>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212</w:t>
            </w:r>
          </w:p>
        </w:tc>
        <w:tc>
          <w:tcPr>
            <w:tcW w:w="3660" w:type="dxa"/>
            <w:vAlign w:val="center"/>
          </w:tcPr>
          <w:p>
            <w:pPr>
              <w:jc w:val="left"/>
            </w:pPr>
            <w:r>
              <w:rPr>
                <w:rFonts w:ascii="宋体" w:hAnsi="宋体" w:eastAsia="宋体" w:cs="宋体"/>
                <w:b w:val="0"/>
                <w:i w:val="0"/>
                <w:color w:val="000000"/>
                <w:sz w:val="20"/>
              </w:rPr>
              <w:t>城乡社区支出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21210</w:t>
            </w:r>
          </w:p>
        </w:tc>
        <w:tc>
          <w:tcPr>
            <w:tcW w:w="3660" w:type="dxa"/>
            <w:vAlign w:val="center"/>
          </w:tcPr>
          <w:p>
            <w:pPr>
              <w:jc w:val="left"/>
            </w:pPr>
            <w:r>
              <w:rPr>
                <w:rFonts w:ascii="宋体" w:hAnsi="宋体" w:eastAsia="宋体" w:cs="宋体"/>
                <w:b w:val="0"/>
                <w:i w:val="0"/>
                <w:color w:val="000000"/>
                <w:sz w:val="20"/>
              </w:rPr>
              <w:t>国有土地收益基金安排的支出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2121001</w:t>
            </w:r>
          </w:p>
        </w:tc>
        <w:tc>
          <w:tcPr>
            <w:tcW w:w="3660" w:type="dxa"/>
            <w:vAlign w:val="center"/>
          </w:tcPr>
          <w:p>
            <w:pPr>
              <w:jc w:val="left"/>
            </w:pPr>
            <w:r>
              <w:rPr>
                <w:rFonts w:ascii="宋体" w:hAnsi="宋体" w:eastAsia="宋体" w:cs="宋体"/>
                <w:b w:val="0"/>
                <w:i w:val="0"/>
                <w:color w:val="000000"/>
                <w:sz w:val="20"/>
              </w:rPr>
              <w:t>征地和拆迁补偿支出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4</w:t>
            </w:r>
            <w:r>
              <w:rPr>
                <w:rFonts w:hint="eastAsia" w:ascii="宋体" w:hAnsi="宋体" w:eastAsia="宋体" w:cs="宋体"/>
                <w:b w:val="0"/>
                <w:i w:val="0"/>
                <w:color w:val="000000"/>
                <w:sz w:val="20"/>
                <w:lang w:eastAsia="zh-CN"/>
              </w:rPr>
              <w:t>，</w:t>
            </w:r>
            <w:r>
              <w:rPr>
                <w:rFonts w:ascii="宋体" w:hAnsi="宋体" w:eastAsia="宋体" w:cs="宋体"/>
                <w:b w:val="0"/>
                <w:i w:val="0"/>
                <w:color w:val="000000"/>
                <w:sz w:val="20"/>
              </w:rPr>
              <w:t>998.87</w:t>
            </w:r>
          </w:p>
        </w:tc>
        <w:tc>
          <w:tcPr>
            <w:tcW w:w="1598" w:type="dxa"/>
            <w:vAlign w:val="center"/>
          </w:tcPr>
          <w:p>
            <w:pPr>
              <w:jc w:val="right"/>
            </w:pPr>
            <w:r>
              <w:rPr>
                <w:rFonts w:ascii="宋体" w:hAnsi="宋体" w:eastAsia="宋体" w:cs="宋体"/>
                <w:b w:val="0"/>
                <w:i w:val="0"/>
                <w:color w:val="000000"/>
                <w:sz w:val="20"/>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单位：许昌市商务局（本级）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68.56</w:t>
            </w:r>
          </w:p>
        </w:tc>
        <w:tc>
          <w:tcPr>
            <w:tcW w:w="1160" w:type="dxa"/>
            <w:vAlign w:val="center"/>
          </w:tcPr>
          <w:p>
            <w:pPr>
              <w:jc w:val="right"/>
            </w:pPr>
            <w:r>
              <w:rPr>
                <w:rFonts w:ascii="宋体" w:hAnsi="宋体" w:eastAsia="宋体" w:cs="宋体"/>
                <w:b w:val="0"/>
                <w:i w:val="0"/>
                <w:color w:val="000000"/>
                <w:sz w:val="17"/>
              </w:rPr>
              <w:t>60.03</w:t>
            </w:r>
          </w:p>
        </w:tc>
        <w:tc>
          <w:tcPr>
            <w:tcW w:w="1160" w:type="dxa"/>
            <w:vAlign w:val="center"/>
          </w:tcPr>
          <w:p>
            <w:pPr>
              <w:jc w:val="right"/>
            </w:pPr>
            <w:r>
              <w:rPr>
                <w:rFonts w:ascii="宋体" w:hAnsi="宋体" w:eastAsia="宋体" w:cs="宋体"/>
                <w:b w:val="0"/>
                <w:i w:val="0"/>
                <w:color w:val="000000"/>
                <w:sz w:val="17"/>
              </w:rPr>
              <w:t>5.19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5.19</w:t>
            </w:r>
          </w:p>
        </w:tc>
        <w:tc>
          <w:tcPr>
            <w:tcW w:w="1160" w:type="dxa"/>
            <w:vAlign w:val="center"/>
          </w:tcPr>
          <w:p>
            <w:pPr>
              <w:jc w:val="right"/>
            </w:pPr>
            <w:r>
              <w:rPr>
                <w:rFonts w:ascii="宋体" w:hAnsi="宋体" w:eastAsia="宋体" w:cs="宋体"/>
                <w:b w:val="0"/>
                <w:i w:val="0"/>
                <w:color w:val="000000"/>
                <w:sz w:val="17"/>
              </w:rPr>
              <w:t>3.34</w:t>
            </w:r>
          </w:p>
        </w:tc>
        <w:tc>
          <w:tcPr>
            <w:tcW w:w="1160" w:type="dxa"/>
            <w:vAlign w:val="center"/>
          </w:tcPr>
          <w:p>
            <w:pPr>
              <w:jc w:val="right"/>
            </w:pPr>
            <w:r>
              <w:rPr>
                <w:rFonts w:ascii="宋体" w:hAnsi="宋体" w:eastAsia="宋体" w:cs="宋体"/>
                <w:b w:val="0"/>
                <w:i w:val="0"/>
                <w:color w:val="000000"/>
                <w:sz w:val="17"/>
              </w:rPr>
              <w:t>68.56</w:t>
            </w:r>
          </w:p>
        </w:tc>
        <w:tc>
          <w:tcPr>
            <w:tcW w:w="1160" w:type="dxa"/>
            <w:vAlign w:val="center"/>
          </w:tcPr>
          <w:p>
            <w:pPr>
              <w:jc w:val="right"/>
            </w:pPr>
            <w:r>
              <w:rPr>
                <w:rFonts w:ascii="宋体" w:hAnsi="宋体" w:eastAsia="宋体" w:cs="宋体"/>
                <w:b w:val="0"/>
                <w:i w:val="0"/>
                <w:color w:val="000000"/>
                <w:sz w:val="17"/>
              </w:rPr>
              <w:t>60.03</w:t>
            </w:r>
          </w:p>
        </w:tc>
        <w:tc>
          <w:tcPr>
            <w:tcW w:w="1160" w:type="dxa"/>
            <w:vAlign w:val="center"/>
          </w:tcPr>
          <w:p>
            <w:pPr>
              <w:jc w:val="right"/>
            </w:pPr>
            <w:r>
              <w:rPr>
                <w:rFonts w:ascii="宋体" w:hAnsi="宋体" w:eastAsia="宋体" w:cs="宋体"/>
                <w:b w:val="0"/>
                <w:i w:val="0"/>
                <w:color w:val="000000"/>
                <w:sz w:val="17"/>
              </w:rPr>
              <w:t>5.19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5.19</w:t>
            </w:r>
          </w:p>
        </w:tc>
        <w:tc>
          <w:tcPr>
            <w:tcW w:w="1198" w:type="dxa"/>
            <w:vAlign w:val="center"/>
          </w:tcPr>
          <w:p>
            <w:pPr>
              <w:jc w:val="right"/>
            </w:pPr>
            <w:r>
              <w:rPr>
                <w:rFonts w:ascii="宋体" w:hAnsi="宋体" w:eastAsia="宋体" w:cs="宋体"/>
                <w:b w:val="0"/>
                <w:i w:val="0"/>
                <w:color w:val="000000"/>
                <w:sz w:val="17"/>
              </w:rPr>
              <w:t>3.34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2023年度收、支总计均为9227.80万元。与上年度相比，收、支总计各增加2199.99万元，增长31.30%。主要原因是政府性基金预算财政拨款收入增加。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9225.32万元，其中：财政拨款收入9225.32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2023年度支出合计9227.80万元，其中：基本支出1558.57万元，占16.89%；项目支出7669.23万元，占83.11%；上缴上级支出0.00万元，占0.00%；经营支出0.00万元，占0.00%；对附属单位补助支出0.00万元，占0.00%。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2023年度财政拨款收、支总计均为9227.80万元。与上年度相比，财政拨款收、支总计各增加2199.99万元，增长31.30%。主要原因是政府性基金预算财政拨款收入增加。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2023年度一般公共预算财政拨款支出4228.93万元，占支出合计的45.83%。与上年度相比，一般公共预算财政拨款支出减少2798.88万元，下降39.83%。主要原因是项目支出减少。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4228.93万元，主要用于以下方面：一般公共服务支出（类）1781.74万元，占42.13%；教育支出（类）1566.83万元，占37.05%；社会保障和就业支出（类）590.55万元，占13.96%；卫生健康支出（类）54.40万元，占1.29%；农林水支出（类）2.50万元，占0.06%；商业服务业等支出（类）168.28万元，占3.98%；住房保障支出（类）45.04万元，占1.07%；粮油物资储备支出（类）19.59万元，占0.46%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2023年度一般公共预算财政拨款支出年初预算为4165.61万元，支出决算为4228.93万元，完成年初预算的101.52%。其中：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1.一般公共服务支出（类）商贸事务（款）行政运行（项）</w:t>
      </w:r>
      <w:r>
        <w:rPr>
          <w:rFonts w:hint="default" w:ascii="仿宋" w:hAnsi="仿宋" w:eastAsia="仿宋" w:cs="仿宋"/>
          <w:kern w:val="2"/>
          <w:sz w:val="32"/>
          <w:szCs w:val="32"/>
          <w:lang w:val="en-US" w:eastAsia="zh-CN"/>
        </w:rPr>
        <w:t>年初预算数为766.77万元，决算数816.40万元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完成年初预算的106.47%，决算数与年初预算数存在差异的主要原因是根据业务需要新增安排项目，年中相应调剂安排财政拨款预算。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2.一般公共服务支出（类）商贸事务（款）一般行政管理事务（项）</w:t>
      </w:r>
      <w:r>
        <w:rPr>
          <w:rFonts w:hint="default" w:ascii="仿宋" w:hAnsi="仿宋" w:eastAsia="仿宋" w:cs="仿宋"/>
          <w:kern w:val="2"/>
          <w:sz w:val="32"/>
          <w:szCs w:val="32"/>
          <w:lang w:val="en-US" w:eastAsia="zh-CN"/>
        </w:rPr>
        <w:t>年初预算数为0.00万元，决算数890.49万元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3.一般公共服务支出（类）商贸事务（款）招商引资（项）</w:t>
      </w:r>
      <w:r>
        <w:rPr>
          <w:rFonts w:hint="default" w:ascii="仿宋" w:hAnsi="仿宋" w:eastAsia="仿宋" w:cs="仿宋"/>
          <w:kern w:val="2"/>
          <w:sz w:val="32"/>
          <w:szCs w:val="32"/>
          <w:lang w:val="en-US" w:eastAsia="zh-CN"/>
        </w:rPr>
        <w:t>年初预算数为0.00万元，决算数21.70万元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4.一般公共服务支出（类）群众团体事务（款）工会事务（项）</w:t>
      </w:r>
      <w:r>
        <w:rPr>
          <w:rFonts w:hint="default" w:ascii="仿宋" w:hAnsi="仿宋" w:eastAsia="仿宋" w:cs="仿宋"/>
          <w:kern w:val="2"/>
          <w:sz w:val="32"/>
          <w:szCs w:val="32"/>
          <w:lang w:val="en-US" w:eastAsia="zh-CN"/>
        </w:rPr>
        <w:t>年初预算数为4.27万元，决算数4.27万元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5.一般公共服务支出（类）其他一般公共服务支出（款）其他一般公共服务支出（项）</w:t>
      </w:r>
      <w:r>
        <w:rPr>
          <w:rFonts w:hint="default" w:ascii="仿宋" w:hAnsi="仿宋" w:eastAsia="仿宋" w:cs="仿宋"/>
          <w:kern w:val="2"/>
          <w:sz w:val="32"/>
          <w:szCs w:val="32"/>
          <w:lang w:val="en-US" w:eastAsia="zh-CN"/>
        </w:rPr>
        <w:t>年初预算数为10.60万元，决算数48.87万元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完成年初预算的461.04%，决算数与年初预算数存在差异的主要原因是根据业务需要新增安排项目，年中相应调剂安排财政拨款预算。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6.教育支出（类）普通教育（款）其他普通教育支出（项）</w:t>
      </w:r>
      <w:r>
        <w:rPr>
          <w:rFonts w:hint="default" w:ascii="仿宋" w:hAnsi="仿宋" w:eastAsia="仿宋" w:cs="仿宋"/>
          <w:kern w:val="2"/>
          <w:sz w:val="32"/>
          <w:szCs w:val="32"/>
          <w:lang w:val="en-US" w:eastAsia="zh-CN"/>
        </w:rPr>
        <w:t>年初预算数为0.00万元，决算数1566.83万元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2"/>
          <w:sz w:val="32"/>
          <w:szCs w:val="32"/>
          <w:lang w:val="en-US" w:eastAsia="zh-CN"/>
        </w:rPr>
        <w:t>年初预算数为346.39万元，决算数405.07万元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完成年初预算的116.94%，决算数与年初预算数存在差异的主要原因是新增退休人员。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年初预算数为57.94万元，决算数46.72万元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完成年初预算的80.64%，决算数与年初预算数存在差异的主要原因是在职人员减少，支出相应减少。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9.社会保障和就业支出（类）就业补助（款）其他就业补助支出（项）</w:t>
      </w:r>
      <w:r>
        <w:rPr>
          <w:rFonts w:hint="default" w:ascii="仿宋" w:hAnsi="仿宋" w:eastAsia="仿宋" w:cs="仿宋"/>
          <w:kern w:val="2"/>
          <w:sz w:val="32"/>
          <w:szCs w:val="32"/>
          <w:lang w:val="en-US" w:eastAsia="zh-CN"/>
        </w:rPr>
        <w:t>年初预算数为0.00万元，决算数0.97万元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10.社会保障和就业支出（类）抚恤（款）死亡抚恤（项）</w:t>
      </w:r>
      <w:r>
        <w:rPr>
          <w:rFonts w:hint="default" w:ascii="仿宋" w:hAnsi="仿宋" w:eastAsia="仿宋" w:cs="仿宋"/>
          <w:kern w:val="2"/>
          <w:sz w:val="32"/>
          <w:szCs w:val="32"/>
          <w:lang w:val="en-US" w:eastAsia="zh-CN"/>
        </w:rPr>
        <w:t>年初预算数为0.00万元，决算数137.79万元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决算数与年初预算数存在差异的主要原因是该项目年初无预算，根据实际发生的死亡抚恤金额追加预算。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11.卫生健康支出（类）行政事业单位医疗（款）行政单位医疗（项）</w:t>
      </w:r>
      <w:r>
        <w:rPr>
          <w:rFonts w:hint="default" w:ascii="仿宋" w:hAnsi="仿宋" w:eastAsia="仿宋" w:cs="仿宋"/>
          <w:kern w:val="2"/>
          <w:sz w:val="32"/>
          <w:szCs w:val="32"/>
          <w:lang w:val="en-US" w:eastAsia="zh-CN"/>
        </w:rPr>
        <w:t>年初预算数为24.96万元，决算数29.04万元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完成年初预算的116.35%，决算数与年初预算数存在差异的主要原因是经过预算调整其他科目资金用于此科目。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12.卫生健康支出（类）行政事业单位医疗（款）公务员医疗补助（项）</w:t>
      </w:r>
      <w:r>
        <w:rPr>
          <w:rFonts w:hint="default" w:ascii="仿宋" w:hAnsi="仿宋" w:eastAsia="仿宋" w:cs="仿宋"/>
          <w:kern w:val="2"/>
          <w:sz w:val="32"/>
          <w:szCs w:val="32"/>
          <w:lang w:val="en-US" w:eastAsia="zh-CN"/>
        </w:rPr>
        <w:t>年初预算数为27.74万元，决算数25.36万元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完成年初预算的91.42%，决算数与年初预算数存在差异的主要原因是在职人员减少，支出相应减少。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年初预算数为0.00万元，决算数2.50万元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14.商业服务业等支出（类）商业流通事务（款）一般行政管理事务（项）</w:t>
      </w:r>
      <w:r>
        <w:rPr>
          <w:rFonts w:hint="default" w:ascii="仿宋" w:hAnsi="仿宋" w:eastAsia="仿宋" w:cs="仿宋"/>
          <w:kern w:val="2"/>
          <w:sz w:val="32"/>
          <w:szCs w:val="32"/>
          <w:lang w:val="en-US" w:eastAsia="zh-CN"/>
        </w:rPr>
        <w:t>年初预算数为0.00万元，决算数35.08万元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15.商业服务业等支出（类）商业流通事务（款）其他商业流通事务支出（项）</w:t>
      </w:r>
      <w:r>
        <w:rPr>
          <w:rFonts w:hint="default" w:ascii="仿宋" w:hAnsi="仿宋" w:eastAsia="仿宋" w:cs="仿宋"/>
          <w:kern w:val="2"/>
          <w:sz w:val="32"/>
          <w:szCs w:val="32"/>
          <w:lang w:val="en-US" w:eastAsia="zh-CN"/>
        </w:rPr>
        <w:t>年初预算数为40.29万元，决算数45.95万元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完成年初预算的114.05%，决算数与年初预算数存在差异的主要原因是根据业务需要新增安排项目，年中相应调剂安排财政拨款预算。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16.商业服务业等支出（类）涉外发展服务支出（款）其他涉外发展服务支出（项）</w:t>
      </w:r>
      <w:r>
        <w:rPr>
          <w:rFonts w:hint="default" w:ascii="仿宋" w:hAnsi="仿宋" w:eastAsia="仿宋" w:cs="仿宋"/>
          <w:kern w:val="2"/>
          <w:sz w:val="32"/>
          <w:szCs w:val="32"/>
          <w:lang w:val="en-US" w:eastAsia="zh-CN"/>
        </w:rPr>
        <w:t>年初预算数为2839.10万元，决算数84.34万元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完成年初预算的2.97%，决算数与年初预算数存在差异的主要原因是经过预算调整此科目资金用于其他科目。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17.商业服务业等支出（类）其他商业服务业等支出（款）其他商业服务业等支出（项）</w:t>
      </w:r>
      <w:r>
        <w:rPr>
          <w:rFonts w:hint="default" w:ascii="仿宋" w:hAnsi="仿宋" w:eastAsia="仿宋" w:cs="仿宋"/>
          <w:kern w:val="2"/>
          <w:sz w:val="32"/>
          <w:szCs w:val="32"/>
          <w:lang w:val="en-US" w:eastAsia="zh-CN"/>
        </w:rPr>
        <w:t>年初预算数为0.00万元，决算数2.91万元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18.住房保障支出（类）住房改革支出（款）住房公积金（项）</w:t>
      </w:r>
      <w:r>
        <w:rPr>
          <w:rFonts w:hint="default" w:ascii="仿宋" w:hAnsi="仿宋" w:eastAsia="仿宋" w:cs="仿宋"/>
          <w:kern w:val="2"/>
          <w:sz w:val="32"/>
          <w:szCs w:val="32"/>
          <w:lang w:val="en-US" w:eastAsia="zh-CN"/>
        </w:rPr>
        <w:t>年初预算数为47.55万元，决算数45.04万元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完成年初预算的94.72%，决算数与年初预算数存在差异的主要原因是在职人员减少，支出相应减少。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19.粮油物资储备支出（类）重要商品储备（款）肉类储备（项）</w:t>
      </w:r>
      <w:r>
        <w:rPr>
          <w:rFonts w:hint="default" w:ascii="仿宋" w:hAnsi="仿宋" w:eastAsia="仿宋" w:cs="仿宋"/>
          <w:kern w:val="2"/>
          <w:sz w:val="32"/>
          <w:szCs w:val="32"/>
          <w:lang w:val="en-US" w:eastAsia="zh-CN"/>
        </w:rPr>
        <w:t>年初预算数为0.00万元，决算数19.59万元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决算数与年初预算数存在差异的主要原因是根据业务需要新增安排项目，年中相应调剂安排财政拨款预算。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1558.57万元。其中：人员经费1433.80万元，主要包括：基本工资、津贴补贴、奖金、机关事业单位基本养老保险缴费、职工基本医疗保险缴费、公务员医疗补助缴费、其他社会保障缴费、住房公积金、其他工资福利支出、离休费、退休费、抚恤金、生活补助。公用经费124.76万元，主要包括：办公费、邮电费、差旅费、维修（护）费、会议费、公务接待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2023年度政府性基金预算财政拨款支出年初预算数为0.00万元，支出决算为4998.87万元。主要用于支付破产或改制企业职工安置费、征地和拆迁补偿支出。年末没有结转和结余资金。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2023年度“三公”经费财政拨款支出预算为68.56万元，支出决算为68.56万元，完成预算的100.00%。2023年度“三公”经费支出决算数与预算数无差异。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60.03万元，完成预算的100.00%，占87.56%；公务用车购置及运行费支出决算5.19万元，完成预算的100.00%，占7.57%；公务接待费支出决算3.34万元，完成预算的100.00%，占4.87%。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预算为60.03万元，支出决算为60.03万元，完成预算的100.00%。决算数与预算数无差异。全年因公出国（境）团组2个，累计9人次。开支内容包括：出国境考察团组费用及境外招商活动费。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预算为5.19万元，支出决算为5.19万元，完成预算的100.00%。决算数与预算数无差异。其中：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5.19万元。主要用于公务用车的油费、维修费和保险费。2023年期末，单位开支财政拨款的公务用车保有量为</w:t>
      </w:r>
      <w:r>
        <w:rPr>
          <w:rFonts w:hint="eastAsia" w:ascii="仿宋" w:hAnsi="仿宋" w:eastAsia="仿宋" w:cs="仿宋"/>
          <w:kern w:val="2"/>
          <w:sz w:val="32"/>
          <w:szCs w:val="32"/>
          <w:lang w:val="en-US" w:eastAsia="zh-CN"/>
        </w:rPr>
        <w:t>3</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预算为3.34万元，支出决算为3.34万元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3.34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主要用于上级部门、兄弟地市、重点客商来许学习、交流、考察、洽谈项目等。</w:t>
      </w:r>
      <w:r>
        <w:rPr>
          <w:rFonts w:hint="eastAsia" w:ascii="仿宋" w:hAnsi="仿宋" w:eastAsia="仿宋" w:cs="仿宋"/>
          <w:kern w:val="0"/>
          <w:sz w:val="32"/>
          <w:szCs w:val="32"/>
          <w:lang w:val="en-US" w:eastAsia="zh-CN"/>
        </w:rPr>
        <w:t>2023年共接待国内来访团组36个、来宾337人次（不包括陪同人员）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2023年度机关运行经费支出124.76万元，较2022年度增长18.42万元，增长17.32%，主要原因是商务局承担着全市招商引资工作，随着新业态的不断发展，任务不断增加，支出也相应增加。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2023年期末，本单位共有车辆3辆，其中：省级领导干部用车0辆、主要领导干部用车0辆、机要通信用车1辆、应急保障车0辆、执法执勤用车0辆、特种专业技术用车0</w:t>
      </w:r>
      <w:bookmarkStart w:id="0" w:name="_GoBack"/>
      <w:bookmarkEnd w:id="0"/>
      <w:r>
        <w:rPr>
          <w:rFonts w:hint="eastAsia" w:ascii="仿宋" w:hAnsi="仿宋" w:eastAsia="仿宋" w:cs="仿宋"/>
          <w:kern w:val="0"/>
          <w:sz w:val="32"/>
          <w:szCs w:val="32"/>
          <w:lang w:val="en-US" w:eastAsia="zh-CN"/>
        </w:rPr>
        <w:t>辆、离退休干部用车2辆、其他用车0辆；单价100万元（含）以上设备（不含车辆）0台（套）。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涉及预算资金9227.8万元。自评得分为99.82分，等级为“优”。从单位整体自评情况来看，2023年度我单位各项工作稳步推进，严格按照各项绩效目标，加强绩效管理，完成绩效目标。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基于项目预期目标的实现程度，我单位对2023年度单位预算项目支出（含单位参与分配的转移支付项目）开展绩效自评，涉及项目13个，项目金额7508.33万元。其中：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（1）2022年省级服务业发展资金（内贸流通统计监测）（结转上级资金），自评得分为97.08分，等级为“优”。该项目顺利完成年初制定的绩效目标，预算执行率70.8%。</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（2）赴意大利瑞士开展经贸交流活动经费，自评得分为100分，等级为“优”。该项目顺利完成年初制定的绩效目标，预算执行率100%。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（3）2023年第二季度促消费资金，自评得分为100分，等级为“优”。该项目顺利完成年初制定的绩效目标，预算执行率100%。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（4）河南中德（许昌）国际合作产业园区揭牌仪式暨对德经贸合作交流会活动经费，自评得分为100分，等级为“优”。该项目顺利完成年初制定的绩效目标，预算执行率100%。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（5）赴京津冀地区招商活动经费，自评得分为100分，等级为“优”。该项目顺利完成年初制定的绩效目标，预算执行率100%。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（6）赴香港澳门开展春茗活动经费，自评得分为100分，等级为“优”。该项目顺利完成年初制定的绩效目标，预算执行率100%。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（7）原物资系统6家打捆改制企业职工安置费，自评得分为100分，等级为“优”。该项目顺利完成年初制定的绩效目标，预算执行率100%。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（8）组团赴德国比利时瑞士参加经贸合作对接活动，自评得分为100分，等级为“优”。该项目顺利完成年初制定的绩效目标，预算执行率100%。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（9）赴德国法国瑞典开展经贸交流对接活动所需经费，自评得分为100分，等级为“优”。该项目顺利完成年初制定的绩效目标，预算执行率100%。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（10）2022年政府惠民肉差价补贴，自评得分为100分，等级为“优”。该项目顺利完成年初制定的绩效目标，预算执行率100%。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（11）2023年新春消费券，自评得分为100分，等级为“优”。该项目顺利完成年初制定的绩效目标，预算执行率100%。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（12）赴香港参加招商活动所需经费，自评得分为100分，等级为“优”。该项目顺利完成年初制定的绩效目标，预算执行率100%。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（13）赴长三角地区招商互动经费，自评得分为100分，等级为“优”。该项目顺利完成年初制定的绩效目标，预算执行率100%。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从项目绩效自评情况来看，我单位下一步将继续提升预算管理水平，增强责任意识，从而不断优化资源配置、降低运行成本、提高工作效能和质量。</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8"/>
        <w:gridCol w:w="1304"/>
        <w:gridCol w:w="340"/>
        <w:gridCol w:w="340"/>
        <w:gridCol w:w="1205"/>
        <w:gridCol w:w="987"/>
        <w:gridCol w:w="907"/>
        <w:gridCol w:w="525"/>
        <w:gridCol w:w="641"/>
        <w:gridCol w:w="795"/>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4165.61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9227.80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9227.80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4165.61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9225.32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9225.32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加大招商引资力度，加速推进开放平台建设，推动消费稳定增长，提升内贸流通整体水平。</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提升招商引资力度，推动消费稳定增长。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招商引资、对外开放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提升招商引资的质量和效益，构建对外开放新高地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提升招商引资的质量和效益，构建对外开放新高地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发展电子商务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培育电子商务新动能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培育电子商务新动能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吸引外资增长率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项目签约数量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招商活动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招商引资质量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590"/>
        <w:gridCol w:w="1329"/>
        <w:gridCol w:w="738"/>
        <w:gridCol w:w="738"/>
        <w:gridCol w:w="806"/>
        <w:gridCol w:w="669"/>
        <w:gridCol w:w="369"/>
        <w:gridCol w:w="467"/>
        <w:gridCol w:w="299"/>
        <w:gridCol w:w="617"/>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2022年省级服务业发展资金（内贸流通统计监测）（结转上级资金）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4.11</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2.91</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4.11</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2.91</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70.8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省级服务业发展专项-内贸流通统计监测项目（市县）资金</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省级服务业发展专项-内贸流通统计监测项目（市县）资金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内贸流通统计监测资金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≤4.105万元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2.91万元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承担统计监测数据报送任务的样本企业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105家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105家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数据报送准确性</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数据报送及时性</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保障市场供应稳定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市场运行平稳</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样本企业满意度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97.08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8"/>
        <w:gridCol w:w="603"/>
        <w:gridCol w:w="1347"/>
        <w:gridCol w:w="494"/>
        <w:gridCol w:w="494"/>
        <w:gridCol w:w="1027"/>
        <w:gridCol w:w="716"/>
        <w:gridCol w:w="395"/>
        <w:gridCol w:w="395"/>
        <w:gridCol w:w="316"/>
        <w:gridCol w:w="652"/>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赴意大利瑞士开展经贸交流活动经费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3"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带领发制品企业参加展会，助力企业开拓市场</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赴意大利瑞士开展经贸交流活动，开拓发制品企业市场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1"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≤31.66527万元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25.28万元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活动参与度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发制品企业海外市场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拓展</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提高</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参会人员满意度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3"/>
        <w:gridCol w:w="601"/>
        <w:gridCol w:w="1350"/>
        <w:gridCol w:w="689"/>
        <w:gridCol w:w="689"/>
        <w:gridCol w:w="931"/>
        <w:gridCol w:w="680"/>
        <w:gridCol w:w="383"/>
        <w:gridCol w:w="383"/>
        <w:gridCol w:w="303"/>
        <w:gridCol w:w="626"/>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2023年第二季度促消费资金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开展2023年第二季度促销费活动，加快消费回升和潜力释放</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促消费，加快消费回升。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≤956.6万元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支持开展促销费活动县区数量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带动消费杠杆率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促销费电子券及汽车补贴发放时限</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2023年6月底前</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社会消费品零售总额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消费市场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回暖</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市民对工作的满意度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4"/>
        <w:gridCol w:w="746"/>
        <w:gridCol w:w="1664"/>
        <w:gridCol w:w="417"/>
        <w:gridCol w:w="417"/>
        <w:gridCol w:w="934"/>
        <w:gridCol w:w="704"/>
        <w:gridCol w:w="398"/>
        <w:gridCol w:w="398"/>
        <w:gridCol w:w="313"/>
        <w:gridCol w:w="648"/>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河南中德（许昌）国际合作产业园区揭牌仪式暨对德经贸合作交流会活动经费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保障揭牌仪式和经贸合作交流会顺利举办，与企业进行深度洽谈对接合作项目</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中德（许昌）国际合作产业园区揭牌仪式何经贸合作交流会顺利举办。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≤5.066万元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4.49万元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举办活动次数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参与企业商协会数量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聘请翻译水准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专业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带动外商投资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拓展</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许昌市对外知名度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参会人员满意度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5"/>
        <w:gridCol w:w="555"/>
        <w:gridCol w:w="1256"/>
        <w:gridCol w:w="448"/>
        <w:gridCol w:w="448"/>
        <w:gridCol w:w="914"/>
        <w:gridCol w:w="809"/>
        <w:gridCol w:w="451"/>
        <w:gridCol w:w="451"/>
        <w:gridCol w:w="359"/>
        <w:gridCol w:w="74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赴京津冀地区招商活动经费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举办京津冀招商活动，拜访重点企业，对接推进重大项目</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拜访京津冀重点企业，签约项目，提升城市形象何投资环境，增强与京津冀地区交流合作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招商活动经费</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≤3.06005万元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招商活动天数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对接推进项目数量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签约项目投资总额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≤20亿元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20亿元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城市形象和投资环境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与京津冀地区交流合作</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持续增强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对接企业满意度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2"/>
        <w:gridCol w:w="879"/>
        <w:gridCol w:w="1956"/>
        <w:gridCol w:w="409"/>
        <w:gridCol w:w="409"/>
        <w:gridCol w:w="973"/>
        <w:gridCol w:w="637"/>
        <w:gridCol w:w="369"/>
        <w:gridCol w:w="369"/>
        <w:gridCol w:w="286"/>
        <w:gridCol w:w="593"/>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赴香港澳门开展春茗活动经费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赴香港澳门开展春茗招商拜访活动，对接合作意向4个，推进合作项目4个，拜访多家重点企业、机构。</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拜访香港澳门企业，洽谈推进合作。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参加招商活动经费</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≤3.5万元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3.49万元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推进合作项目</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考察企业及商协会数量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拜访企业资质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达标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全市招商引资工作</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持续增强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1"/>
        <w:gridCol w:w="687"/>
        <w:gridCol w:w="1549"/>
        <w:gridCol w:w="412"/>
        <w:gridCol w:w="412"/>
        <w:gridCol w:w="1559"/>
        <w:gridCol w:w="761"/>
        <w:gridCol w:w="366"/>
        <w:gridCol w:w="365"/>
        <w:gridCol w:w="280"/>
        <w:gridCol w:w="581"/>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原物资系统6家打捆改制企业职工安置费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根据许昌市商务局《关于拨付原物资系统6家打捆企业职工安置费的请示》，做好职工安置工作。</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拨付安置资金，完成职工安置工作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1"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≥4998.867247万元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4998.87万元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职工安置企业数量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企业完成职工安置率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职工安置费用拨付时间</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2023年2月底前</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职工安置期间信访发生数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≤3起</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3起</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破产企业职工满意度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7"/>
        <w:gridCol w:w="610"/>
        <w:gridCol w:w="1387"/>
        <w:gridCol w:w="475"/>
        <w:gridCol w:w="443"/>
        <w:gridCol w:w="814"/>
        <w:gridCol w:w="823"/>
        <w:gridCol w:w="469"/>
        <w:gridCol w:w="469"/>
        <w:gridCol w:w="368"/>
        <w:gridCol w:w="760"/>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组团赴德国比利时瑞士参加经贸合作对接活动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参加德国国际磨削技术与设备展，拜访交流协会，助力企业拓市场、增订单、保份额</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通过对组团赴德国比利时瑞士参加经贸合作对接活动，带动投资增长，提升中德（许昌）产业园影响，拓宽合作渠道。</w:t>
            </w:r>
          </w:p>
          <w:p>
            <w:pPr>
              <w:pStyle w:val="10"/>
              <w:spacing w:beforeLines="0" w:afterLines="0" w:line="225" w:lineRule="exact"/>
              <w:ind w:left="20"/>
              <w:jc w:val="center"/>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≤5.461万元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参加推介活动次数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参加座谈会次数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中德（许昌）产业园影响力</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7"/>
        <w:gridCol w:w="733"/>
        <w:gridCol w:w="1633"/>
        <w:gridCol w:w="469"/>
        <w:gridCol w:w="469"/>
        <w:gridCol w:w="1025"/>
        <w:gridCol w:w="672"/>
        <w:gridCol w:w="381"/>
        <w:gridCol w:w="381"/>
        <w:gridCol w:w="300"/>
        <w:gridCol w:w="619"/>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赴德国法国瑞典开展经贸交流对接活动所需经费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exact"/>
        </w:trPr>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在德国瑞典期间，拜访企业协会，洽谈对接合作项目，推介许昌优势产业。</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拜访德国瑞典企业，洽谈合作。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≤29.011万元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22.9万元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举行专场推介活动次数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洽谈对接项目数量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带动外商投资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许昌海外市场影响力</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spacing w:beforeLines="0" w:afterLines="0"/>
        <w:rPr>
          <w:rFonts w:hint="default"/>
          <w:sz w:val="2"/>
          <w:szCs w:val="24"/>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864"/>
        <w:gridCol w:w="1928"/>
        <w:gridCol w:w="262"/>
        <w:gridCol w:w="262"/>
        <w:gridCol w:w="1430"/>
        <w:gridCol w:w="623"/>
        <w:gridCol w:w="364"/>
        <w:gridCol w:w="364"/>
        <w:gridCol w:w="281"/>
        <w:gridCol w:w="582"/>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2022年政府惠民肉差价补贴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19.59</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市级猪肉储备与投放，对促进生猪产业稳定发展和市场平稳运行，增强市场调控手段，有效应对猪肉市场异常波动有重要意义。</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猪肉储备与投放完成，稳定猪肉市场价格何生猪产业发展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猪肉投放成本</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猪肉投放数量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≥2公斤</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2公斤</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猪肉品质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达标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猪肉投放时间</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2022年十一假期前</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生猪产业发展</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稳定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猪肉市场价格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稳定</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群众满意度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9"/>
        <w:gridCol w:w="764"/>
        <w:gridCol w:w="1717"/>
        <w:gridCol w:w="501"/>
        <w:gridCol w:w="501"/>
        <w:gridCol w:w="1152"/>
        <w:gridCol w:w="751"/>
        <w:gridCol w:w="371"/>
        <w:gridCol w:w="370"/>
        <w:gridCol w:w="284"/>
        <w:gridCol w:w="588"/>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2023年新春消费券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深入贯彻落实国家、省关于全面落实促销费的决策部署，加快消费回升和潜力释放，促销费、惠民生、提振经济。</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发放新春消费券，加快消费回升和潜力释放，促进消费，惠及民生。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促销费资金</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≤1567万元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1566.83万元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支持开展促销费活动县区数量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带动消费杠杆率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促销费电子券及汽车补贴发放时限</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2023年1月底前</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社会消费品零售总额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消费市场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回暖</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市民对工作满意度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7"/>
        <w:gridCol w:w="625"/>
        <w:gridCol w:w="1389"/>
        <w:gridCol w:w="508"/>
        <w:gridCol w:w="508"/>
        <w:gridCol w:w="831"/>
        <w:gridCol w:w="750"/>
        <w:gridCol w:w="398"/>
        <w:gridCol w:w="398"/>
        <w:gridCol w:w="319"/>
        <w:gridCol w:w="659"/>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赴香港参加招商活动所需经费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0.85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赴香港开展招商活动，签约重点项目、拜访重点企业</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拜访香港重点企业，洽谈合作。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参加招商活动经费</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8502元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8500元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对接重点项目数量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6个</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签约项目规模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≥3000万美元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3000万美元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我市投资额</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增加</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全市招商引资工作</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持续增强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9"/>
        <w:gridCol w:w="644"/>
        <w:gridCol w:w="1430"/>
        <w:gridCol w:w="410"/>
        <w:gridCol w:w="410"/>
        <w:gridCol w:w="980"/>
        <w:gridCol w:w="726"/>
        <w:gridCol w:w="399"/>
        <w:gridCol w:w="399"/>
        <w:gridCol w:w="320"/>
        <w:gridCol w:w="660"/>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赴长三角地区招商互动经费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赴长三角开展招商活动，引进招商项目，深化交流合作</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引进长三角项目，深化合作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招商活动成本</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≤3.40365万元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3.4万元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参加活动人数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40人</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活动总天数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2天</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活动参与度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招商引资水平</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招商项目</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增加</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许昌企业知名度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参会人员满意度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8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zh31h7AEAAMIDAAAOAAAAZHJz&#10;L2Uyb0RvYy54bWytU0uOEzEQ3SNxB8t70kmQIGq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bahj9/uZhz5oWjKZ2+fD59/X769onN&#10;skJ9iDUVPoQNjrtIYaY7aHT5S0TYUFQ9XlVVQ2KSkrPFfLGYkviSzi4bwqkerweM6Y0Cx3LQcKSx&#10;FTXF4S6mc+mlJL/mYW2spbyorf8lQZg5U+WOzz3mKA3bYWx8C+2RCCOcnRCDXBt6807EtBFIo6c+&#10;yc7pnhZtoW84jBFnHeDHv+VzPU2ETjnryUoN9+R1zuxbT5PKrrsEeAm2l8Dv3Wsgb844w2RLSBeE&#10;lwTX8MTZPqDZdYSvhY3ZDIKIvdonkqAok/mdSY20yShF29HU2Yk/70vV46+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c4d9YewBAADC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EA433"/>
    <w:multiLevelType w:val="multilevel"/>
    <w:tmpl w:val="B9AEA43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AEE6C75"/>
    <w:rsid w:val="79DF0648"/>
    <w:rsid w:val="7FFC3C96"/>
    <w:rsid w:val="FAD7E69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904cc2cd-efa1-4299-a05b-3503d0077cc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d2771c9a-4b6e-4d1a-931c-4d713a44a6e8"/>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6718</Words>
  <Characters>19344</Characters>
  <Lines>1</Lines>
  <Paragraphs>1</Paragraphs>
  <TotalTime>16</TotalTime>
  <ScaleCrop>false</ScaleCrop>
  <LinksUpToDate>false</LinksUpToDate>
  <CharactersWithSpaces>19591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2024-10-15T18:10:23Z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