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许昌市卫生健康委员会</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许昌市卫生健康委员会</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许昌市卫生健康委员会概况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许昌市卫生健康委员会贯彻落实党中央关于卫生健康工作的方针政策和省委、市委决策部署，在履行职责过程中坚持和加强党对卫生健康工作的集中统一领导。主要职责是：    （一）贯彻执行党和国家国民健康政策，执行党和国家、省卫生健康事业发展法律法规、政府规章、政策、规划，负责起草全市卫生健康、中医药事业发展的规范性文件，拟订卫生健康地方标准和技术规范。统筹规划全市卫生健康资源配置，指导全市卫生健康规划编制和实施。制订推进全市卫生健康基本公共服务均等化、普惠化、便携化和公共资源向基层延伸等措施并组织实施。    （二）协调推进深化医药卫生体制改革，研究提出全市深化医药卫生体制改革重大决策、措施的建议。组织深化公立医院综合改革，推进管办分离，健全现代医院管理制度，组织实施国家及省、市推动卫生健康公共服务提供主体多元化、提供方式多样化的政策措施，提出医疗服务和药品价格的有关建议。    （三）拟订并组织落实全市疾病预防控制规划、免疫规划以及危害人民健康公共卫生问题的干预措施。负责全市卫生应急工作，组织指导全市突发公共卫生事件的预防控制和各类突发公共事件的医疗卫生救援。发布法定报告传染病疫情信息、突发公共卫生事件应急处置信息。    （四）拟订并协调落实应对人口老龄化措施，负责推进老年健康服务体系建设和医养结合工作。    （五）贯彻落实国家药物政策和国家基本药物制度，开展药品使用监测、临床综合评价和短缺药品预警。组织开展食品安全风险监测评估，组织拟订食品安全地方标准。    （六）负责执行职责范围内的职业卫生、放射卫生、环境卫生、学校卫生、公共场所卫生、饮用水卫生等公共卫生的监督管理，负责传染病防治监督，健全卫生健康综合监督体系。    （七）拟订全市医疗机构、医疗服务行业、采供血机构管理办法并监督实施，建立医疗服务评价和监督管理体系。会同有关部门贯彻执行国家、省卫生健康专业技术人员资格标准，拟订医疗服务规范、标准和卫生健康专业技术人员职业规则、服务规范并组织实施。    （八）负责计划生育管理和服务工作，开展人口监测预警，研究提出全市人口与家庭发展相关意见和建议。    （九）指导全市基层医疗卫生、妇幼健康服务体系建设。贯彻落实国家、省计划生育政策,制订并组织落实人口出生缺陷干预措施，减少新生儿先天性疾病发生率。负责全市卫生健康宣传、健康教育和健康促进工作。加强全科医生队伍建设。推进全市卫生健康科技创新发展。    （十）负责市保健对象的医疗保健工作，负责在许昌市召开的国际性、国家和省、市重要会议与重大活动的医疗卫生保障工作。承办市委、市政府委托或指定的有关保健医疗方面的工作任务及相关事项。    （十一）负责中医管理工作，拟订全市中医药事业中长期发展规划。    （十二）承担许昌市爱国卫生运动委员会、许昌市艾滋病防治工作委员会、许昌市深化医药卫生体制改革领导小组、许昌市人口和计划生育工作领导小组、许昌市老龄工作委员会、许昌市保健委员会的日常工作。指导许昌市计划生育协会的业务工作。    （十三）完成市委、市政府交办的其他事项。</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许昌市卫生健康委员会</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16</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宣传科）、人事科教与合作交流科、财务科、规划发展与信息化工作科（爱国卫生运动委员会办公室）、体制改革科、疾病预防控制科（卫生应急办公室）、医政医管科、中医科、基层卫生健康科、综合监督与法规科、药物政策与基本药物制度科、妇幼健康科、职业健康科、人口监测与家庭发展科、老龄健康科（保健科，离退休干部工作科）、政务服务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另设有机关党委。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许昌市卫生健康委员会</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、所属单位决算（11个）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本决算为汇总决算，</w:t>
      </w: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12</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1.许昌市卫生健康委员会（本级）    2.许昌市中心医院    3.许昌市红十字会    4.许昌市建安医院    5.许昌市疾病预防控制中心    6.许昌市中心医院南区医院    7.许昌市妇幼保健院    8.许昌市传染病医院    9.许昌市卫生计生监督局    10.许昌市中心血站    11.许昌市卫生医学考试中心    12.许昌市120指挥中心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部门：许昌市卫生健康委员会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15,366.12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305.66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167,130.71</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842.07</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1,935.83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187,357.03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8.40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262.86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47.24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183,338.90</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189,917.01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5,831.79</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34.75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1,994.58</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1,213.52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191,165.27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191,165.27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部门：许昌市卫生健康委员会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183,338.90</w:t>
            </w:r>
          </w:p>
        </w:tc>
        <w:tc>
          <w:tcPr>
            <w:tcW w:w="1440" w:type="dxa"/>
            <w:tcBorders/>
            <w:vAlign w:val="center"/>
          </w:tcPr>
          <w:p>
            <w:pPr>
              <w:jc w:val="right"/>
            </w:pPr>
            <w:r>
              <w:rPr>
                <w:rFonts w:ascii="宋体" w:eastAsia="宋体" w:hAnsi="宋体" w:cs="宋体"/>
                <w:b/>
                <w:i w:val="0"/>
                <w:color w:val="000000"/>
                <w:sz w:val="17"/>
              </w:rPr>
              <w:t xml:space="preserve">15,366.12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167,130.71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842.07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305.66</w:t>
            </w:r>
          </w:p>
        </w:tc>
        <w:tc>
          <w:tcPr>
            <w:tcW w:w="1440" w:type="dxa"/>
            <w:tcBorders/>
            <w:vAlign w:val="center"/>
          </w:tcPr>
          <w:p>
            <w:pPr>
              <w:jc w:val="right"/>
            </w:pPr>
            <w:r>
              <w:rPr>
                <w:rFonts w:ascii="宋体" w:eastAsia="宋体" w:hAnsi="宋体" w:cs="宋体"/>
                <w:b w:val="0"/>
                <w:i w:val="0"/>
                <w:color w:val="000000"/>
                <w:sz w:val="17"/>
              </w:rPr>
              <w:t xml:space="preserve">305.66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41.29</w:t>
            </w:r>
          </w:p>
        </w:tc>
        <w:tc>
          <w:tcPr>
            <w:tcW w:w="1440" w:type="dxa"/>
            <w:tcBorders/>
            <w:vAlign w:val="center"/>
          </w:tcPr>
          <w:p>
            <w:pPr>
              <w:jc w:val="right"/>
            </w:pPr>
            <w:r>
              <w:rPr>
                <w:rFonts w:ascii="宋体" w:eastAsia="宋体" w:hAnsi="宋体" w:cs="宋体"/>
                <w:b w:val="0"/>
                <w:i w:val="0"/>
                <w:color w:val="000000"/>
                <w:sz w:val="17"/>
              </w:rPr>
              <w:t xml:space="preserve">41.29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41.29</w:t>
            </w:r>
          </w:p>
        </w:tc>
        <w:tc>
          <w:tcPr>
            <w:tcW w:w="1440" w:type="dxa"/>
            <w:tcBorders/>
            <w:vAlign w:val="center"/>
          </w:tcPr>
          <w:p>
            <w:pPr>
              <w:jc w:val="right"/>
            </w:pPr>
            <w:r>
              <w:rPr>
                <w:rFonts w:ascii="宋体" w:eastAsia="宋体" w:hAnsi="宋体" w:cs="宋体"/>
                <w:b w:val="0"/>
                <w:i w:val="0"/>
                <w:color w:val="000000"/>
                <w:sz w:val="17"/>
              </w:rPr>
              <w:t xml:space="preserve">41.29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35.02</w:t>
            </w:r>
          </w:p>
        </w:tc>
        <w:tc>
          <w:tcPr>
            <w:tcW w:w="1440" w:type="dxa"/>
            <w:tcBorders/>
            <w:vAlign w:val="center"/>
          </w:tcPr>
          <w:p>
            <w:pPr>
              <w:jc w:val="right"/>
            </w:pPr>
            <w:r>
              <w:rPr>
                <w:rFonts w:ascii="宋体" w:eastAsia="宋体" w:hAnsi="宋体" w:cs="宋体"/>
                <w:b w:val="0"/>
                <w:i w:val="0"/>
                <w:color w:val="000000"/>
                <w:sz w:val="17"/>
              </w:rPr>
              <w:t xml:space="preserve">35.02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35.02</w:t>
            </w:r>
          </w:p>
        </w:tc>
        <w:tc>
          <w:tcPr>
            <w:tcW w:w="1440" w:type="dxa"/>
            <w:tcBorders/>
            <w:vAlign w:val="center"/>
          </w:tcPr>
          <w:p>
            <w:pPr>
              <w:jc w:val="right"/>
            </w:pPr>
            <w:r>
              <w:rPr>
                <w:rFonts w:ascii="宋体" w:eastAsia="宋体" w:hAnsi="宋体" w:cs="宋体"/>
                <w:b w:val="0"/>
                <w:i w:val="0"/>
                <w:color w:val="000000"/>
                <w:sz w:val="17"/>
              </w:rPr>
              <w:t xml:space="preserve">35.02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229.34</w:t>
            </w:r>
          </w:p>
        </w:tc>
        <w:tc>
          <w:tcPr>
            <w:tcW w:w="1440" w:type="dxa"/>
            <w:tcBorders/>
            <w:vAlign w:val="center"/>
          </w:tcPr>
          <w:p>
            <w:pPr>
              <w:jc w:val="right"/>
            </w:pPr>
            <w:r>
              <w:rPr>
                <w:rFonts w:ascii="宋体" w:eastAsia="宋体" w:hAnsi="宋体" w:cs="宋体"/>
                <w:b w:val="0"/>
                <w:i w:val="0"/>
                <w:color w:val="000000"/>
                <w:sz w:val="17"/>
              </w:rPr>
              <w:t xml:space="preserve">229.34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229.34</w:t>
            </w:r>
          </w:p>
        </w:tc>
        <w:tc>
          <w:tcPr>
            <w:tcW w:w="1440" w:type="dxa"/>
            <w:tcBorders/>
            <w:vAlign w:val="center"/>
          </w:tcPr>
          <w:p>
            <w:pPr>
              <w:jc w:val="right"/>
            </w:pPr>
            <w:r>
              <w:rPr>
                <w:rFonts w:ascii="宋体" w:eastAsia="宋体" w:hAnsi="宋体" w:cs="宋体"/>
                <w:b w:val="0"/>
                <w:i w:val="0"/>
                <w:color w:val="000000"/>
                <w:sz w:val="17"/>
              </w:rPr>
              <w:t xml:space="preserve">229.34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1,333.11</w:t>
            </w:r>
          </w:p>
        </w:tc>
        <w:tc>
          <w:tcPr>
            <w:tcW w:w="1440" w:type="dxa"/>
            <w:tcBorders/>
            <w:vAlign w:val="center"/>
          </w:tcPr>
          <w:p>
            <w:pPr>
              <w:jc w:val="right"/>
            </w:pPr>
            <w:r>
              <w:rPr>
                <w:rFonts w:ascii="宋体" w:eastAsia="宋体" w:hAnsi="宋体" w:cs="宋体"/>
                <w:b w:val="0"/>
                <w:i w:val="0"/>
                <w:color w:val="000000"/>
                <w:sz w:val="17"/>
              </w:rPr>
              <w:t xml:space="preserve">1,333.11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1,119.89</w:t>
            </w:r>
          </w:p>
        </w:tc>
        <w:tc>
          <w:tcPr>
            <w:tcW w:w="1440" w:type="dxa"/>
            <w:tcBorders/>
            <w:vAlign w:val="center"/>
          </w:tcPr>
          <w:p>
            <w:pPr>
              <w:jc w:val="right"/>
            </w:pPr>
            <w:r>
              <w:rPr>
                <w:rFonts w:ascii="宋体" w:eastAsia="宋体" w:hAnsi="宋体" w:cs="宋体"/>
                <w:b w:val="0"/>
                <w:i w:val="0"/>
                <w:color w:val="000000"/>
                <w:sz w:val="17"/>
              </w:rPr>
              <w:t xml:space="preserve">1,119.89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321.75</w:t>
            </w:r>
          </w:p>
        </w:tc>
        <w:tc>
          <w:tcPr>
            <w:tcW w:w="1440" w:type="dxa"/>
            <w:tcBorders/>
            <w:vAlign w:val="center"/>
          </w:tcPr>
          <w:p>
            <w:pPr>
              <w:jc w:val="right"/>
            </w:pPr>
            <w:r>
              <w:rPr>
                <w:rFonts w:ascii="宋体" w:eastAsia="宋体" w:hAnsi="宋体" w:cs="宋体"/>
                <w:b w:val="0"/>
                <w:i w:val="0"/>
                <w:color w:val="000000"/>
                <w:sz w:val="17"/>
              </w:rPr>
              <w:t xml:space="preserve">321.75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489.63</w:t>
            </w:r>
          </w:p>
        </w:tc>
        <w:tc>
          <w:tcPr>
            <w:tcW w:w="1440" w:type="dxa"/>
            <w:tcBorders/>
            <w:vAlign w:val="center"/>
          </w:tcPr>
          <w:p>
            <w:pPr>
              <w:jc w:val="right"/>
            </w:pPr>
            <w:r>
              <w:rPr>
                <w:rFonts w:ascii="宋体" w:eastAsia="宋体" w:hAnsi="宋体" w:cs="宋体"/>
                <w:b w:val="0"/>
                <w:i w:val="0"/>
                <w:color w:val="000000"/>
                <w:sz w:val="17"/>
              </w:rPr>
              <w:t xml:space="preserve">489.63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287.12</w:t>
            </w:r>
          </w:p>
        </w:tc>
        <w:tc>
          <w:tcPr>
            <w:tcW w:w="1440" w:type="dxa"/>
            <w:tcBorders/>
            <w:vAlign w:val="center"/>
          </w:tcPr>
          <w:p>
            <w:pPr>
              <w:jc w:val="right"/>
            </w:pPr>
            <w:r>
              <w:rPr>
                <w:rFonts w:ascii="宋体" w:eastAsia="宋体" w:hAnsi="宋体" w:cs="宋体"/>
                <w:b w:val="0"/>
                <w:i w:val="0"/>
                <w:color w:val="000000"/>
                <w:sz w:val="17"/>
              </w:rPr>
              <w:t xml:space="preserve">287.12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机关事业单位职业年金缴费支出</w:t>
            </w:r>
          </w:p>
        </w:tc>
        <w:tc>
          <w:tcPr>
            <w:tcW w:w="1440" w:type="dxa"/>
            <w:tcBorders/>
            <w:vAlign w:val="center"/>
          </w:tcPr>
          <w:p>
            <w:pPr>
              <w:jc w:val="right"/>
            </w:pPr>
            <w:r>
              <w:rPr>
                <w:rFonts w:ascii="宋体" w:eastAsia="宋体" w:hAnsi="宋体" w:cs="宋体"/>
                <w:b w:val="0"/>
                <w:i w:val="0"/>
                <w:color w:val="000000"/>
                <w:sz w:val="17"/>
              </w:rPr>
              <w:t xml:space="preserve">21.40</w:t>
            </w:r>
          </w:p>
        </w:tc>
        <w:tc>
          <w:tcPr>
            <w:tcW w:w="1440" w:type="dxa"/>
            <w:tcBorders/>
            <w:vAlign w:val="center"/>
          </w:tcPr>
          <w:p>
            <w:pPr>
              <w:jc w:val="right"/>
            </w:pPr>
            <w:r>
              <w:rPr>
                <w:rFonts w:ascii="宋体" w:eastAsia="宋体" w:hAnsi="宋体" w:cs="宋体"/>
                <w:b w:val="0"/>
                <w:i w:val="0"/>
                <w:color w:val="000000"/>
                <w:sz w:val="17"/>
              </w:rPr>
              <w:t xml:space="preserve">21.40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2.56</w:t>
            </w:r>
          </w:p>
        </w:tc>
        <w:tc>
          <w:tcPr>
            <w:tcW w:w="1440" w:type="dxa"/>
            <w:tcBorders/>
            <w:vAlign w:val="center"/>
          </w:tcPr>
          <w:p>
            <w:pPr>
              <w:jc w:val="right"/>
            </w:pPr>
            <w:r>
              <w:rPr>
                <w:rFonts w:ascii="宋体" w:eastAsia="宋体" w:hAnsi="宋体" w:cs="宋体"/>
                <w:b w:val="0"/>
                <w:i w:val="0"/>
                <w:color w:val="000000"/>
                <w:sz w:val="17"/>
              </w:rPr>
              <w:t xml:space="preserve">2.56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2.56</w:t>
            </w:r>
          </w:p>
        </w:tc>
        <w:tc>
          <w:tcPr>
            <w:tcW w:w="1440" w:type="dxa"/>
            <w:tcBorders/>
            <w:vAlign w:val="center"/>
          </w:tcPr>
          <w:p>
            <w:pPr>
              <w:jc w:val="right"/>
            </w:pPr>
            <w:r>
              <w:rPr>
                <w:rFonts w:ascii="宋体" w:eastAsia="宋体" w:hAnsi="宋体" w:cs="宋体"/>
                <w:b w:val="0"/>
                <w:i w:val="0"/>
                <w:color w:val="000000"/>
                <w:sz w:val="17"/>
              </w:rPr>
              <w:t xml:space="preserve">2.56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114.04</w:t>
            </w:r>
          </w:p>
        </w:tc>
        <w:tc>
          <w:tcPr>
            <w:tcW w:w="1440" w:type="dxa"/>
            <w:tcBorders/>
            <w:vAlign w:val="center"/>
          </w:tcPr>
          <w:p>
            <w:pPr>
              <w:jc w:val="right"/>
            </w:pPr>
            <w:r>
              <w:rPr>
                <w:rFonts w:ascii="宋体" w:eastAsia="宋体" w:hAnsi="宋体" w:cs="宋体"/>
                <w:b w:val="0"/>
                <w:i w:val="0"/>
                <w:color w:val="000000"/>
                <w:sz w:val="17"/>
              </w:rPr>
              <w:t xml:space="preserve">114.04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114.04</w:t>
            </w:r>
          </w:p>
        </w:tc>
        <w:tc>
          <w:tcPr>
            <w:tcW w:w="1440" w:type="dxa"/>
            <w:tcBorders/>
            <w:vAlign w:val="center"/>
          </w:tcPr>
          <w:p>
            <w:pPr>
              <w:jc w:val="right"/>
            </w:pPr>
            <w:r>
              <w:rPr>
                <w:rFonts w:ascii="宋体" w:eastAsia="宋体" w:hAnsi="宋体" w:cs="宋体"/>
                <w:b w:val="0"/>
                <w:i w:val="0"/>
                <w:color w:val="000000"/>
                <w:sz w:val="17"/>
              </w:rPr>
              <w:t xml:space="preserve">114.04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20816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红十字事业</w:t>
            </w:r>
          </w:p>
        </w:tc>
        <w:tc>
          <w:tcPr>
            <w:tcW w:w="1440" w:type="dxa"/>
            <w:tcBorders/>
            <w:vAlign w:val="center"/>
          </w:tcPr>
          <w:p>
            <w:pPr>
              <w:jc w:val="right"/>
            </w:pPr>
            <w:r>
              <w:rPr>
                <w:rFonts w:ascii="宋体" w:eastAsia="宋体" w:hAnsi="宋体" w:cs="宋体"/>
                <w:b w:val="0"/>
                <w:i w:val="0"/>
                <w:color w:val="000000"/>
                <w:sz w:val="17"/>
              </w:rPr>
              <w:t xml:space="preserve">96.62</w:t>
            </w:r>
          </w:p>
        </w:tc>
        <w:tc>
          <w:tcPr>
            <w:tcW w:w="1440" w:type="dxa"/>
            <w:tcBorders/>
            <w:vAlign w:val="center"/>
          </w:tcPr>
          <w:p>
            <w:pPr>
              <w:jc w:val="right"/>
            </w:pPr>
            <w:r>
              <w:rPr>
                <w:rFonts w:ascii="宋体" w:eastAsia="宋体" w:hAnsi="宋体" w:cs="宋体"/>
                <w:b w:val="0"/>
                <w:i w:val="0"/>
                <w:color w:val="000000"/>
                <w:sz w:val="17"/>
              </w:rPr>
              <w:t xml:space="preserve">96.62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2081601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96.62</w:t>
            </w:r>
          </w:p>
        </w:tc>
        <w:tc>
          <w:tcPr>
            <w:tcW w:w="1440" w:type="dxa"/>
            <w:tcBorders/>
            <w:vAlign w:val="center"/>
          </w:tcPr>
          <w:p>
            <w:pPr>
              <w:jc w:val="right"/>
            </w:pPr>
            <w:r>
              <w:rPr>
                <w:rFonts w:ascii="宋体" w:eastAsia="宋体" w:hAnsi="宋体" w:cs="宋体"/>
                <w:b w:val="0"/>
                <w:i w:val="0"/>
                <w:color w:val="000000"/>
                <w:sz w:val="17"/>
              </w:rPr>
              <w:t xml:space="preserve">96.62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181,381.64</w:t>
            </w:r>
          </w:p>
        </w:tc>
        <w:tc>
          <w:tcPr>
            <w:tcW w:w="1440" w:type="dxa"/>
            <w:tcBorders/>
            <w:vAlign w:val="center"/>
          </w:tcPr>
          <w:p>
            <w:pPr>
              <w:jc w:val="right"/>
            </w:pPr>
            <w:r>
              <w:rPr>
                <w:rFonts w:ascii="宋体" w:eastAsia="宋体" w:hAnsi="宋体" w:cs="宋体"/>
                <w:b w:val="0"/>
                <w:i w:val="0"/>
                <w:color w:val="000000"/>
                <w:sz w:val="17"/>
              </w:rPr>
              <w:t xml:space="preserve">13,408.86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167,130.71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842.07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卫生健康管理事务</w:t>
            </w:r>
          </w:p>
        </w:tc>
        <w:tc>
          <w:tcPr>
            <w:tcW w:w="1440" w:type="dxa"/>
            <w:tcBorders/>
            <w:vAlign w:val="center"/>
          </w:tcPr>
          <w:p>
            <w:pPr>
              <w:jc w:val="right"/>
            </w:pPr>
            <w:r>
              <w:rPr>
                <w:rFonts w:ascii="宋体" w:eastAsia="宋体" w:hAnsi="宋体" w:cs="宋体"/>
                <w:b w:val="0"/>
                <w:i w:val="0"/>
                <w:color w:val="000000"/>
                <w:sz w:val="17"/>
              </w:rPr>
              <w:t xml:space="preserve">1,171.94</w:t>
            </w:r>
          </w:p>
        </w:tc>
        <w:tc>
          <w:tcPr>
            <w:tcW w:w="1440" w:type="dxa"/>
            <w:tcBorders/>
            <w:vAlign w:val="center"/>
          </w:tcPr>
          <w:p>
            <w:pPr>
              <w:jc w:val="right"/>
            </w:pPr>
            <w:r>
              <w:rPr>
                <w:rFonts w:ascii="宋体" w:eastAsia="宋体" w:hAnsi="宋体" w:cs="宋体"/>
                <w:b w:val="0"/>
                <w:i w:val="0"/>
                <w:color w:val="000000"/>
                <w:sz w:val="17"/>
              </w:rPr>
              <w:t xml:space="preserve">1,171.94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956.30</w:t>
            </w:r>
          </w:p>
        </w:tc>
        <w:tc>
          <w:tcPr>
            <w:tcW w:w="1440" w:type="dxa"/>
            <w:tcBorders/>
            <w:vAlign w:val="center"/>
          </w:tcPr>
          <w:p>
            <w:pPr>
              <w:jc w:val="right"/>
            </w:pPr>
            <w:r>
              <w:rPr>
                <w:rFonts w:ascii="宋体" w:eastAsia="宋体" w:hAnsi="宋体" w:cs="宋体"/>
                <w:b w:val="0"/>
                <w:i w:val="0"/>
                <w:color w:val="000000"/>
                <w:sz w:val="17"/>
              </w:rPr>
              <w:t xml:space="preserve">956.30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215.64</w:t>
            </w:r>
          </w:p>
        </w:tc>
        <w:tc>
          <w:tcPr>
            <w:tcW w:w="1440" w:type="dxa"/>
            <w:tcBorders/>
            <w:vAlign w:val="center"/>
          </w:tcPr>
          <w:p>
            <w:pPr>
              <w:jc w:val="right"/>
            </w:pPr>
            <w:r>
              <w:rPr>
                <w:rFonts w:ascii="宋体" w:eastAsia="宋体" w:hAnsi="宋体" w:cs="宋体"/>
                <w:b w:val="0"/>
                <w:i w:val="0"/>
                <w:color w:val="000000"/>
                <w:sz w:val="17"/>
              </w:rPr>
              <w:t xml:space="preserve">215.64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公立医院</w:t>
            </w:r>
          </w:p>
        </w:tc>
        <w:tc>
          <w:tcPr>
            <w:tcW w:w="1440" w:type="dxa"/>
            <w:tcBorders/>
            <w:vAlign w:val="center"/>
          </w:tcPr>
          <w:p>
            <w:pPr>
              <w:jc w:val="right"/>
            </w:pPr>
            <w:r>
              <w:rPr>
                <w:rFonts w:ascii="宋体" w:eastAsia="宋体" w:hAnsi="宋体" w:cs="宋体"/>
                <w:b w:val="0"/>
                <w:i w:val="0"/>
                <w:color w:val="000000"/>
                <w:sz w:val="17"/>
              </w:rPr>
              <w:t xml:space="preserve">170,240.71</w:t>
            </w:r>
          </w:p>
        </w:tc>
        <w:tc>
          <w:tcPr>
            <w:tcW w:w="1440" w:type="dxa"/>
            <w:tcBorders/>
            <w:vAlign w:val="center"/>
          </w:tcPr>
          <w:p>
            <w:pPr>
              <w:jc w:val="right"/>
            </w:pPr>
            <w:r>
              <w:rPr>
                <w:rFonts w:ascii="宋体" w:eastAsia="宋体" w:hAnsi="宋体" w:cs="宋体"/>
                <w:b w:val="0"/>
                <w:i w:val="0"/>
                <w:color w:val="000000"/>
                <w:sz w:val="17"/>
              </w:rPr>
              <w:t xml:space="preserve">2,267.92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167,130.71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842.07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综合医院</w:t>
            </w:r>
          </w:p>
        </w:tc>
        <w:tc>
          <w:tcPr>
            <w:tcW w:w="1440" w:type="dxa"/>
            <w:tcBorders/>
            <w:vAlign w:val="center"/>
          </w:tcPr>
          <w:p>
            <w:pPr>
              <w:jc w:val="right"/>
            </w:pPr>
            <w:r>
              <w:rPr>
                <w:rFonts w:ascii="宋体" w:eastAsia="宋体" w:hAnsi="宋体" w:cs="宋体"/>
                <w:b w:val="0"/>
                <w:i w:val="0"/>
                <w:color w:val="000000"/>
                <w:sz w:val="17"/>
              </w:rPr>
              <w:t xml:space="preserve">148,902.51</w:t>
            </w:r>
          </w:p>
        </w:tc>
        <w:tc>
          <w:tcPr>
            <w:tcW w:w="1440" w:type="dxa"/>
            <w:tcBorders/>
            <w:vAlign w:val="center"/>
          </w:tcPr>
          <w:p>
            <w:pPr>
              <w:jc w:val="right"/>
            </w:pPr>
            <w:r>
              <w:rPr>
                <w:rFonts w:ascii="宋体" w:eastAsia="宋体" w:hAnsi="宋体" w:cs="宋体"/>
                <w:b w:val="0"/>
                <w:i w:val="0"/>
                <w:color w:val="000000"/>
                <w:sz w:val="17"/>
              </w:rPr>
              <w:t xml:space="preserve">162.91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148,089.86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649.74</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传染病医院</w:t>
            </w:r>
          </w:p>
        </w:tc>
        <w:tc>
          <w:tcPr>
            <w:tcW w:w="1440" w:type="dxa"/>
            <w:tcBorders/>
            <w:vAlign w:val="center"/>
          </w:tcPr>
          <w:p>
            <w:pPr>
              <w:jc w:val="right"/>
            </w:pPr>
            <w:r>
              <w:rPr>
                <w:rFonts w:ascii="宋体" w:eastAsia="宋体" w:hAnsi="宋体" w:cs="宋体"/>
                <w:b w:val="0"/>
                <w:i w:val="0"/>
                <w:color w:val="000000"/>
                <w:sz w:val="17"/>
              </w:rPr>
              <w:t xml:space="preserve">9.45</w:t>
            </w:r>
          </w:p>
        </w:tc>
        <w:tc>
          <w:tcPr>
            <w:tcW w:w="1440" w:type="dxa"/>
            <w:tcBorders/>
            <w:vAlign w:val="center"/>
          </w:tcPr>
          <w:p>
            <w:pPr>
              <w:jc w:val="right"/>
            </w:pPr>
            <w:r>
              <w:rPr>
                <w:rFonts w:ascii="宋体" w:eastAsia="宋体" w:hAnsi="宋体" w:cs="宋体"/>
                <w:b w:val="0"/>
                <w:i w:val="0"/>
                <w:color w:val="000000"/>
                <w:sz w:val="17"/>
              </w:rPr>
              <w:t xml:space="preserve">9.45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职业病防治医院</w:t>
            </w:r>
          </w:p>
        </w:tc>
        <w:tc>
          <w:tcPr>
            <w:tcW w:w="1440" w:type="dxa"/>
            <w:tcBorders/>
            <w:vAlign w:val="center"/>
          </w:tcPr>
          <w:p>
            <w:pPr>
              <w:jc w:val="right"/>
            </w:pPr>
            <w:r>
              <w:rPr>
                <w:rFonts w:ascii="宋体" w:eastAsia="宋体" w:hAnsi="宋体" w:cs="宋体"/>
                <w:b w:val="0"/>
                <w:i w:val="0"/>
                <w:color w:val="000000"/>
                <w:sz w:val="17"/>
              </w:rPr>
              <w:t xml:space="preserve">27.00</w:t>
            </w:r>
          </w:p>
        </w:tc>
        <w:tc>
          <w:tcPr>
            <w:tcW w:w="1440" w:type="dxa"/>
            <w:tcBorders/>
            <w:vAlign w:val="center"/>
          </w:tcPr>
          <w:p>
            <w:pPr>
              <w:jc w:val="right"/>
            </w:pPr>
            <w:r>
              <w:rPr>
                <w:rFonts w:ascii="宋体" w:eastAsia="宋体" w:hAnsi="宋体" w:cs="宋体"/>
                <w:b w:val="0"/>
                <w:i w:val="0"/>
                <w:color w:val="000000"/>
                <w:sz w:val="17"/>
              </w:rPr>
              <w:t xml:space="preserve">27.00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精神病医院</w:t>
            </w:r>
          </w:p>
        </w:tc>
        <w:tc>
          <w:tcPr>
            <w:tcW w:w="1440" w:type="dxa"/>
            <w:tcBorders/>
            <w:vAlign w:val="center"/>
          </w:tcPr>
          <w:p>
            <w:pPr>
              <w:jc w:val="right"/>
            </w:pPr>
            <w:r>
              <w:rPr>
                <w:rFonts w:ascii="宋体" w:eastAsia="宋体" w:hAnsi="宋体" w:cs="宋体"/>
                <w:b w:val="0"/>
                <w:i w:val="0"/>
                <w:color w:val="000000"/>
                <w:sz w:val="17"/>
              </w:rPr>
              <w:t xml:space="preserve">6,787.66</w:t>
            </w:r>
          </w:p>
        </w:tc>
        <w:tc>
          <w:tcPr>
            <w:tcW w:w="1440" w:type="dxa"/>
            <w:tcBorders/>
            <w:vAlign w:val="center"/>
          </w:tcPr>
          <w:p>
            <w:pPr>
              <w:jc w:val="right"/>
            </w:pPr>
            <w:r>
              <w:rPr>
                <w:rFonts w:ascii="宋体" w:eastAsia="宋体" w:hAnsi="宋体" w:cs="宋体"/>
                <w:b w:val="0"/>
                <w:i w:val="0"/>
                <w:color w:val="000000"/>
                <w:sz w:val="17"/>
              </w:rPr>
              <w:t xml:space="preserve">287.91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6,307.43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192.33</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妇幼保健医院</w:t>
            </w:r>
          </w:p>
        </w:tc>
        <w:tc>
          <w:tcPr>
            <w:tcW w:w="1440" w:type="dxa"/>
            <w:tcBorders/>
            <w:vAlign w:val="center"/>
          </w:tcPr>
          <w:p>
            <w:pPr>
              <w:jc w:val="right"/>
            </w:pPr>
            <w:r>
              <w:rPr>
                <w:rFonts w:ascii="宋体" w:eastAsia="宋体" w:hAnsi="宋体" w:cs="宋体"/>
                <w:b w:val="0"/>
                <w:i w:val="0"/>
                <w:color w:val="000000"/>
                <w:sz w:val="17"/>
              </w:rPr>
              <w:t xml:space="preserve">12,943.10</w:t>
            </w:r>
          </w:p>
        </w:tc>
        <w:tc>
          <w:tcPr>
            <w:tcW w:w="1440" w:type="dxa"/>
            <w:tcBorders/>
            <w:vAlign w:val="center"/>
          </w:tcPr>
          <w:p>
            <w:pPr>
              <w:jc w:val="right"/>
            </w:pPr>
            <w:r>
              <w:rPr>
                <w:rFonts w:ascii="宋体" w:eastAsia="宋体" w:hAnsi="宋体" w:cs="宋体"/>
                <w:b w:val="0"/>
                <w:i w:val="0"/>
                <w:color w:val="000000"/>
                <w:sz w:val="17"/>
              </w:rPr>
              <w:t xml:space="preserve">209.68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12,733.42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其他公立医院支出</w:t>
            </w:r>
          </w:p>
        </w:tc>
        <w:tc>
          <w:tcPr>
            <w:tcW w:w="1440" w:type="dxa"/>
            <w:tcBorders/>
            <w:vAlign w:val="center"/>
          </w:tcPr>
          <w:p>
            <w:pPr>
              <w:jc w:val="right"/>
            </w:pPr>
            <w:r>
              <w:rPr>
                <w:rFonts w:ascii="宋体" w:eastAsia="宋体" w:hAnsi="宋体" w:cs="宋体"/>
                <w:b w:val="0"/>
                <w:i w:val="0"/>
                <w:color w:val="000000"/>
                <w:sz w:val="17"/>
              </w:rPr>
              <w:t xml:space="preserve">1,570.98</w:t>
            </w:r>
          </w:p>
        </w:tc>
        <w:tc>
          <w:tcPr>
            <w:tcW w:w="1440" w:type="dxa"/>
            <w:tcBorders/>
            <w:vAlign w:val="center"/>
          </w:tcPr>
          <w:p>
            <w:pPr>
              <w:jc w:val="right"/>
            </w:pPr>
            <w:r>
              <w:rPr>
                <w:rFonts w:ascii="宋体" w:eastAsia="宋体" w:hAnsi="宋体" w:cs="宋体"/>
                <w:b w:val="0"/>
                <w:i w:val="0"/>
                <w:color w:val="000000"/>
                <w:sz w:val="17"/>
              </w:rPr>
              <w:t xml:space="preserve">1,570.98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基层医疗卫生机构</w:t>
            </w:r>
          </w:p>
        </w:tc>
        <w:tc>
          <w:tcPr>
            <w:tcW w:w="1440" w:type="dxa"/>
            <w:tcBorders/>
            <w:vAlign w:val="center"/>
          </w:tcPr>
          <w:p>
            <w:pPr>
              <w:jc w:val="right"/>
            </w:pPr>
            <w:r>
              <w:rPr>
                <w:rFonts w:ascii="宋体" w:eastAsia="宋体" w:hAnsi="宋体" w:cs="宋体"/>
                <w:b w:val="0"/>
                <w:i w:val="0"/>
                <w:color w:val="000000"/>
                <w:sz w:val="17"/>
              </w:rPr>
              <w:t xml:space="preserve">6.00</w:t>
            </w:r>
          </w:p>
        </w:tc>
        <w:tc>
          <w:tcPr>
            <w:tcW w:w="1440" w:type="dxa"/>
            <w:tcBorders/>
            <w:vAlign w:val="center"/>
          </w:tcPr>
          <w:p>
            <w:pPr>
              <w:jc w:val="right"/>
            </w:pPr>
            <w:r>
              <w:rPr>
                <w:rFonts w:ascii="宋体" w:eastAsia="宋体" w:hAnsi="宋体" w:cs="宋体"/>
                <w:b w:val="0"/>
                <w:i w:val="0"/>
                <w:color w:val="000000"/>
                <w:sz w:val="17"/>
              </w:rPr>
              <w:t xml:space="preserve">6.00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2100399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其他基层医疗卫生机构支出</w:t>
            </w:r>
          </w:p>
        </w:tc>
        <w:tc>
          <w:tcPr>
            <w:tcW w:w="1440" w:type="dxa"/>
            <w:tcBorders/>
            <w:vAlign w:val="center"/>
          </w:tcPr>
          <w:p>
            <w:pPr>
              <w:jc w:val="right"/>
            </w:pPr>
            <w:r>
              <w:rPr>
                <w:rFonts w:ascii="宋体" w:eastAsia="宋体" w:hAnsi="宋体" w:cs="宋体"/>
                <w:b w:val="0"/>
                <w:i w:val="0"/>
                <w:color w:val="000000"/>
                <w:sz w:val="17"/>
              </w:rPr>
              <w:t xml:space="preserve">6.00</w:t>
            </w:r>
          </w:p>
        </w:tc>
        <w:tc>
          <w:tcPr>
            <w:tcW w:w="1440" w:type="dxa"/>
            <w:tcBorders/>
            <w:vAlign w:val="center"/>
          </w:tcPr>
          <w:p>
            <w:pPr>
              <w:jc w:val="right"/>
            </w:pPr>
            <w:r>
              <w:rPr>
                <w:rFonts w:ascii="宋体" w:eastAsia="宋体" w:hAnsi="宋体" w:cs="宋体"/>
                <w:b w:val="0"/>
                <w:i w:val="0"/>
                <w:color w:val="000000"/>
                <w:sz w:val="17"/>
              </w:rPr>
              <w:t xml:space="preserve">6.00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公共卫生</w:t>
            </w:r>
          </w:p>
        </w:tc>
        <w:tc>
          <w:tcPr>
            <w:tcW w:w="1440" w:type="dxa"/>
            <w:tcBorders/>
            <w:vAlign w:val="center"/>
          </w:tcPr>
          <w:p>
            <w:pPr>
              <w:jc w:val="right"/>
            </w:pPr>
            <w:r>
              <w:rPr>
                <w:rFonts w:ascii="宋体" w:eastAsia="宋体" w:hAnsi="宋体" w:cs="宋体"/>
                <w:b w:val="0"/>
                <w:i w:val="0"/>
                <w:color w:val="000000"/>
                <w:sz w:val="17"/>
              </w:rPr>
              <w:t xml:space="preserve">8,717.07</w:t>
            </w:r>
          </w:p>
        </w:tc>
        <w:tc>
          <w:tcPr>
            <w:tcW w:w="1440" w:type="dxa"/>
            <w:tcBorders/>
            <w:vAlign w:val="center"/>
          </w:tcPr>
          <w:p>
            <w:pPr>
              <w:jc w:val="right"/>
            </w:pPr>
            <w:r>
              <w:rPr>
                <w:rFonts w:ascii="宋体" w:eastAsia="宋体" w:hAnsi="宋体" w:cs="宋体"/>
                <w:b w:val="0"/>
                <w:i w:val="0"/>
                <w:color w:val="000000"/>
                <w:sz w:val="17"/>
              </w:rPr>
              <w:t xml:space="preserve">8,717.07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疾病预防控制机构</w:t>
            </w:r>
          </w:p>
        </w:tc>
        <w:tc>
          <w:tcPr>
            <w:tcW w:w="1440" w:type="dxa"/>
            <w:tcBorders/>
            <w:vAlign w:val="center"/>
          </w:tcPr>
          <w:p>
            <w:pPr>
              <w:jc w:val="right"/>
            </w:pPr>
            <w:r>
              <w:rPr>
                <w:rFonts w:ascii="宋体" w:eastAsia="宋体" w:hAnsi="宋体" w:cs="宋体"/>
                <w:b w:val="0"/>
                <w:i w:val="0"/>
                <w:color w:val="000000"/>
                <w:sz w:val="17"/>
              </w:rPr>
              <w:t xml:space="preserve">2,111.53</w:t>
            </w:r>
          </w:p>
        </w:tc>
        <w:tc>
          <w:tcPr>
            <w:tcW w:w="1440" w:type="dxa"/>
            <w:tcBorders/>
            <w:vAlign w:val="center"/>
          </w:tcPr>
          <w:p>
            <w:pPr>
              <w:jc w:val="right"/>
            </w:pPr>
            <w:r>
              <w:rPr>
                <w:rFonts w:ascii="宋体" w:eastAsia="宋体" w:hAnsi="宋体" w:cs="宋体"/>
                <w:b w:val="0"/>
                <w:i w:val="0"/>
                <w:color w:val="000000"/>
                <w:sz w:val="17"/>
              </w:rPr>
              <w:t xml:space="preserve">2,111.53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卫生监督机构</w:t>
            </w:r>
          </w:p>
        </w:tc>
        <w:tc>
          <w:tcPr>
            <w:tcW w:w="1440" w:type="dxa"/>
            <w:tcBorders/>
            <w:vAlign w:val="center"/>
          </w:tcPr>
          <w:p>
            <w:pPr>
              <w:jc w:val="right"/>
            </w:pPr>
            <w:r>
              <w:rPr>
                <w:rFonts w:ascii="宋体" w:eastAsia="宋体" w:hAnsi="宋体" w:cs="宋体"/>
                <w:b w:val="0"/>
                <w:i w:val="0"/>
                <w:color w:val="000000"/>
                <w:sz w:val="17"/>
              </w:rPr>
              <w:t xml:space="preserve">450.04</w:t>
            </w:r>
          </w:p>
        </w:tc>
        <w:tc>
          <w:tcPr>
            <w:tcW w:w="1440" w:type="dxa"/>
            <w:tcBorders/>
            <w:vAlign w:val="center"/>
          </w:tcPr>
          <w:p>
            <w:pPr>
              <w:jc w:val="right"/>
            </w:pPr>
            <w:r>
              <w:rPr>
                <w:rFonts w:ascii="宋体" w:eastAsia="宋体" w:hAnsi="宋体" w:cs="宋体"/>
                <w:b w:val="0"/>
                <w:i w:val="0"/>
                <w:color w:val="000000"/>
                <w:sz w:val="17"/>
              </w:rPr>
              <w:t xml:space="preserve">450.04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采供血机构</w:t>
            </w:r>
          </w:p>
        </w:tc>
        <w:tc>
          <w:tcPr>
            <w:tcW w:w="1440" w:type="dxa"/>
            <w:tcBorders/>
            <w:vAlign w:val="center"/>
          </w:tcPr>
          <w:p>
            <w:pPr>
              <w:jc w:val="right"/>
            </w:pPr>
            <w:r>
              <w:rPr>
                <w:rFonts w:ascii="宋体" w:eastAsia="宋体" w:hAnsi="宋体" w:cs="宋体"/>
                <w:b w:val="0"/>
                <w:i w:val="0"/>
                <w:color w:val="000000"/>
                <w:sz w:val="17"/>
              </w:rPr>
              <w:t xml:space="preserve">2,664.91</w:t>
            </w:r>
          </w:p>
        </w:tc>
        <w:tc>
          <w:tcPr>
            <w:tcW w:w="1440" w:type="dxa"/>
            <w:tcBorders/>
            <w:vAlign w:val="center"/>
          </w:tcPr>
          <w:p>
            <w:pPr>
              <w:jc w:val="right"/>
            </w:pPr>
            <w:r>
              <w:rPr>
                <w:rFonts w:ascii="宋体" w:eastAsia="宋体" w:hAnsi="宋体" w:cs="宋体"/>
                <w:b w:val="0"/>
                <w:i w:val="0"/>
                <w:color w:val="000000"/>
                <w:sz w:val="17"/>
              </w:rPr>
              <w:t xml:space="preserve">2,664.91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基本公共卫生服务</w:t>
            </w:r>
          </w:p>
        </w:tc>
        <w:tc>
          <w:tcPr>
            <w:tcW w:w="1440" w:type="dxa"/>
            <w:tcBorders/>
            <w:vAlign w:val="center"/>
          </w:tcPr>
          <w:p>
            <w:pPr>
              <w:jc w:val="right"/>
            </w:pPr>
            <w:r>
              <w:rPr>
                <w:rFonts w:ascii="宋体" w:eastAsia="宋体" w:hAnsi="宋体" w:cs="宋体"/>
                <w:b w:val="0"/>
                <w:i w:val="0"/>
                <w:color w:val="000000"/>
                <w:sz w:val="17"/>
              </w:rPr>
              <w:t xml:space="preserve">183.17</w:t>
            </w:r>
          </w:p>
        </w:tc>
        <w:tc>
          <w:tcPr>
            <w:tcW w:w="1440" w:type="dxa"/>
            <w:tcBorders/>
            <w:vAlign w:val="center"/>
          </w:tcPr>
          <w:p>
            <w:pPr>
              <w:jc w:val="right"/>
            </w:pPr>
            <w:r>
              <w:rPr>
                <w:rFonts w:ascii="宋体" w:eastAsia="宋体" w:hAnsi="宋体" w:cs="宋体"/>
                <w:b w:val="0"/>
                <w:i w:val="0"/>
                <w:color w:val="000000"/>
                <w:sz w:val="17"/>
              </w:rPr>
              <w:t xml:space="preserve">183.17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重大公共卫生服务</w:t>
            </w:r>
          </w:p>
        </w:tc>
        <w:tc>
          <w:tcPr>
            <w:tcW w:w="1440" w:type="dxa"/>
            <w:tcBorders/>
            <w:vAlign w:val="center"/>
          </w:tcPr>
          <w:p>
            <w:pPr>
              <w:jc w:val="right"/>
            </w:pPr>
            <w:r>
              <w:rPr>
                <w:rFonts w:ascii="宋体" w:eastAsia="宋体" w:hAnsi="宋体" w:cs="宋体"/>
                <w:b w:val="0"/>
                <w:i w:val="0"/>
                <w:color w:val="000000"/>
                <w:sz w:val="17"/>
              </w:rPr>
              <w:t xml:space="preserve">736.55</w:t>
            </w:r>
          </w:p>
        </w:tc>
        <w:tc>
          <w:tcPr>
            <w:tcW w:w="1440" w:type="dxa"/>
            <w:tcBorders/>
            <w:vAlign w:val="center"/>
          </w:tcPr>
          <w:p>
            <w:pPr>
              <w:jc w:val="right"/>
            </w:pPr>
            <w:r>
              <w:rPr>
                <w:rFonts w:ascii="宋体" w:eastAsia="宋体" w:hAnsi="宋体" w:cs="宋体"/>
                <w:b w:val="0"/>
                <w:i w:val="0"/>
                <w:color w:val="000000"/>
                <w:sz w:val="17"/>
              </w:rPr>
              <w:t xml:space="preserve">736.55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突发公共卫生事件应急处理</w:t>
            </w:r>
          </w:p>
        </w:tc>
        <w:tc>
          <w:tcPr>
            <w:tcW w:w="1440" w:type="dxa"/>
            <w:tcBorders/>
            <w:vAlign w:val="center"/>
          </w:tcPr>
          <w:p>
            <w:pPr>
              <w:jc w:val="right"/>
            </w:pPr>
            <w:r>
              <w:rPr>
                <w:rFonts w:ascii="宋体" w:eastAsia="宋体" w:hAnsi="宋体" w:cs="宋体"/>
                <w:b w:val="0"/>
                <w:i w:val="0"/>
                <w:color w:val="000000"/>
                <w:sz w:val="17"/>
              </w:rPr>
              <w:t xml:space="preserve">2,286.60</w:t>
            </w:r>
          </w:p>
        </w:tc>
        <w:tc>
          <w:tcPr>
            <w:tcW w:w="1440" w:type="dxa"/>
            <w:tcBorders/>
            <w:vAlign w:val="center"/>
          </w:tcPr>
          <w:p>
            <w:pPr>
              <w:jc w:val="right"/>
            </w:pPr>
            <w:r>
              <w:rPr>
                <w:rFonts w:ascii="宋体" w:eastAsia="宋体" w:hAnsi="宋体" w:cs="宋体"/>
                <w:b w:val="0"/>
                <w:i w:val="0"/>
                <w:color w:val="000000"/>
                <w:sz w:val="17"/>
              </w:rPr>
              <w:t xml:space="preserve">2,286.60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其他公共卫生支出</w:t>
            </w:r>
          </w:p>
        </w:tc>
        <w:tc>
          <w:tcPr>
            <w:tcW w:w="1440" w:type="dxa"/>
            <w:tcBorders/>
            <w:vAlign w:val="center"/>
          </w:tcPr>
          <w:p>
            <w:pPr>
              <w:jc w:val="right"/>
            </w:pPr>
            <w:r>
              <w:rPr>
                <w:rFonts w:ascii="宋体" w:eastAsia="宋体" w:hAnsi="宋体" w:cs="宋体"/>
                <w:b w:val="0"/>
                <w:i w:val="0"/>
                <w:color w:val="000000"/>
                <w:sz w:val="17"/>
              </w:rPr>
              <w:t xml:space="preserve">284.27</w:t>
            </w:r>
          </w:p>
        </w:tc>
        <w:tc>
          <w:tcPr>
            <w:tcW w:w="1440" w:type="dxa"/>
            <w:tcBorders/>
            <w:vAlign w:val="center"/>
          </w:tcPr>
          <w:p>
            <w:pPr>
              <w:jc w:val="right"/>
            </w:pPr>
            <w:r>
              <w:rPr>
                <w:rFonts w:ascii="宋体" w:eastAsia="宋体" w:hAnsi="宋体" w:cs="宋体"/>
                <w:b w:val="0"/>
                <w:i w:val="0"/>
                <w:color w:val="000000"/>
                <w:sz w:val="17"/>
              </w:rPr>
              <w:t xml:space="preserve">284.27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中医药</w:t>
            </w:r>
          </w:p>
        </w:tc>
        <w:tc>
          <w:tcPr>
            <w:tcW w:w="1440" w:type="dxa"/>
            <w:tcBorders/>
            <w:vAlign w:val="center"/>
          </w:tcPr>
          <w:p>
            <w:pPr>
              <w:jc w:val="right"/>
            </w:pPr>
            <w:r>
              <w:rPr>
                <w:rFonts w:ascii="宋体" w:eastAsia="宋体" w:hAnsi="宋体" w:cs="宋体"/>
                <w:b w:val="0"/>
                <w:i w:val="0"/>
                <w:color w:val="000000"/>
                <w:sz w:val="17"/>
              </w:rPr>
              <w:t xml:space="preserve">1.48</w:t>
            </w:r>
          </w:p>
        </w:tc>
        <w:tc>
          <w:tcPr>
            <w:tcW w:w="1440" w:type="dxa"/>
            <w:tcBorders/>
            <w:vAlign w:val="center"/>
          </w:tcPr>
          <w:p>
            <w:pPr>
              <w:jc w:val="right"/>
            </w:pPr>
            <w:r>
              <w:rPr>
                <w:rFonts w:ascii="宋体" w:eastAsia="宋体" w:hAnsi="宋体" w:cs="宋体"/>
                <w:b w:val="0"/>
                <w:i w:val="0"/>
                <w:color w:val="000000"/>
                <w:sz w:val="17"/>
              </w:rPr>
              <w:t xml:space="preserve">1.48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2100601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中医（民族医）药专项</w:t>
            </w:r>
          </w:p>
        </w:tc>
        <w:tc>
          <w:tcPr>
            <w:tcW w:w="1440" w:type="dxa"/>
            <w:tcBorders/>
            <w:vAlign w:val="center"/>
          </w:tcPr>
          <w:p>
            <w:pPr>
              <w:jc w:val="right"/>
            </w:pPr>
            <w:r>
              <w:rPr>
                <w:rFonts w:ascii="宋体" w:eastAsia="宋体" w:hAnsi="宋体" w:cs="宋体"/>
                <w:b w:val="0"/>
                <w:i w:val="0"/>
                <w:color w:val="000000"/>
                <w:sz w:val="17"/>
              </w:rPr>
              <w:t xml:space="preserve">1.48</w:t>
            </w:r>
          </w:p>
        </w:tc>
        <w:tc>
          <w:tcPr>
            <w:tcW w:w="1440" w:type="dxa"/>
            <w:tcBorders/>
            <w:vAlign w:val="center"/>
          </w:tcPr>
          <w:p>
            <w:pPr>
              <w:jc w:val="right"/>
            </w:pPr>
            <w:r>
              <w:rPr>
                <w:rFonts w:ascii="宋体" w:eastAsia="宋体" w:hAnsi="宋体" w:cs="宋体"/>
                <w:b w:val="0"/>
                <w:i w:val="0"/>
                <w:color w:val="000000"/>
                <w:sz w:val="17"/>
              </w:rPr>
              <w:t xml:space="preserve">1.48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计划生育事务</w:t>
            </w:r>
          </w:p>
        </w:tc>
        <w:tc>
          <w:tcPr>
            <w:tcW w:w="1440" w:type="dxa"/>
            <w:tcBorders/>
            <w:vAlign w:val="center"/>
          </w:tcPr>
          <w:p>
            <w:pPr>
              <w:jc w:val="right"/>
            </w:pPr>
            <w:r>
              <w:rPr>
                <w:rFonts w:ascii="宋体" w:eastAsia="宋体" w:hAnsi="宋体" w:cs="宋体"/>
                <w:b w:val="0"/>
                <w:i w:val="0"/>
                <w:color w:val="000000"/>
                <w:sz w:val="17"/>
              </w:rPr>
              <w:t xml:space="preserve">60.64</w:t>
            </w:r>
          </w:p>
        </w:tc>
        <w:tc>
          <w:tcPr>
            <w:tcW w:w="1440" w:type="dxa"/>
            <w:tcBorders/>
            <w:vAlign w:val="center"/>
          </w:tcPr>
          <w:p>
            <w:pPr>
              <w:jc w:val="right"/>
            </w:pPr>
            <w:r>
              <w:rPr>
                <w:rFonts w:ascii="宋体" w:eastAsia="宋体" w:hAnsi="宋体" w:cs="宋体"/>
                <w:b w:val="0"/>
                <w:i w:val="0"/>
                <w:color w:val="000000"/>
                <w:sz w:val="17"/>
              </w:rPr>
              <w:t xml:space="preserve">60.64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2100717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计划生育服务</w:t>
            </w:r>
          </w:p>
        </w:tc>
        <w:tc>
          <w:tcPr>
            <w:tcW w:w="1440" w:type="dxa"/>
            <w:tcBorders/>
            <w:vAlign w:val="center"/>
          </w:tcPr>
          <w:p>
            <w:pPr>
              <w:jc w:val="right"/>
            </w:pPr>
            <w:r>
              <w:rPr>
                <w:rFonts w:ascii="宋体" w:eastAsia="宋体" w:hAnsi="宋体" w:cs="宋体"/>
                <w:b w:val="0"/>
                <w:i w:val="0"/>
                <w:color w:val="000000"/>
                <w:sz w:val="17"/>
              </w:rPr>
              <w:t xml:space="preserve">60.64</w:t>
            </w:r>
          </w:p>
        </w:tc>
        <w:tc>
          <w:tcPr>
            <w:tcW w:w="1440" w:type="dxa"/>
            <w:tcBorders/>
            <w:vAlign w:val="center"/>
          </w:tcPr>
          <w:p>
            <w:pPr>
              <w:jc w:val="right"/>
            </w:pPr>
            <w:r>
              <w:rPr>
                <w:rFonts w:ascii="宋体" w:eastAsia="宋体" w:hAnsi="宋体" w:cs="宋体"/>
                <w:b w:val="0"/>
                <w:i w:val="0"/>
                <w:color w:val="000000"/>
                <w:sz w:val="17"/>
              </w:rPr>
              <w:t xml:space="preserve">60.64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187.68</w:t>
            </w:r>
          </w:p>
        </w:tc>
        <w:tc>
          <w:tcPr>
            <w:tcW w:w="1440" w:type="dxa"/>
            <w:tcBorders/>
            <w:vAlign w:val="center"/>
          </w:tcPr>
          <w:p>
            <w:pPr>
              <w:jc w:val="right"/>
            </w:pPr>
            <w:r>
              <w:rPr>
                <w:rFonts w:ascii="宋体" w:eastAsia="宋体" w:hAnsi="宋体" w:cs="宋体"/>
                <w:b w:val="0"/>
                <w:i w:val="0"/>
                <w:color w:val="000000"/>
                <w:sz w:val="17"/>
              </w:rPr>
              <w:t xml:space="preserve">187.68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31.94</w:t>
            </w:r>
          </w:p>
        </w:tc>
        <w:tc>
          <w:tcPr>
            <w:tcW w:w="1440" w:type="dxa"/>
            <w:tcBorders/>
            <w:vAlign w:val="center"/>
          </w:tcPr>
          <w:p>
            <w:pPr>
              <w:jc w:val="right"/>
            </w:pPr>
            <w:r>
              <w:rPr>
                <w:rFonts w:ascii="宋体" w:eastAsia="宋体" w:hAnsi="宋体" w:cs="宋体"/>
                <w:b w:val="0"/>
                <w:i w:val="0"/>
                <w:color w:val="000000"/>
                <w:sz w:val="17"/>
              </w:rPr>
              <w:t xml:space="preserve">31.94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106.69</w:t>
            </w:r>
          </w:p>
        </w:tc>
        <w:tc>
          <w:tcPr>
            <w:tcW w:w="1440" w:type="dxa"/>
            <w:tcBorders/>
            <w:vAlign w:val="center"/>
          </w:tcPr>
          <w:p>
            <w:pPr>
              <w:jc w:val="right"/>
            </w:pPr>
            <w:r>
              <w:rPr>
                <w:rFonts w:ascii="宋体" w:eastAsia="宋体" w:hAnsi="宋体" w:cs="宋体"/>
                <w:b w:val="0"/>
                <w:i w:val="0"/>
                <w:color w:val="000000"/>
                <w:sz w:val="17"/>
              </w:rPr>
              <w:t xml:space="preserve">106.69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49.06</w:t>
            </w:r>
          </w:p>
        </w:tc>
        <w:tc>
          <w:tcPr>
            <w:tcW w:w="1440" w:type="dxa"/>
            <w:tcBorders/>
            <w:vAlign w:val="center"/>
          </w:tcPr>
          <w:p>
            <w:pPr>
              <w:jc w:val="right"/>
            </w:pPr>
            <w:r>
              <w:rPr>
                <w:rFonts w:ascii="宋体" w:eastAsia="宋体" w:hAnsi="宋体" w:cs="宋体"/>
                <w:b w:val="0"/>
                <w:i w:val="0"/>
                <w:color w:val="000000"/>
                <w:sz w:val="17"/>
              </w:rPr>
              <w:t xml:space="preserve">49.06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其他卫生健康支出</w:t>
            </w:r>
          </w:p>
        </w:tc>
        <w:tc>
          <w:tcPr>
            <w:tcW w:w="1440" w:type="dxa"/>
            <w:tcBorders/>
            <w:vAlign w:val="center"/>
          </w:tcPr>
          <w:p>
            <w:pPr>
              <w:jc w:val="right"/>
            </w:pPr>
            <w:r>
              <w:rPr>
                <w:rFonts w:ascii="宋体" w:eastAsia="宋体" w:hAnsi="宋体" w:cs="宋体"/>
                <w:b w:val="0"/>
                <w:i w:val="0"/>
                <w:color w:val="000000"/>
                <w:sz w:val="17"/>
              </w:rPr>
              <w:t xml:space="preserve">996.12</w:t>
            </w:r>
          </w:p>
        </w:tc>
        <w:tc>
          <w:tcPr>
            <w:tcW w:w="1440" w:type="dxa"/>
            <w:tcBorders/>
            <w:vAlign w:val="center"/>
          </w:tcPr>
          <w:p>
            <w:pPr>
              <w:jc w:val="right"/>
            </w:pPr>
            <w:r>
              <w:rPr>
                <w:rFonts w:ascii="宋体" w:eastAsia="宋体" w:hAnsi="宋体" w:cs="宋体"/>
                <w:b w:val="0"/>
                <w:i w:val="0"/>
                <w:color w:val="000000"/>
                <w:sz w:val="17"/>
              </w:rPr>
              <w:t xml:space="preserve">996.12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其他卫生健康支出</w:t>
            </w:r>
          </w:p>
        </w:tc>
        <w:tc>
          <w:tcPr>
            <w:tcW w:w="1440" w:type="dxa"/>
            <w:tcBorders/>
            <w:vAlign w:val="center"/>
          </w:tcPr>
          <w:p>
            <w:pPr>
              <w:jc w:val="right"/>
            </w:pPr>
            <w:r>
              <w:rPr>
                <w:rFonts w:ascii="宋体" w:eastAsia="宋体" w:hAnsi="宋体" w:cs="宋体"/>
                <w:b w:val="0"/>
                <w:i w:val="0"/>
                <w:color w:val="000000"/>
                <w:sz w:val="17"/>
              </w:rPr>
              <w:t xml:space="preserve">996.12</w:t>
            </w:r>
          </w:p>
        </w:tc>
        <w:tc>
          <w:tcPr>
            <w:tcW w:w="1440" w:type="dxa"/>
            <w:tcBorders/>
            <w:vAlign w:val="center"/>
          </w:tcPr>
          <w:p>
            <w:pPr>
              <w:jc w:val="right"/>
            </w:pPr>
            <w:r>
              <w:rPr>
                <w:rFonts w:ascii="宋体" w:eastAsia="宋体" w:hAnsi="宋体" w:cs="宋体"/>
                <w:b w:val="0"/>
                <w:i w:val="0"/>
                <w:color w:val="000000"/>
                <w:sz w:val="17"/>
              </w:rPr>
              <w:t xml:space="preserve">996.12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8.40</w:t>
            </w:r>
          </w:p>
        </w:tc>
        <w:tc>
          <w:tcPr>
            <w:tcW w:w="1440" w:type="dxa"/>
            <w:tcBorders/>
            <w:vAlign w:val="center"/>
          </w:tcPr>
          <w:p>
            <w:pPr>
              <w:jc w:val="right"/>
            </w:pPr>
            <w:r>
              <w:rPr>
                <w:rFonts w:ascii="宋体" w:eastAsia="宋体" w:hAnsi="宋体" w:cs="宋体"/>
                <w:b w:val="0"/>
                <w:i w:val="0"/>
                <w:color w:val="000000"/>
                <w:sz w:val="17"/>
              </w:rPr>
              <w:t xml:space="preserve">8.40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8.40</w:t>
            </w:r>
          </w:p>
        </w:tc>
        <w:tc>
          <w:tcPr>
            <w:tcW w:w="1440" w:type="dxa"/>
            <w:tcBorders/>
            <w:vAlign w:val="center"/>
          </w:tcPr>
          <w:p>
            <w:pPr>
              <w:jc w:val="right"/>
            </w:pPr>
            <w:r>
              <w:rPr>
                <w:rFonts w:ascii="宋体" w:eastAsia="宋体" w:hAnsi="宋体" w:cs="宋体"/>
                <w:b w:val="0"/>
                <w:i w:val="0"/>
                <w:color w:val="000000"/>
                <w:sz w:val="17"/>
              </w:rPr>
              <w:t xml:space="preserve">8.40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7.50</w:t>
            </w:r>
          </w:p>
        </w:tc>
        <w:tc>
          <w:tcPr>
            <w:tcW w:w="1440" w:type="dxa"/>
            <w:tcBorders/>
            <w:vAlign w:val="center"/>
          </w:tcPr>
          <w:p>
            <w:pPr>
              <w:jc w:val="right"/>
            </w:pPr>
            <w:r>
              <w:rPr>
                <w:rFonts w:ascii="宋体" w:eastAsia="宋体" w:hAnsi="宋体" w:cs="宋体"/>
                <w:b w:val="0"/>
                <w:i w:val="0"/>
                <w:color w:val="000000"/>
                <w:sz w:val="17"/>
              </w:rPr>
              <w:t xml:space="preserve">7.50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262.86</w:t>
            </w:r>
          </w:p>
        </w:tc>
        <w:tc>
          <w:tcPr>
            <w:tcW w:w="1440" w:type="dxa"/>
            <w:tcBorders/>
            <w:vAlign w:val="center"/>
          </w:tcPr>
          <w:p>
            <w:pPr>
              <w:jc w:val="right"/>
            </w:pPr>
            <w:r>
              <w:rPr>
                <w:rFonts w:ascii="宋体" w:eastAsia="宋体" w:hAnsi="宋体" w:cs="宋体"/>
                <w:b w:val="0"/>
                <w:i w:val="0"/>
                <w:color w:val="000000"/>
                <w:sz w:val="17"/>
              </w:rPr>
              <w:t xml:space="preserve">262.86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262.86</w:t>
            </w:r>
          </w:p>
        </w:tc>
        <w:tc>
          <w:tcPr>
            <w:tcW w:w="1440" w:type="dxa"/>
            <w:tcBorders/>
            <w:vAlign w:val="center"/>
          </w:tcPr>
          <w:p>
            <w:pPr>
              <w:jc w:val="right"/>
            </w:pPr>
            <w:r>
              <w:rPr>
                <w:rFonts w:ascii="宋体" w:eastAsia="宋体" w:hAnsi="宋体" w:cs="宋体"/>
                <w:b w:val="0"/>
                <w:i w:val="0"/>
                <w:color w:val="000000"/>
                <w:sz w:val="17"/>
              </w:rPr>
              <w:t xml:space="preserve">262.86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262.86</w:t>
            </w:r>
          </w:p>
        </w:tc>
        <w:tc>
          <w:tcPr>
            <w:tcW w:w="1440" w:type="dxa"/>
            <w:tcBorders/>
            <w:vAlign w:val="center"/>
          </w:tcPr>
          <w:p>
            <w:pPr>
              <w:jc w:val="right"/>
            </w:pPr>
            <w:r>
              <w:rPr>
                <w:rFonts w:ascii="宋体" w:eastAsia="宋体" w:hAnsi="宋体" w:cs="宋体"/>
                <w:b w:val="0"/>
                <w:i w:val="0"/>
                <w:color w:val="000000"/>
                <w:sz w:val="17"/>
              </w:rPr>
              <w:t xml:space="preserve">262.86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47.24</w:t>
            </w:r>
          </w:p>
        </w:tc>
        <w:tc>
          <w:tcPr>
            <w:tcW w:w="1440" w:type="dxa"/>
            <w:tcBorders/>
            <w:vAlign w:val="center"/>
          </w:tcPr>
          <w:p>
            <w:pPr>
              <w:jc w:val="right"/>
            </w:pPr>
            <w:r>
              <w:rPr>
                <w:rFonts w:ascii="宋体" w:eastAsia="宋体" w:hAnsi="宋体" w:cs="宋体"/>
                <w:b w:val="0"/>
                <w:i w:val="0"/>
                <w:color w:val="000000"/>
                <w:sz w:val="17"/>
              </w:rPr>
              <w:t xml:space="preserve">47.24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47.24</w:t>
            </w:r>
          </w:p>
        </w:tc>
        <w:tc>
          <w:tcPr>
            <w:tcW w:w="1440" w:type="dxa"/>
            <w:tcBorders/>
            <w:vAlign w:val="center"/>
          </w:tcPr>
          <w:p>
            <w:pPr>
              <w:jc w:val="right"/>
            </w:pPr>
            <w:r>
              <w:rPr>
                <w:rFonts w:ascii="宋体" w:eastAsia="宋体" w:hAnsi="宋体" w:cs="宋体"/>
                <w:b w:val="0"/>
                <w:i w:val="0"/>
                <w:color w:val="000000"/>
                <w:sz w:val="17"/>
              </w:rPr>
              <w:t xml:space="preserve">47.24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47.24</w:t>
            </w:r>
          </w:p>
        </w:tc>
        <w:tc>
          <w:tcPr>
            <w:tcW w:w="1440" w:type="dxa"/>
            <w:tcBorders/>
            <w:vAlign w:val="center"/>
          </w:tcPr>
          <w:p>
            <w:pPr>
              <w:jc w:val="right"/>
            </w:pPr>
            <w:r>
              <w:rPr>
                <w:rFonts w:ascii="宋体" w:eastAsia="宋体" w:hAnsi="宋体" w:cs="宋体"/>
                <w:b w:val="0"/>
                <w:i w:val="0"/>
                <w:color w:val="000000"/>
                <w:sz w:val="17"/>
              </w:rPr>
              <w:t xml:space="preserve">47.24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部门：许昌市卫生健康委员会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189,917.01</w:t>
            </w:r>
          </w:p>
        </w:tc>
        <w:tc>
          <w:tcPr>
            <w:tcW w:w="1600" w:type="dxa"/>
            <w:tcBorders/>
            <w:vAlign w:val="center"/>
          </w:tcPr>
          <w:p>
            <w:pPr>
              <w:jc w:val="right"/>
            </w:pPr>
            <w:r>
              <w:rPr>
                <w:rFonts w:ascii="宋体" w:eastAsia="宋体" w:hAnsi="宋体" w:cs="宋体"/>
                <w:b/>
                <w:i w:val="0"/>
                <w:color w:val="000000"/>
                <w:sz w:val="19"/>
              </w:rPr>
              <w:t xml:space="preserve">181,284.91</w:t>
            </w:r>
          </w:p>
        </w:tc>
        <w:tc>
          <w:tcPr>
            <w:tcW w:w="1600" w:type="dxa"/>
            <w:tcBorders/>
            <w:vAlign w:val="center"/>
          </w:tcPr>
          <w:p>
            <w:pPr>
              <w:jc w:val="right"/>
            </w:pPr>
            <w:r>
              <w:rPr>
                <w:rFonts w:ascii="宋体" w:eastAsia="宋体" w:hAnsi="宋体" w:cs="宋体"/>
                <w:b/>
                <w:i w:val="0"/>
                <w:color w:val="000000"/>
                <w:sz w:val="19"/>
              </w:rPr>
              <w:t xml:space="preserve">8,632.10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305.66</w:t>
            </w:r>
          </w:p>
        </w:tc>
        <w:tc>
          <w:tcPr>
            <w:tcW w:w="1600" w:type="dxa"/>
            <w:tcBorders/>
            <w:vAlign w:val="center"/>
          </w:tcPr>
          <w:p>
            <w:pPr>
              <w:jc w:val="right"/>
            </w:pPr>
            <w:r>
              <w:rPr>
                <w:rFonts w:ascii="宋体" w:eastAsia="宋体" w:hAnsi="宋体" w:cs="宋体"/>
                <w:b w:val="0"/>
                <w:i w:val="0"/>
                <w:color w:val="000000"/>
                <w:sz w:val="19"/>
              </w:rPr>
              <w:t xml:space="preserve">305.66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41.29</w:t>
            </w:r>
          </w:p>
        </w:tc>
        <w:tc>
          <w:tcPr>
            <w:tcW w:w="1600" w:type="dxa"/>
            <w:tcBorders/>
            <w:vAlign w:val="center"/>
          </w:tcPr>
          <w:p>
            <w:pPr>
              <w:jc w:val="right"/>
            </w:pPr>
            <w:r>
              <w:rPr>
                <w:rFonts w:ascii="宋体" w:eastAsia="宋体" w:hAnsi="宋体" w:cs="宋体"/>
                <w:b w:val="0"/>
                <w:i w:val="0"/>
                <w:color w:val="000000"/>
                <w:sz w:val="19"/>
              </w:rPr>
              <w:t xml:space="preserve">41.29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41.29</w:t>
            </w:r>
          </w:p>
        </w:tc>
        <w:tc>
          <w:tcPr>
            <w:tcW w:w="1600" w:type="dxa"/>
            <w:tcBorders/>
            <w:vAlign w:val="center"/>
          </w:tcPr>
          <w:p>
            <w:pPr>
              <w:jc w:val="right"/>
            </w:pPr>
            <w:r>
              <w:rPr>
                <w:rFonts w:ascii="宋体" w:eastAsia="宋体" w:hAnsi="宋体" w:cs="宋体"/>
                <w:b w:val="0"/>
                <w:i w:val="0"/>
                <w:color w:val="000000"/>
                <w:sz w:val="19"/>
              </w:rPr>
              <w:t xml:space="preserve">41.29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35.02</w:t>
            </w:r>
          </w:p>
        </w:tc>
        <w:tc>
          <w:tcPr>
            <w:tcW w:w="1600" w:type="dxa"/>
            <w:tcBorders/>
            <w:vAlign w:val="center"/>
          </w:tcPr>
          <w:p>
            <w:pPr>
              <w:jc w:val="right"/>
            </w:pPr>
            <w:r>
              <w:rPr>
                <w:rFonts w:ascii="宋体" w:eastAsia="宋体" w:hAnsi="宋体" w:cs="宋体"/>
                <w:b w:val="0"/>
                <w:i w:val="0"/>
                <w:color w:val="000000"/>
                <w:sz w:val="19"/>
              </w:rPr>
              <w:t xml:space="preserve">35.02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35.02</w:t>
            </w:r>
          </w:p>
        </w:tc>
        <w:tc>
          <w:tcPr>
            <w:tcW w:w="1600" w:type="dxa"/>
            <w:tcBorders/>
            <w:vAlign w:val="center"/>
          </w:tcPr>
          <w:p>
            <w:pPr>
              <w:jc w:val="right"/>
            </w:pPr>
            <w:r>
              <w:rPr>
                <w:rFonts w:ascii="宋体" w:eastAsia="宋体" w:hAnsi="宋体" w:cs="宋体"/>
                <w:b w:val="0"/>
                <w:i w:val="0"/>
                <w:color w:val="000000"/>
                <w:sz w:val="19"/>
              </w:rPr>
              <w:t xml:space="preserve">35.02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229.34</w:t>
            </w:r>
          </w:p>
        </w:tc>
        <w:tc>
          <w:tcPr>
            <w:tcW w:w="1600" w:type="dxa"/>
            <w:tcBorders/>
            <w:vAlign w:val="center"/>
          </w:tcPr>
          <w:p>
            <w:pPr>
              <w:jc w:val="right"/>
            </w:pPr>
            <w:r>
              <w:rPr>
                <w:rFonts w:ascii="宋体" w:eastAsia="宋体" w:hAnsi="宋体" w:cs="宋体"/>
                <w:b w:val="0"/>
                <w:i w:val="0"/>
                <w:color w:val="000000"/>
                <w:sz w:val="19"/>
              </w:rPr>
              <w:t xml:space="preserve">229.34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229.34</w:t>
            </w:r>
          </w:p>
        </w:tc>
        <w:tc>
          <w:tcPr>
            <w:tcW w:w="1600" w:type="dxa"/>
            <w:tcBorders/>
            <w:vAlign w:val="center"/>
          </w:tcPr>
          <w:p>
            <w:pPr>
              <w:jc w:val="right"/>
            </w:pPr>
            <w:r>
              <w:rPr>
                <w:rFonts w:ascii="宋体" w:eastAsia="宋体" w:hAnsi="宋体" w:cs="宋体"/>
                <w:b w:val="0"/>
                <w:i w:val="0"/>
                <w:color w:val="000000"/>
                <w:sz w:val="19"/>
              </w:rPr>
              <w:t xml:space="preserve">229.34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1,935.83</w:t>
            </w:r>
          </w:p>
        </w:tc>
        <w:tc>
          <w:tcPr>
            <w:tcW w:w="1600" w:type="dxa"/>
            <w:tcBorders/>
            <w:vAlign w:val="center"/>
          </w:tcPr>
          <w:p>
            <w:pPr>
              <w:jc w:val="right"/>
            </w:pPr>
            <w:r>
              <w:rPr>
                <w:rFonts w:ascii="宋体" w:eastAsia="宋体" w:hAnsi="宋体" w:cs="宋体"/>
                <w:b w:val="0"/>
                <w:i w:val="0"/>
                <w:color w:val="000000"/>
                <w:sz w:val="19"/>
              </w:rPr>
              <w:t xml:space="preserve">1,330.84</w:t>
            </w:r>
          </w:p>
        </w:tc>
        <w:tc>
          <w:tcPr>
            <w:tcW w:w="1600" w:type="dxa"/>
            <w:tcBorders/>
            <w:vAlign w:val="center"/>
          </w:tcPr>
          <w:p>
            <w:pPr>
              <w:jc w:val="right"/>
            </w:pPr>
            <w:r>
              <w:rPr>
                <w:rFonts w:ascii="宋体" w:eastAsia="宋体" w:hAnsi="宋体" w:cs="宋体"/>
                <w:b w:val="0"/>
                <w:i w:val="0"/>
                <w:color w:val="000000"/>
                <w:sz w:val="19"/>
              </w:rPr>
              <w:t xml:space="preserve">604.99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1,119.89</w:t>
            </w:r>
          </w:p>
        </w:tc>
        <w:tc>
          <w:tcPr>
            <w:tcW w:w="1600" w:type="dxa"/>
            <w:tcBorders/>
            <w:vAlign w:val="center"/>
          </w:tcPr>
          <w:p>
            <w:pPr>
              <w:jc w:val="right"/>
            </w:pPr>
            <w:r>
              <w:rPr>
                <w:rFonts w:ascii="宋体" w:eastAsia="宋体" w:hAnsi="宋体" w:cs="宋体"/>
                <w:b w:val="0"/>
                <w:i w:val="0"/>
                <w:color w:val="000000"/>
                <w:sz w:val="19"/>
              </w:rPr>
              <w:t xml:space="preserve">1,119.89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321.75</w:t>
            </w:r>
          </w:p>
        </w:tc>
        <w:tc>
          <w:tcPr>
            <w:tcW w:w="1600" w:type="dxa"/>
            <w:tcBorders/>
            <w:vAlign w:val="center"/>
          </w:tcPr>
          <w:p>
            <w:pPr>
              <w:jc w:val="right"/>
            </w:pPr>
            <w:r>
              <w:rPr>
                <w:rFonts w:ascii="宋体" w:eastAsia="宋体" w:hAnsi="宋体" w:cs="宋体"/>
                <w:b w:val="0"/>
                <w:i w:val="0"/>
                <w:color w:val="000000"/>
                <w:sz w:val="19"/>
              </w:rPr>
              <w:t xml:space="preserve">321.75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489.63</w:t>
            </w:r>
          </w:p>
        </w:tc>
        <w:tc>
          <w:tcPr>
            <w:tcW w:w="1600" w:type="dxa"/>
            <w:tcBorders/>
            <w:vAlign w:val="center"/>
          </w:tcPr>
          <w:p>
            <w:pPr>
              <w:jc w:val="right"/>
            </w:pPr>
            <w:r>
              <w:rPr>
                <w:rFonts w:ascii="宋体" w:eastAsia="宋体" w:hAnsi="宋体" w:cs="宋体"/>
                <w:b w:val="0"/>
                <w:i w:val="0"/>
                <w:color w:val="000000"/>
                <w:sz w:val="19"/>
              </w:rPr>
              <w:t xml:space="preserve">489.63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287.12</w:t>
            </w:r>
          </w:p>
        </w:tc>
        <w:tc>
          <w:tcPr>
            <w:tcW w:w="1600" w:type="dxa"/>
            <w:tcBorders/>
            <w:vAlign w:val="center"/>
          </w:tcPr>
          <w:p>
            <w:pPr>
              <w:jc w:val="right"/>
            </w:pPr>
            <w:r>
              <w:rPr>
                <w:rFonts w:ascii="宋体" w:eastAsia="宋体" w:hAnsi="宋体" w:cs="宋体"/>
                <w:b w:val="0"/>
                <w:i w:val="0"/>
                <w:color w:val="000000"/>
                <w:sz w:val="19"/>
              </w:rPr>
              <w:t xml:space="preserve">287.12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600" w:type="dxa"/>
            <w:tcBorders/>
            <w:vAlign w:val="center"/>
          </w:tcPr>
          <w:p>
            <w:pPr>
              <w:jc w:val="right"/>
            </w:pPr>
            <w:r>
              <w:rPr>
                <w:rFonts w:ascii="宋体" w:eastAsia="宋体" w:hAnsi="宋体" w:cs="宋体"/>
                <w:b w:val="0"/>
                <w:i w:val="0"/>
                <w:color w:val="000000"/>
                <w:sz w:val="19"/>
              </w:rPr>
              <w:t xml:space="preserve">21.40</w:t>
            </w:r>
          </w:p>
        </w:tc>
        <w:tc>
          <w:tcPr>
            <w:tcW w:w="1600" w:type="dxa"/>
            <w:tcBorders/>
            <w:vAlign w:val="center"/>
          </w:tcPr>
          <w:p>
            <w:pPr>
              <w:jc w:val="right"/>
            </w:pPr>
            <w:r>
              <w:rPr>
                <w:rFonts w:ascii="宋体" w:eastAsia="宋体" w:hAnsi="宋体" w:cs="宋体"/>
                <w:b w:val="0"/>
                <w:i w:val="0"/>
                <w:color w:val="000000"/>
                <w:sz w:val="19"/>
              </w:rPr>
              <w:t xml:space="preserve">21.40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2.56</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2.27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2.56</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2.27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114.04</w:t>
            </w:r>
          </w:p>
        </w:tc>
        <w:tc>
          <w:tcPr>
            <w:tcW w:w="1600" w:type="dxa"/>
            <w:tcBorders/>
            <w:vAlign w:val="center"/>
          </w:tcPr>
          <w:p>
            <w:pPr>
              <w:jc w:val="right"/>
            </w:pPr>
            <w:r>
              <w:rPr>
                <w:rFonts w:ascii="宋体" w:eastAsia="宋体" w:hAnsi="宋体" w:cs="宋体"/>
                <w:b w:val="0"/>
                <w:i w:val="0"/>
                <w:color w:val="000000"/>
                <w:sz w:val="19"/>
              </w:rPr>
              <w:t xml:space="preserve">114.04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114.04</w:t>
            </w:r>
          </w:p>
        </w:tc>
        <w:tc>
          <w:tcPr>
            <w:tcW w:w="1600" w:type="dxa"/>
            <w:tcBorders/>
            <w:vAlign w:val="center"/>
          </w:tcPr>
          <w:p>
            <w:pPr>
              <w:jc w:val="right"/>
            </w:pPr>
            <w:r>
              <w:rPr>
                <w:rFonts w:ascii="宋体" w:eastAsia="宋体" w:hAnsi="宋体" w:cs="宋体"/>
                <w:b w:val="0"/>
                <w:i w:val="0"/>
                <w:color w:val="000000"/>
                <w:sz w:val="19"/>
              </w:rPr>
              <w:t xml:space="preserve">114.04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社会福利</w:t>
            </w:r>
          </w:p>
        </w:tc>
        <w:tc>
          <w:tcPr>
            <w:tcW w:w="1600" w:type="dxa"/>
            <w:tcBorders/>
            <w:vAlign w:val="center"/>
          </w:tcPr>
          <w:p>
            <w:pPr>
              <w:jc w:val="right"/>
            </w:pPr>
            <w:r>
              <w:rPr>
                <w:rFonts w:ascii="宋体" w:eastAsia="宋体" w:hAnsi="宋体" w:cs="宋体"/>
                <w:b w:val="0"/>
                <w:i w:val="0"/>
                <w:color w:val="000000"/>
                <w:sz w:val="19"/>
              </w:rPr>
              <w:t xml:space="preserve">592.72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592.72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2081006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养老服务</w:t>
            </w:r>
          </w:p>
        </w:tc>
        <w:tc>
          <w:tcPr>
            <w:tcW w:w="1600" w:type="dxa"/>
            <w:tcBorders/>
            <w:vAlign w:val="center"/>
          </w:tcPr>
          <w:p>
            <w:pPr>
              <w:jc w:val="right"/>
            </w:pPr>
            <w:r>
              <w:rPr>
                <w:rFonts w:ascii="宋体" w:eastAsia="宋体" w:hAnsi="宋体" w:cs="宋体"/>
                <w:b w:val="0"/>
                <w:i w:val="0"/>
                <w:color w:val="000000"/>
                <w:sz w:val="19"/>
              </w:rPr>
              <w:t xml:space="preserve">592.72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592.72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红十字事业</w:t>
            </w:r>
          </w:p>
        </w:tc>
        <w:tc>
          <w:tcPr>
            <w:tcW w:w="1600" w:type="dxa"/>
            <w:tcBorders/>
            <w:vAlign w:val="center"/>
          </w:tcPr>
          <w:p>
            <w:pPr>
              <w:jc w:val="right"/>
            </w:pPr>
            <w:r>
              <w:rPr>
                <w:rFonts w:ascii="宋体" w:eastAsia="宋体" w:hAnsi="宋体" w:cs="宋体"/>
                <w:b w:val="0"/>
                <w:i w:val="0"/>
                <w:color w:val="000000"/>
                <w:sz w:val="19"/>
              </w:rPr>
              <w:t xml:space="preserve">106.62</w:t>
            </w:r>
          </w:p>
        </w:tc>
        <w:tc>
          <w:tcPr>
            <w:tcW w:w="1600" w:type="dxa"/>
            <w:tcBorders/>
            <w:vAlign w:val="center"/>
          </w:tcPr>
          <w:p>
            <w:pPr>
              <w:jc w:val="right"/>
            </w:pPr>
            <w:r>
              <w:rPr>
                <w:rFonts w:ascii="宋体" w:eastAsia="宋体" w:hAnsi="宋体" w:cs="宋体"/>
                <w:b w:val="0"/>
                <w:i w:val="0"/>
                <w:color w:val="000000"/>
                <w:sz w:val="19"/>
              </w:rPr>
              <w:t xml:space="preserve">96.62</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2081601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96.62</w:t>
            </w:r>
          </w:p>
        </w:tc>
        <w:tc>
          <w:tcPr>
            <w:tcW w:w="1600" w:type="dxa"/>
            <w:tcBorders/>
            <w:vAlign w:val="center"/>
          </w:tcPr>
          <w:p>
            <w:pPr>
              <w:jc w:val="right"/>
            </w:pPr>
            <w:r>
              <w:rPr>
                <w:rFonts w:ascii="宋体" w:eastAsia="宋体" w:hAnsi="宋体" w:cs="宋体"/>
                <w:b w:val="0"/>
                <w:i w:val="0"/>
                <w:color w:val="000000"/>
                <w:sz w:val="19"/>
              </w:rPr>
              <w:t xml:space="preserve">96.62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2081602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187,357.03</w:t>
            </w:r>
          </w:p>
        </w:tc>
        <w:tc>
          <w:tcPr>
            <w:tcW w:w="1600" w:type="dxa"/>
            <w:tcBorders/>
            <w:vAlign w:val="center"/>
          </w:tcPr>
          <w:p>
            <w:pPr>
              <w:jc w:val="right"/>
            </w:pPr>
            <w:r>
              <w:rPr>
                <w:rFonts w:ascii="宋体" w:eastAsia="宋体" w:hAnsi="宋体" w:cs="宋体"/>
                <w:b w:val="0"/>
                <w:i w:val="0"/>
                <w:color w:val="000000"/>
                <w:sz w:val="19"/>
              </w:rPr>
              <w:t xml:space="preserve">179,338.32</w:t>
            </w:r>
          </w:p>
        </w:tc>
        <w:tc>
          <w:tcPr>
            <w:tcW w:w="1600" w:type="dxa"/>
            <w:tcBorders/>
            <w:vAlign w:val="center"/>
          </w:tcPr>
          <w:p>
            <w:pPr>
              <w:jc w:val="right"/>
            </w:pPr>
            <w:r>
              <w:rPr>
                <w:rFonts w:ascii="宋体" w:eastAsia="宋体" w:hAnsi="宋体" w:cs="宋体"/>
                <w:b w:val="0"/>
                <w:i w:val="0"/>
                <w:color w:val="000000"/>
                <w:sz w:val="19"/>
              </w:rPr>
              <w:t xml:space="preserve">8,018.71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卫生健康管理事务</w:t>
            </w:r>
          </w:p>
        </w:tc>
        <w:tc>
          <w:tcPr>
            <w:tcW w:w="1600" w:type="dxa"/>
            <w:tcBorders/>
            <w:vAlign w:val="center"/>
          </w:tcPr>
          <w:p>
            <w:pPr>
              <w:jc w:val="right"/>
            </w:pPr>
            <w:r>
              <w:rPr>
                <w:rFonts w:ascii="宋体" w:eastAsia="宋体" w:hAnsi="宋体" w:cs="宋体"/>
                <w:b w:val="0"/>
                <w:i w:val="0"/>
                <w:color w:val="000000"/>
                <w:sz w:val="19"/>
              </w:rPr>
              <w:t xml:space="preserve">1,186.68</w:t>
            </w:r>
          </w:p>
        </w:tc>
        <w:tc>
          <w:tcPr>
            <w:tcW w:w="1600" w:type="dxa"/>
            <w:tcBorders/>
            <w:vAlign w:val="center"/>
          </w:tcPr>
          <w:p>
            <w:pPr>
              <w:jc w:val="right"/>
            </w:pPr>
            <w:r>
              <w:rPr>
                <w:rFonts w:ascii="宋体" w:eastAsia="宋体" w:hAnsi="宋体" w:cs="宋体"/>
                <w:b w:val="0"/>
                <w:i w:val="0"/>
                <w:color w:val="000000"/>
                <w:sz w:val="19"/>
              </w:rPr>
              <w:t xml:space="preserve">956.30</w:t>
            </w:r>
          </w:p>
        </w:tc>
        <w:tc>
          <w:tcPr>
            <w:tcW w:w="1600" w:type="dxa"/>
            <w:tcBorders/>
            <w:vAlign w:val="center"/>
          </w:tcPr>
          <w:p>
            <w:pPr>
              <w:jc w:val="right"/>
            </w:pPr>
            <w:r>
              <w:rPr>
                <w:rFonts w:ascii="宋体" w:eastAsia="宋体" w:hAnsi="宋体" w:cs="宋体"/>
                <w:b w:val="0"/>
                <w:i w:val="0"/>
                <w:color w:val="000000"/>
                <w:sz w:val="19"/>
              </w:rPr>
              <w:t xml:space="preserve">230.38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956.30</w:t>
            </w:r>
          </w:p>
        </w:tc>
        <w:tc>
          <w:tcPr>
            <w:tcW w:w="1600" w:type="dxa"/>
            <w:tcBorders/>
            <w:vAlign w:val="center"/>
          </w:tcPr>
          <w:p>
            <w:pPr>
              <w:jc w:val="right"/>
            </w:pPr>
            <w:r>
              <w:rPr>
                <w:rFonts w:ascii="宋体" w:eastAsia="宋体" w:hAnsi="宋体" w:cs="宋体"/>
                <w:b w:val="0"/>
                <w:i w:val="0"/>
                <w:color w:val="000000"/>
                <w:sz w:val="19"/>
              </w:rPr>
              <w:t xml:space="preserve">956.30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230.38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230.38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公立医院</w:t>
            </w:r>
          </w:p>
        </w:tc>
        <w:tc>
          <w:tcPr>
            <w:tcW w:w="1600" w:type="dxa"/>
            <w:tcBorders/>
            <w:vAlign w:val="center"/>
          </w:tcPr>
          <w:p>
            <w:pPr>
              <w:jc w:val="right"/>
            </w:pPr>
            <w:r>
              <w:rPr>
                <w:rFonts w:ascii="宋体" w:eastAsia="宋体" w:hAnsi="宋体" w:cs="宋体"/>
                <w:b w:val="0"/>
                <w:i w:val="0"/>
                <w:color w:val="000000"/>
                <w:sz w:val="19"/>
              </w:rPr>
              <w:t xml:space="preserve">176,040.83</w:t>
            </w:r>
          </w:p>
        </w:tc>
        <w:tc>
          <w:tcPr>
            <w:tcW w:w="1600" w:type="dxa"/>
            <w:tcBorders/>
            <w:vAlign w:val="center"/>
          </w:tcPr>
          <w:p>
            <w:pPr>
              <w:jc w:val="right"/>
            </w:pPr>
            <w:r>
              <w:rPr>
                <w:rFonts w:ascii="宋体" w:eastAsia="宋体" w:hAnsi="宋体" w:cs="宋体"/>
                <w:b w:val="0"/>
                <w:i w:val="0"/>
                <w:color w:val="000000"/>
                <w:sz w:val="19"/>
              </w:rPr>
              <w:t xml:space="preserve">174,725.22</w:t>
            </w:r>
          </w:p>
        </w:tc>
        <w:tc>
          <w:tcPr>
            <w:tcW w:w="1600" w:type="dxa"/>
            <w:tcBorders/>
            <w:vAlign w:val="center"/>
          </w:tcPr>
          <w:p>
            <w:pPr>
              <w:jc w:val="right"/>
            </w:pPr>
            <w:r>
              <w:rPr>
                <w:rFonts w:ascii="宋体" w:eastAsia="宋体" w:hAnsi="宋体" w:cs="宋体"/>
                <w:b w:val="0"/>
                <w:i w:val="0"/>
                <w:color w:val="000000"/>
                <w:sz w:val="19"/>
              </w:rPr>
              <w:t xml:space="preserve">1,315.61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综合医院</w:t>
            </w:r>
          </w:p>
        </w:tc>
        <w:tc>
          <w:tcPr>
            <w:tcW w:w="1600" w:type="dxa"/>
            <w:tcBorders/>
            <w:vAlign w:val="center"/>
          </w:tcPr>
          <w:p>
            <w:pPr>
              <w:jc w:val="right"/>
            </w:pPr>
            <w:r>
              <w:rPr>
                <w:rFonts w:ascii="宋体" w:eastAsia="宋体" w:hAnsi="宋体" w:cs="宋体"/>
                <w:b w:val="0"/>
                <w:i w:val="0"/>
                <w:color w:val="000000"/>
                <w:sz w:val="19"/>
              </w:rPr>
              <w:t xml:space="preserve">154,731.95</w:t>
            </w:r>
          </w:p>
        </w:tc>
        <w:tc>
          <w:tcPr>
            <w:tcW w:w="1600" w:type="dxa"/>
            <w:tcBorders/>
            <w:vAlign w:val="center"/>
          </w:tcPr>
          <w:p>
            <w:pPr>
              <w:jc w:val="right"/>
            </w:pPr>
            <w:r>
              <w:rPr>
                <w:rFonts w:ascii="宋体" w:eastAsia="宋体" w:hAnsi="宋体" w:cs="宋体"/>
                <w:b w:val="0"/>
                <w:i w:val="0"/>
                <w:color w:val="000000"/>
                <w:sz w:val="19"/>
              </w:rPr>
              <w:t xml:space="preserve">154,569.05</w:t>
            </w:r>
          </w:p>
        </w:tc>
        <w:tc>
          <w:tcPr>
            <w:tcW w:w="1600" w:type="dxa"/>
            <w:tcBorders/>
            <w:vAlign w:val="center"/>
          </w:tcPr>
          <w:p>
            <w:pPr>
              <w:jc w:val="right"/>
            </w:pPr>
            <w:r>
              <w:rPr>
                <w:rFonts w:ascii="宋体" w:eastAsia="宋体" w:hAnsi="宋体" w:cs="宋体"/>
                <w:b w:val="0"/>
                <w:i w:val="0"/>
                <w:color w:val="000000"/>
                <w:sz w:val="19"/>
              </w:rPr>
              <w:t xml:space="preserve">162.91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传染病医院</w:t>
            </w:r>
          </w:p>
        </w:tc>
        <w:tc>
          <w:tcPr>
            <w:tcW w:w="1600" w:type="dxa"/>
            <w:tcBorders/>
            <w:vAlign w:val="center"/>
          </w:tcPr>
          <w:p>
            <w:pPr>
              <w:jc w:val="right"/>
            </w:pPr>
            <w:r>
              <w:rPr>
                <w:rFonts w:ascii="宋体" w:eastAsia="宋体" w:hAnsi="宋体" w:cs="宋体"/>
                <w:b w:val="0"/>
                <w:i w:val="0"/>
                <w:color w:val="000000"/>
                <w:sz w:val="19"/>
              </w:rPr>
              <w:t xml:space="preserve">15.45</w:t>
            </w:r>
          </w:p>
        </w:tc>
        <w:tc>
          <w:tcPr>
            <w:tcW w:w="1600" w:type="dxa"/>
            <w:tcBorders/>
            <w:vAlign w:val="center"/>
          </w:tcPr>
          <w:p>
            <w:pPr>
              <w:jc w:val="right"/>
            </w:pPr>
            <w:r>
              <w:rPr>
                <w:rFonts w:ascii="宋体" w:eastAsia="宋体" w:hAnsi="宋体" w:cs="宋体"/>
                <w:b w:val="0"/>
                <w:i w:val="0"/>
                <w:color w:val="000000"/>
                <w:sz w:val="19"/>
              </w:rPr>
              <w:t xml:space="preserve">9.45</w:t>
            </w:r>
          </w:p>
        </w:tc>
        <w:tc>
          <w:tcPr>
            <w:tcW w:w="1600" w:type="dxa"/>
            <w:tcBorders/>
            <w:vAlign w:val="center"/>
          </w:tcPr>
          <w:p>
            <w:pPr>
              <w:jc w:val="right"/>
            </w:pPr>
            <w:r>
              <w:rPr>
                <w:rFonts w:ascii="宋体" w:eastAsia="宋体" w:hAnsi="宋体" w:cs="宋体"/>
                <w:b w:val="0"/>
                <w:i w:val="0"/>
                <w:color w:val="000000"/>
                <w:sz w:val="19"/>
              </w:rPr>
              <w:t xml:space="preserve">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职业病防治医院</w:t>
            </w:r>
          </w:p>
        </w:tc>
        <w:tc>
          <w:tcPr>
            <w:tcW w:w="1600" w:type="dxa"/>
            <w:tcBorders/>
            <w:vAlign w:val="center"/>
          </w:tcPr>
          <w:p>
            <w:pPr>
              <w:jc w:val="right"/>
            </w:pPr>
            <w:r>
              <w:rPr>
                <w:rFonts w:ascii="宋体" w:eastAsia="宋体" w:hAnsi="宋体" w:cs="宋体"/>
                <w:b w:val="0"/>
                <w:i w:val="0"/>
                <w:color w:val="000000"/>
                <w:sz w:val="19"/>
              </w:rPr>
              <w:t xml:space="preserve">27.00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精神病医院</w:t>
            </w:r>
          </w:p>
        </w:tc>
        <w:tc>
          <w:tcPr>
            <w:tcW w:w="1600" w:type="dxa"/>
            <w:tcBorders/>
            <w:vAlign w:val="center"/>
          </w:tcPr>
          <w:p>
            <w:pPr>
              <w:jc w:val="right"/>
            </w:pPr>
            <w:r>
              <w:rPr>
                <w:rFonts w:ascii="宋体" w:eastAsia="宋体" w:hAnsi="宋体" w:cs="宋体"/>
                <w:b w:val="0"/>
                <w:i w:val="0"/>
                <w:color w:val="000000"/>
                <w:sz w:val="19"/>
              </w:rPr>
              <w:t xml:space="preserve">6,787.09</w:t>
            </w:r>
          </w:p>
        </w:tc>
        <w:tc>
          <w:tcPr>
            <w:tcW w:w="1600" w:type="dxa"/>
            <w:tcBorders/>
            <w:vAlign w:val="center"/>
          </w:tcPr>
          <w:p>
            <w:pPr>
              <w:jc w:val="right"/>
            </w:pPr>
            <w:r>
              <w:rPr>
                <w:rFonts w:ascii="宋体" w:eastAsia="宋体" w:hAnsi="宋体" w:cs="宋体"/>
                <w:b w:val="0"/>
                <w:i w:val="0"/>
                <w:color w:val="000000"/>
                <w:sz w:val="19"/>
              </w:rPr>
              <w:t xml:space="preserve">6,787.09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妇幼保健医院</w:t>
            </w:r>
          </w:p>
        </w:tc>
        <w:tc>
          <w:tcPr>
            <w:tcW w:w="1600" w:type="dxa"/>
            <w:tcBorders/>
            <w:vAlign w:val="center"/>
          </w:tcPr>
          <w:p>
            <w:pPr>
              <w:jc w:val="right"/>
            </w:pPr>
            <w:r>
              <w:rPr>
                <w:rFonts w:ascii="宋体" w:eastAsia="宋体" w:hAnsi="宋体" w:cs="宋体"/>
                <w:b w:val="0"/>
                <w:i w:val="0"/>
                <w:color w:val="000000"/>
                <w:sz w:val="19"/>
              </w:rPr>
              <w:t xml:space="preserve">12,908.36</w:t>
            </w:r>
          </w:p>
        </w:tc>
        <w:tc>
          <w:tcPr>
            <w:tcW w:w="1600" w:type="dxa"/>
            <w:tcBorders/>
            <w:vAlign w:val="center"/>
          </w:tcPr>
          <w:p>
            <w:pPr>
              <w:jc w:val="right"/>
            </w:pPr>
            <w:r>
              <w:rPr>
                <w:rFonts w:ascii="宋体" w:eastAsia="宋体" w:hAnsi="宋体" w:cs="宋体"/>
                <w:b w:val="0"/>
                <w:i w:val="0"/>
                <w:color w:val="000000"/>
                <w:sz w:val="19"/>
              </w:rPr>
              <w:t xml:space="preserve">12,908.36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其他公立医院支出</w:t>
            </w:r>
          </w:p>
        </w:tc>
        <w:tc>
          <w:tcPr>
            <w:tcW w:w="1600" w:type="dxa"/>
            <w:tcBorders/>
            <w:vAlign w:val="center"/>
          </w:tcPr>
          <w:p>
            <w:pPr>
              <w:jc w:val="right"/>
            </w:pPr>
            <w:r>
              <w:rPr>
                <w:rFonts w:ascii="宋体" w:eastAsia="宋体" w:hAnsi="宋体" w:cs="宋体"/>
                <w:b w:val="0"/>
                <w:i w:val="0"/>
                <w:color w:val="000000"/>
                <w:sz w:val="19"/>
              </w:rPr>
              <w:t xml:space="preserve">1,570.98</w:t>
            </w:r>
          </w:p>
        </w:tc>
        <w:tc>
          <w:tcPr>
            <w:tcW w:w="1600" w:type="dxa"/>
            <w:tcBorders/>
            <w:vAlign w:val="center"/>
          </w:tcPr>
          <w:p>
            <w:pPr>
              <w:jc w:val="right"/>
            </w:pPr>
            <w:r>
              <w:rPr>
                <w:rFonts w:ascii="宋体" w:eastAsia="宋体" w:hAnsi="宋体" w:cs="宋体"/>
                <w:b w:val="0"/>
                <w:i w:val="0"/>
                <w:color w:val="000000"/>
                <w:sz w:val="19"/>
              </w:rPr>
              <w:t xml:space="preserve">451.28</w:t>
            </w:r>
          </w:p>
        </w:tc>
        <w:tc>
          <w:tcPr>
            <w:tcW w:w="1600" w:type="dxa"/>
            <w:tcBorders/>
            <w:vAlign w:val="center"/>
          </w:tcPr>
          <w:p>
            <w:pPr>
              <w:jc w:val="right"/>
            </w:pPr>
            <w:r>
              <w:rPr>
                <w:rFonts w:ascii="宋体" w:eastAsia="宋体" w:hAnsi="宋体" w:cs="宋体"/>
                <w:b w:val="0"/>
                <w:i w:val="0"/>
                <w:color w:val="000000"/>
                <w:sz w:val="19"/>
              </w:rPr>
              <w:t xml:space="preserve">1,119.70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基层医疗卫生机构</w:t>
            </w:r>
          </w:p>
        </w:tc>
        <w:tc>
          <w:tcPr>
            <w:tcW w:w="1600" w:type="dxa"/>
            <w:tcBorders/>
            <w:vAlign w:val="center"/>
          </w:tcPr>
          <w:p>
            <w:pPr>
              <w:jc w:val="right"/>
            </w:pPr>
            <w:r>
              <w:rPr>
                <w:rFonts w:ascii="宋体" w:eastAsia="宋体" w:hAnsi="宋体" w:cs="宋体"/>
                <w:b w:val="0"/>
                <w:i w:val="0"/>
                <w:color w:val="000000"/>
                <w:sz w:val="19"/>
              </w:rPr>
              <w:t xml:space="preserve">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2100399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其他基层医疗卫生机构支出</w:t>
            </w:r>
          </w:p>
        </w:tc>
        <w:tc>
          <w:tcPr>
            <w:tcW w:w="1600" w:type="dxa"/>
            <w:tcBorders/>
            <w:vAlign w:val="center"/>
          </w:tcPr>
          <w:p>
            <w:pPr>
              <w:jc w:val="right"/>
            </w:pPr>
            <w:r>
              <w:rPr>
                <w:rFonts w:ascii="宋体" w:eastAsia="宋体" w:hAnsi="宋体" w:cs="宋体"/>
                <w:b w:val="0"/>
                <w:i w:val="0"/>
                <w:color w:val="000000"/>
                <w:sz w:val="19"/>
              </w:rPr>
              <w:t xml:space="preserve">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公共卫生</w:t>
            </w:r>
          </w:p>
        </w:tc>
        <w:tc>
          <w:tcPr>
            <w:tcW w:w="1600" w:type="dxa"/>
            <w:tcBorders/>
            <w:vAlign w:val="center"/>
          </w:tcPr>
          <w:p>
            <w:pPr>
              <w:jc w:val="right"/>
            </w:pPr>
            <w:r>
              <w:rPr>
                <w:rFonts w:ascii="宋体" w:eastAsia="宋体" w:hAnsi="宋体" w:cs="宋体"/>
                <w:b w:val="0"/>
                <w:i w:val="0"/>
                <w:color w:val="000000"/>
                <w:sz w:val="19"/>
              </w:rPr>
              <w:t xml:space="preserve">8,831.61</w:t>
            </w:r>
          </w:p>
        </w:tc>
        <w:tc>
          <w:tcPr>
            <w:tcW w:w="1600" w:type="dxa"/>
            <w:tcBorders/>
            <w:vAlign w:val="center"/>
          </w:tcPr>
          <w:p>
            <w:pPr>
              <w:jc w:val="right"/>
            </w:pPr>
            <w:r>
              <w:rPr>
                <w:rFonts w:ascii="宋体" w:eastAsia="宋体" w:hAnsi="宋体" w:cs="宋体"/>
                <w:b w:val="0"/>
                <w:i w:val="0"/>
                <w:color w:val="000000"/>
                <w:sz w:val="19"/>
              </w:rPr>
              <w:t xml:space="preserve">3,319.85</w:t>
            </w:r>
          </w:p>
        </w:tc>
        <w:tc>
          <w:tcPr>
            <w:tcW w:w="1600" w:type="dxa"/>
            <w:tcBorders/>
            <w:vAlign w:val="center"/>
          </w:tcPr>
          <w:p>
            <w:pPr>
              <w:jc w:val="right"/>
            </w:pPr>
            <w:r>
              <w:rPr>
                <w:rFonts w:ascii="宋体" w:eastAsia="宋体" w:hAnsi="宋体" w:cs="宋体"/>
                <w:b w:val="0"/>
                <w:i w:val="0"/>
                <w:color w:val="000000"/>
                <w:sz w:val="19"/>
              </w:rPr>
              <w:t xml:space="preserve">5,511.76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疾病预防控制机构</w:t>
            </w:r>
          </w:p>
        </w:tc>
        <w:tc>
          <w:tcPr>
            <w:tcW w:w="1600" w:type="dxa"/>
            <w:tcBorders/>
            <w:vAlign w:val="center"/>
          </w:tcPr>
          <w:p>
            <w:pPr>
              <w:jc w:val="right"/>
            </w:pPr>
            <w:r>
              <w:rPr>
                <w:rFonts w:ascii="宋体" w:eastAsia="宋体" w:hAnsi="宋体" w:cs="宋体"/>
                <w:b w:val="0"/>
                <w:i w:val="0"/>
                <w:color w:val="000000"/>
                <w:sz w:val="19"/>
              </w:rPr>
              <w:t xml:space="preserve">2,183.90</w:t>
            </w:r>
          </w:p>
        </w:tc>
        <w:tc>
          <w:tcPr>
            <w:tcW w:w="1600" w:type="dxa"/>
            <w:tcBorders/>
            <w:vAlign w:val="center"/>
          </w:tcPr>
          <w:p>
            <w:pPr>
              <w:jc w:val="right"/>
            </w:pPr>
            <w:r>
              <w:rPr>
                <w:rFonts w:ascii="宋体" w:eastAsia="宋体" w:hAnsi="宋体" w:cs="宋体"/>
                <w:b w:val="0"/>
                <w:i w:val="0"/>
                <w:color w:val="000000"/>
                <w:sz w:val="19"/>
              </w:rPr>
              <w:t xml:space="preserve">2,183.90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卫生监督机构</w:t>
            </w:r>
          </w:p>
        </w:tc>
        <w:tc>
          <w:tcPr>
            <w:tcW w:w="1600" w:type="dxa"/>
            <w:tcBorders/>
            <w:vAlign w:val="center"/>
          </w:tcPr>
          <w:p>
            <w:pPr>
              <w:jc w:val="right"/>
            </w:pPr>
            <w:r>
              <w:rPr>
                <w:rFonts w:ascii="宋体" w:eastAsia="宋体" w:hAnsi="宋体" w:cs="宋体"/>
                <w:b w:val="0"/>
                <w:i w:val="0"/>
                <w:color w:val="000000"/>
                <w:sz w:val="19"/>
              </w:rPr>
              <w:t xml:space="preserve">450.04</w:t>
            </w:r>
          </w:p>
        </w:tc>
        <w:tc>
          <w:tcPr>
            <w:tcW w:w="1600" w:type="dxa"/>
            <w:tcBorders/>
            <w:vAlign w:val="center"/>
          </w:tcPr>
          <w:p>
            <w:pPr>
              <w:jc w:val="right"/>
            </w:pPr>
            <w:r>
              <w:rPr>
                <w:rFonts w:ascii="宋体" w:eastAsia="宋体" w:hAnsi="宋体" w:cs="宋体"/>
                <w:b w:val="0"/>
                <w:i w:val="0"/>
                <w:color w:val="000000"/>
                <w:sz w:val="19"/>
              </w:rPr>
              <w:t xml:space="preserve">450.04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妇幼保健机构</w:t>
            </w:r>
          </w:p>
        </w:tc>
        <w:tc>
          <w:tcPr>
            <w:tcW w:w="1600" w:type="dxa"/>
            <w:tcBorders/>
            <w:vAlign w:val="center"/>
          </w:tcPr>
          <w:p>
            <w:pPr>
              <w:jc w:val="right"/>
            </w:pPr>
            <w:r>
              <w:rPr>
                <w:rFonts w:ascii="宋体" w:eastAsia="宋体" w:hAnsi="宋体" w:cs="宋体"/>
                <w:b w:val="0"/>
                <w:i w:val="0"/>
                <w:color w:val="000000"/>
                <w:sz w:val="19"/>
              </w:rPr>
              <w:t xml:space="preserve">39.06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39.06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采供血机构</w:t>
            </w:r>
          </w:p>
        </w:tc>
        <w:tc>
          <w:tcPr>
            <w:tcW w:w="1600" w:type="dxa"/>
            <w:tcBorders/>
            <w:vAlign w:val="center"/>
          </w:tcPr>
          <w:p>
            <w:pPr>
              <w:jc w:val="right"/>
            </w:pPr>
            <w:r>
              <w:rPr>
                <w:rFonts w:ascii="宋体" w:eastAsia="宋体" w:hAnsi="宋体" w:cs="宋体"/>
                <w:b w:val="0"/>
                <w:i w:val="0"/>
                <w:color w:val="000000"/>
                <w:sz w:val="19"/>
              </w:rPr>
              <w:t xml:space="preserve">2,664.91</w:t>
            </w:r>
          </w:p>
        </w:tc>
        <w:tc>
          <w:tcPr>
            <w:tcW w:w="1600" w:type="dxa"/>
            <w:tcBorders/>
            <w:vAlign w:val="center"/>
          </w:tcPr>
          <w:p>
            <w:pPr>
              <w:jc w:val="right"/>
            </w:pPr>
            <w:r>
              <w:rPr>
                <w:rFonts w:ascii="宋体" w:eastAsia="宋体" w:hAnsi="宋体" w:cs="宋体"/>
                <w:b w:val="0"/>
                <w:i w:val="0"/>
                <w:color w:val="000000"/>
                <w:sz w:val="19"/>
              </w:rPr>
              <w:t xml:space="preserve">607.94</w:t>
            </w:r>
          </w:p>
        </w:tc>
        <w:tc>
          <w:tcPr>
            <w:tcW w:w="1600" w:type="dxa"/>
            <w:tcBorders/>
            <w:vAlign w:val="center"/>
          </w:tcPr>
          <w:p>
            <w:pPr>
              <w:jc w:val="right"/>
            </w:pPr>
            <w:r>
              <w:rPr>
                <w:rFonts w:ascii="宋体" w:eastAsia="宋体" w:hAnsi="宋体" w:cs="宋体"/>
                <w:b w:val="0"/>
                <w:i w:val="0"/>
                <w:color w:val="000000"/>
                <w:sz w:val="19"/>
              </w:rPr>
              <w:t xml:space="preserve">2,056.97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基本公共卫生服务</w:t>
            </w:r>
          </w:p>
        </w:tc>
        <w:tc>
          <w:tcPr>
            <w:tcW w:w="1600" w:type="dxa"/>
            <w:tcBorders/>
            <w:vAlign w:val="center"/>
          </w:tcPr>
          <w:p>
            <w:pPr>
              <w:jc w:val="right"/>
            </w:pPr>
            <w:r>
              <w:rPr>
                <w:rFonts w:ascii="宋体" w:eastAsia="宋体" w:hAnsi="宋体" w:cs="宋体"/>
                <w:b w:val="0"/>
                <w:i w:val="0"/>
                <w:color w:val="000000"/>
                <w:sz w:val="19"/>
              </w:rPr>
              <w:t xml:space="preserve">183.17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183.17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重大公共卫生服务</w:t>
            </w:r>
          </w:p>
        </w:tc>
        <w:tc>
          <w:tcPr>
            <w:tcW w:w="1600" w:type="dxa"/>
            <w:tcBorders/>
            <w:vAlign w:val="center"/>
          </w:tcPr>
          <w:p>
            <w:pPr>
              <w:jc w:val="right"/>
            </w:pPr>
            <w:r>
              <w:rPr>
                <w:rFonts w:ascii="宋体" w:eastAsia="宋体" w:hAnsi="宋体" w:cs="宋体"/>
                <w:b w:val="0"/>
                <w:i w:val="0"/>
                <w:color w:val="000000"/>
                <w:sz w:val="19"/>
              </w:rPr>
              <w:t xml:space="preserve">736.55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736.55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突发公共卫生事件应急处理</w:t>
            </w:r>
          </w:p>
        </w:tc>
        <w:tc>
          <w:tcPr>
            <w:tcW w:w="1600" w:type="dxa"/>
            <w:tcBorders/>
            <w:vAlign w:val="center"/>
          </w:tcPr>
          <w:p>
            <w:pPr>
              <w:jc w:val="right"/>
            </w:pPr>
            <w:r>
              <w:rPr>
                <w:rFonts w:ascii="宋体" w:eastAsia="宋体" w:hAnsi="宋体" w:cs="宋体"/>
                <w:b w:val="0"/>
                <w:i w:val="0"/>
                <w:color w:val="000000"/>
                <w:sz w:val="19"/>
              </w:rPr>
              <w:t xml:space="preserve">2,286.60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2,286.60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其他公共卫生支出</w:t>
            </w:r>
          </w:p>
        </w:tc>
        <w:tc>
          <w:tcPr>
            <w:tcW w:w="1600" w:type="dxa"/>
            <w:tcBorders/>
            <w:vAlign w:val="center"/>
          </w:tcPr>
          <w:p>
            <w:pPr>
              <w:jc w:val="right"/>
            </w:pPr>
            <w:r>
              <w:rPr>
                <w:rFonts w:ascii="宋体" w:eastAsia="宋体" w:hAnsi="宋体" w:cs="宋体"/>
                <w:b w:val="0"/>
                <w:i w:val="0"/>
                <w:color w:val="000000"/>
                <w:sz w:val="19"/>
              </w:rPr>
              <w:t xml:space="preserve">287.39</w:t>
            </w:r>
          </w:p>
        </w:tc>
        <w:tc>
          <w:tcPr>
            <w:tcW w:w="1600" w:type="dxa"/>
            <w:tcBorders/>
            <w:vAlign w:val="center"/>
          </w:tcPr>
          <w:p>
            <w:pPr>
              <w:jc w:val="right"/>
            </w:pPr>
            <w:r>
              <w:rPr>
                <w:rFonts w:ascii="宋体" w:eastAsia="宋体" w:hAnsi="宋体" w:cs="宋体"/>
                <w:b w:val="0"/>
                <w:i w:val="0"/>
                <w:color w:val="000000"/>
                <w:sz w:val="19"/>
              </w:rPr>
              <w:t xml:space="preserve">77.97</w:t>
            </w:r>
          </w:p>
        </w:tc>
        <w:tc>
          <w:tcPr>
            <w:tcW w:w="1600" w:type="dxa"/>
            <w:tcBorders/>
            <w:vAlign w:val="center"/>
          </w:tcPr>
          <w:p>
            <w:pPr>
              <w:jc w:val="right"/>
            </w:pPr>
            <w:r>
              <w:rPr>
                <w:rFonts w:ascii="宋体" w:eastAsia="宋体" w:hAnsi="宋体" w:cs="宋体"/>
                <w:b w:val="0"/>
                <w:i w:val="0"/>
                <w:color w:val="000000"/>
                <w:sz w:val="19"/>
              </w:rPr>
              <w:t xml:space="preserve">209.42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中医药</w:t>
            </w:r>
          </w:p>
        </w:tc>
        <w:tc>
          <w:tcPr>
            <w:tcW w:w="1600" w:type="dxa"/>
            <w:tcBorders/>
            <w:vAlign w:val="center"/>
          </w:tcPr>
          <w:p>
            <w:pPr>
              <w:jc w:val="right"/>
            </w:pPr>
            <w:r>
              <w:rPr>
                <w:rFonts w:ascii="宋体" w:eastAsia="宋体" w:hAnsi="宋体" w:cs="宋体"/>
                <w:b w:val="0"/>
                <w:i w:val="0"/>
                <w:color w:val="000000"/>
                <w:sz w:val="19"/>
              </w:rPr>
              <w:t xml:space="preserve">1.48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2100601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中医（民族医）药专项</w:t>
            </w:r>
          </w:p>
        </w:tc>
        <w:tc>
          <w:tcPr>
            <w:tcW w:w="1600" w:type="dxa"/>
            <w:tcBorders/>
            <w:vAlign w:val="center"/>
          </w:tcPr>
          <w:p>
            <w:pPr>
              <w:jc w:val="right"/>
            </w:pPr>
            <w:r>
              <w:rPr>
                <w:rFonts w:ascii="宋体" w:eastAsia="宋体" w:hAnsi="宋体" w:cs="宋体"/>
                <w:b w:val="0"/>
                <w:i w:val="0"/>
                <w:color w:val="000000"/>
                <w:sz w:val="19"/>
              </w:rPr>
              <w:t xml:space="preserve">1.48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计划生育事务</w:t>
            </w:r>
          </w:p>
        </w:tc>
        <w:tc>
          <w:tcPr>
            <w:tcW w:w="1600" w:type="dxa"/>
            <w:tcBorders/>
            <w:vAlign w:val="center"/>
          </w:tcPr>
          <w:p>
            <w:pPr>
              <w:jc w:val="right"/>
            </w:pPr>
            <w:r>
              <w:rPr>
                <w:rFonts w:ascii="宋体" w:eastAsia="宋体" w:hAnsi="宋体" w:cs="宋体"/>
                <w:b w:val="0"/>
                <w:i w:val="0"/>
                <w:color w:val="000000"/>
                <w:sz w:val="19"/>
              </w:rPr>
              <w:t xml:space="preserve">60.64</w:t>
            </w:r>
          </w:p>
        </w:tc>
        <w:tc>
          <w:tcPr>
            <w:tcW w:w="1600" w:type="dxa"/>
            <w:tcBorders/>
            <w:vAlign w:val="center"/>
          </w:tcPr>
          <w:p>
            <w:pPr>
              <w:jc w:val="right"/>
            </w:pPr>
            <w:r>
              <w:rPr>
                <w:rFonts w:ascii="宋体" w:eastAsia="宋体" w:hAnsi="宋体" w:cs="宋体"/>
                <w:b w:val="0"/>
                <w:i w:val="0"/>
                <w:color w:val="000000"/>
                <w:sz w:val="19"/>
              </w:rPr>
              <w:t xml:space="preserve">54.78</w:t>
            </w:r>
          </w:p>
        </w:tc>
        <w:tc>
          <w:tcPr>
            <w:tcW w:w="1600" w:type="dxa"/>
            <w:tcBorders/>
            <w:vAlign w:val="center"/>
          </w:tcPr>
          <w:p>
            <w:pPr>
              <w:jc w:val="right"/>
            </w:pPr>
            <w:r>
              <w:rPr>
                <w:rFonts w:ascii="宋体" w:eastAsia="宋体" w:hAnsi="宋体" w:cs="宋体"/>
                <w:b w:val="0"/>
                <w:i w:val="0"/>
                <w:color w:val="000000"/>
                <w:sz w:val="19"/>
              </w:rPr>
              <w:t xml:space="preserve">5.86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2100717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计划生育服务</w:t>
            </w:r>
          </w:p>
        </w:tc>
        <w:tc>
          <w:tcPr>
            <w:tcW w:w="1600" w:type="dxa"/>
            <w:tcBorders/>
            <w:vAlign w:val="center"/>
          </w:tcPr>
          <w:p>
            <w:pPr>
              <w:jc w:val="right"/>
            </w:pPr>
            <w:r>
              <w:rPr>
                <w:rFonts w:ascii="宋体" w:eastAsia="宋体" w:hAnsi="宋体" w:cs="宋体"/>
                <w:b w:val="0"/>
                <w:i w:val="0"/>
                <w:color w:val="000000"/>
                <w:sz w:val="19"/>
              </w:rPr>
              <w:t xml:space="preserve">60.64</w:t>
            </w:r>
          </w:p>
        </w:tc>
        <w:tc>
          <w:tcPr>
            <w:tcW w:w="1600" w:type="dxa"/>
            <w:tcBorders/>
            <w:vAlign w:val="center"/>
          </w:tcPr>
          <w:p>
            <w:pPr>
              <w:jc w:val="right"/>
            </w:pPr>
            <w:r>
              <w:rPr>
                <w:rFonts w:ascii="宋体" w:eastAsia="宋体" w:hAnsi="宋体" w:cs="宋体"/>
                <w:b w:val="0"/>
                <w:i w:val="0"/>
                <w:color w:val="000000"/>
                <w:sz w:val="19"/>
              </w:rPr>
              <w:t xml:space="preserve">54.78</w:t>
            </w:r>
          </w:p>
        </w:tc>
        <w:tc>
          <w:tcPr>
            <w:tcW w:w="1600" w:type="dxa"/>
            <w:tcBorders/>
            <w:vAlign w:val="center"/>
          </w:tcPr>
          <w:p>
            <w:pPr>
              <w:jc w:val="right"/>
            </w:pPr>
            <w:r>
              <w:rPr>
                <w:rFonts w:ascii="宋体" w:eastAsia="宋体" w:hAnsi="宋体" w:cs="宋体"/>
                <w:b w:val="0"/>
                <w:i w:val="0"/>
                <w:color w:val="000000"/>
                <w:sz w:val="19"/>
              </w:rPr>
              <w:t xml:space="preserve">5.86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187.68</w:t>
            </w:r>
          </w:p>
        </w:tc>
        <w:tc>
          <w:tcPr>
            <w:tcW w:w="1600" w:type="dxa"/>
            <w:tcBorders/>
            <w:vAlign w:val="center"/>
          </w:tcPr>
          <w:p>
            <w:pPr>
              <w:jc w:val="right"/>
            </w:pPr>
            <w:r>
              <w:rPr>
                <w:rFonts w:ascii="宋体" w:eastAsia="宋体" w:hAnsi="宋体" w:cs="宋体"/>
                <w:b w:val="0"/>
                <w:i w:val="0"/>
                <w:color w:val="000000"/>
                <w:sz w:val="19"/>
              </w:rPr>
              <w:t xml:space="preserve">187.68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31.94</w:t>
            </w:r>
          </w:p>
        </w:tc>
        <w:tc>
          <w:tcPr>
            <w:tcW w:w="1600" w:type="dxa"/>
            <w:tcBorders/>
            <w:vAlign w:val="center"/>
          </w:tcPr>
          <w:p>
            <w:pPr>
              <w:jc w:val="right"/>
            </w:pPr>
            <w:r>
              <w:rPr>
                <w:rFonts w:ascii="宋体" w:eastAsia="宋体" w:hAnsi="宋体" w:cs="宋体"/>
                <w:b w:val="0"/>
                <w:i w:val="0"/>
                <w:color w:val="000000"/>
                <w:sz w:val="19"/>
              </w:rPr>
              <w:t xml:space="preserve">31.94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106.69</w:t>
            </w:r>
          </w:p>
        </w:tc>
        <w:tc>
          <w:tcPr>
            <w:tcW w:w="1600" w:type="dxa"/>
            <w:tcBorders/>
            <w:vAlign w:val="center"/>
          </w:tcPr>
          <w:p>
            <w:pPr>
              <w:jc w:val="right"/>
            </w:pPr>
            <w:r>
              <w:rPr>
                <w:rFonts w:ascii="宋体" w:eastAsia="宋体" w:hAnsi="宋体" w:cs="宋体"/>
                <w:b w:val="0"/>
                <w:i w:val="0"/>
                <w:color w:val="000000"/>
                <w:sz w:val="19"/>
              </w:rPr>
              <w:t xml:space="preserve">106.69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49.06</w:t>
            </w:r>
          </w:p>
        </w:tc>
        <w:tc>
          <w:tcPr>
            <w:tcW w:w="1600" w:type="dxa"/>
            <w:tcBorders/>
            <w:vAlign w:val="center"/>
          </w:tcPr>
          <w:p>
            <w:pPr>
              <w:jc w:val="right"/>
            </w:pPr>
            <w:r>
              <w:rPr>
                <w:rFonts w:ascii="宋体" w:eastAsia="宋体" w:hAnsi="宋体" w:cs="宋体"/>
                <w:b w:val="0"/>
                <w:i w:val="0"/>
                <w:color w:val="000000"/>
                <w:sz w:val="19"/>
              </w:rPr>
              <w:t xml:space="preserve">49.06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1,042.10</w:t>
            </w:r>
          </w:p>
        </w:tc>
        <w:tc>
          <w:tcPr>
            <w:tcW w:w="1600" w:type="dxa"/>
            <w:tcBorders/>
            <w:vAlign w:val="center"/>
          </w:tcPr>
          <w:p>
            <w:pPr>
              <w:jc w:val="right"/>
            </w:pPr>
            <w:r>
              <w:rPr>
                <w:rFonts w:ascii="宋体" w:eastAsia="宋体" w:hAnsi="宋体" w:cs="宋体"/>
                <w:b w:val="0"/>
                <w:i w:val="0"/>
                <w:color w:val="000000"/>
                <w:sz w:val="19"/>
              </w:rPr>
              <w:t xml:space="preserve">94.48</w:t>
            </w:r>
          </w:p>
        </w:tc>
        <w:tc>
          <w:tcPr>
            <w:tcW w:w="1600" w:type="dxa"/>
            <w:tcBorders/>
            <w:vAlign w:val="center"/>
          </w:tcPr>
          <w:p>
            <w:pPr>
              <w:jc w:val="right"/>
            </w:pPr>
            <w:r>
              <w:rPr>
                <w:rFonts w:ascii="宋体" w:eastAsia="宋体" w:hAnsi="宋体" w:cs="宋体"/>
                <w:b w:val="0"/>
                <w:i w:val="0"/>
                <w:color w:val="000000"/>
                <w:sz w:val="19"/>
              </w:rPr>
              <w:t xml:space="preserve">947.62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1,042.10</w:t>
            </w:r>
          </w:p>
        </w:tc>
        <w:tc>
          <w:tcPr>
            <w:tcW w:w="1600" w:type="dxa"/>
            <w:tcBorders/>
            <w:vAlign w:val="center"/>
          </w:tcPr>
          <w:p>
            <w:pPr>
              <w:jc w:val="right"/>
            </w:pPr>
            <w:r>
              <w:rPr>
                <w:rFonts w:ascii="宋体" w:eastAsia="宋体" w:hAnsi="宋体" w:cs="宋体"/>
                <w:b w:val="0"/>
                <w:i w:val="0"/>
                <w:color w:val="000000"/>
                <w:sz w:val="19"/>
              </w:rPr>
              <w:t xml:space="preserve">94.48</w:t>
            </w:r>
          </w:p>
        </w:tc>
        <w:tc>
          <w:tcPr>
            <w:tcW w:w="1600" w:type="dxa"/>
            <w:tcBorders/>
            <w:vAlign w:val="center"/>
          </w:tcPr>
          <w:p>
            <w:pPr>
              <w:jc w:val="right"/>
            </w:pPr>
            <w:r>
              <w:rPr>
                <w:rFonts w:ascii="宋体" w:eastAsia="宋体" w:hAnsi="宋体" w:cs="宋体"/>
                <w:b w:val="0"/>
                <w:i w:val="0"/>
                <w:color w:val="000000"/>
                <w:sz w:val="19"/>
              </w:rPr>
              <w:t xml:space="preserve">947.62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8.40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8.40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8.40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8.40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7.50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262.86</w:t>
            </w:r>
          </w:p>
        </w:tc>
        <w:tc>
          <w:tcPr>
            <w:tcW w:w="1600" w:type="dxa"/>
            <w:tcBorders/>
            <w:vAlign w:val="center"/>
          </w:tcPr>
          <w:p>
            <w:pPr>
              <w:jc w:val="right"/>
            </w:pPr>
            <w:r>
              <w:rPr>
                <w:rFonts w:ascii="宋体" w:eastAsia="宋体" w:hAnsi="宋体" w:cs="宋体"/>
                <w:b w:val="0"/>
                <w:i w:val="0"/>
                <w:color w:val="000000"/>
                <w:sz w:val="19"/>
              </w:rPr>
              <w:t xml:space="preserve">262.86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262.86</w:t>
            </w:r>
          </w:p>
        </w:tc>
        <w:tc>
          <w:tcPr>
            <w:tcW w:w="1600" w:type="dxa"/>
            <w:tcBorders/>
            <w:vAlign w:val="center"/>
          </w:tcPr>
          <w:p>
            <w:pPr>
              <w:jc w:val="right"/>
            </w:pPr>
            <w:r>
              <w:rPr>
                <w:rFonts w:ascii="宋体" w:eastAsia="宋体" w:hAnsi="宋体" w:cs="宋体"/>
                <w:b w:val="0"/>
                <w:i w:val="0"/>
                <w:color w:val="000000"/>
                <w:sz w:val="19"/>
              </w:rPr>
              <w:t xml:space="preserve">262.86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262.86</w:t>
            </w:r>
          </w:p>
        </w:tc>
        <w:tc>
          <w:tcPr>
            <w:tcW w:w="1600" w:type="dxa"/>
            <w:tcBorders/>
            <w:vAlign w:val="center"/>
          </w:tcPr>
          <w:p>
            <w:pPr>
              <w:jc w:val="right"/>
            </w:pPr>
            <w:r>
              <w:rPr>
                <w:rFonts w:ascii="宋体" w:eastAsia="宋体" w:hAnsi="宋体" w:cs="宋体"/>
                <w:b w:val="0"/>
                <w:i w:val="0"/>
                <w:color w:val="000000"/>
                <w:sz w:val="19"/>
              </w:rPr>
              <w:t xml:space="preserve">262.86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47.24</w:t>
            </w:r>
          </w:p>
        </w:tc>
        <w:tc>
          <w:tcPr>
            <w:tcW w:w="1600" w:type="dxa"/>
            <w:tcBorders/>
            <w:vAlign w:val="center"/>
          </w:tcPr>
          <w:p>
            <w:pPr>
              <w:jc w:val="right"/>
            </w:pPr>
            <w:r>
              <w:rPr>
                <w:rFonts w:ascii="宋体" w:eastAsia="宋体" w:hAnsi="宋体" w:cs="宋体"/>
                <w:b w:val="0"/>
                <w:i w:val="0"/>
                <w:color w:val="000000"/>
                <w:sz w:val="19"/>
              </w:rPr>
              <w:t xml:space="preserve">47.24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47.24</w:t>
            </w:r>
          </w:p>
        </w:tc>
        <w:tc>
          <w:tcPr>
            <w:tcW w:w="1600" w:type="dxa"/>
            <w:tcBorders/>
            <w:vAlign w:val="center"/>
          </w:tcPr>
          <w:p>
            <w:pPr>
              <w:jc w:val="right"/>
            </w:pPr>
            <w:r>
              <w:rPr>
                <w:rFonts w:ascii="宋体" w:eastAsia="宋体" w:hAnsi="宋体" w:cs="宋体"/>
                <w:b w:val="0"/>
                <w:i w:val="0"/>
                <w:color w:val="000000"/>
                <w:sz w:val="19"/>
              </w:rPr>
              <w:t xml:space="preserve">47.24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47.24</w:t>
            </w:r>
          </w:p>
        </w:tc>
        <w:tc>
          <w:tcPr>
            <w:tcW w:w="1600" w:type="dxa"/>
            <w:tcBorders/>
            <w:vAlign w:val="center"/>
          </w:tcPr>
          <w:p>
            <w:pPr>
              <w:jc w:val="right"/>
            </w:pPr>
            <w:r>
              <w:rPr>
                <w:rFonts w:ascii="宋体" w:eastAsia="宋体" w:hAnsi="宋体" w:cs="宋体"/>
                <w:b w:val="0"/>
                <w:i w:val="0"/>
                <w:color w:val="000000"/>
                <w:sz w:val="19"/>
              </w:rPr>
              <w:t xml:space="preserve">47.24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部门：许昌市卫生健康委员会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15,366.12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305.66</w:t>
            </w:r>
          </w:p>
        </w:tc>
        <w:tc>
          <w:tcPr>
            <w:tcW w:w="1420" w:type="dxa"/>
            <w:tcBorders/>
            <w:vAlign w:val="center"/>
          </w:tcPr>
          <w:p>
            <w:pPr>
              <w:jc w:val="right"/>
            </w:pPr>
            <w:r>
              <w:rPr>
                <w:rFonts w:ascii="宋体" w:eastAsia="宋体" w:hAnsi="宋体" w:cs="宋体"/>
                <w:b w:val="0"/>
                <w:i w:val="0"/>
                <w:color w:val="000000"/>
                <w:sz w:val="18"/>
              </w:rPr>
              <w:t xml:space="preserve">305.66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1,935.83</w:t>
            </w:r>
          </w:p>
        </w:tc>
        <w:tc>
          <w:tcPr>
            <w:tcW w:w="1420" w:type="dxa"/>
            <w:tcBorders/>
            <w:vAlign w:val="center"/>
          </w:tcPr>
          <w:p>
            <w:pPr>
              <w:jc w:val="right"/>
            </w:pPr>
            <w:r>
              <w:rPr>
                <w:rFonts w:ascii="宋体" w:eastAsia="宋体" w:hAnsi="宋体" w:cs="宋体"/>
                <w:b w:val="0"/>
                <w:i w:val="0"/>
                <w:color w:val="000000"/>
                <w:sz w:val="18"/>
              </w:rPr>
              <w:t xml:space="preserve">1,935.83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13,590.12</w:t>
            </w:r>
          </w:p>
        </w:tc>
        <w:tc>
          <w:tcPr>
            <w:tcW w:w="1420" w:type="dxa"/>
            <w:tcBorders/>
            <w:vAlign w:val="center"/>
          </w:tcPr>
          <w:p>
            <w:pPr>
              <w:jc w:val="right"/>
            </w:pPr>
            <w:r>
              <w:rPr>
                <w:rFonts w:ascii="宋体" w:eastAsia="宋体" w:hAnsi="宋体" w:cs="宋体"/>
                <w:b w:val="0"/>
                <w:i w:val="0"/>
                <w:color w:val="000000"/>
                <w:sz w:val="18"/>
              </w:rPr>
              <w:t xml:space="preserve">13,590.12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8.40</w:t>
            </w:r>
          </w:p>
        </w:tc>
        <w:tc>
          <w:tcPr>
            <w:tcW w:w="1420" w:type="dxa"/>
            <w:tcBorders/>
            <w:vAlign w:val="center"/>
          </w:tcPr>
          <w:p>
            <w:pPr>
              <w:jc w:val="right"/>
            </w:pPr>
            <w:r>
              <w:rPr>
                <w:rFonts w:ascii="宋体" w:eastAsia="宋体" w:hAnsi="宋体" w:cs="宋体"/>
                <w:b w:val="0"/>
                <w:i w:val="0"/>
                <w:color w:val="000000"/>
                <w:sz w:val="18"/>
              </w:rPr>
              <w:t xml:space="preserve">8.40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262.86</w:t>
            </w:r>
          </w:p>
        </w:tc>
        <w:tc>
          <w:tcPr>
            <w:tcW w:w="1420" w:type="dxa"/>
            <w:tcBorders/>
            <w:vAlign w:val="center"/>
          </w:tcPr>
          <w:p>
            <w:pPr>
              <w:jc w:val="right"/>
            </w:pPr>
            <w:r>
              <w:rPr>
                <w:rFonts w:ascii="宋体" w:eastAsia="宋体" w:hAnsi="宋体" w:cs="宋体"/>
                <w:b w:val="0"/>
                <w:i w:val="0"/>
                <w:color w:val="000000"/>
                <w:sz w:val="18"/>
              </w:rPr>
              <w:t xml:space="preserve">262.86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47.24</w:t>
            </w:r>
          </w:p>
        </w:tc>
        <w:tc>
          <w:tcPr>
            <w:tcW w:w="1420" w:type="dxa"/>
            <w:tcBorders/>
            <w:vAlign w:val="center"/>
          </w:tcPr>
          <w:p>
            <w:pPr>
              <w:jc w:val="right"/>
            </w:pPr>
            <w:r>
              <w:rPr>
                <w:rFonts w:ascii="宋体" w:eastAsia="宋体" w:hAnsi="宋体" w:cs="宋体"/>
                <w:b w:val="0"/>
                <w:i w:val="0"/>
                <w:color w:val="000000"/>
                <w:sz w:val="18"/>
              </w:rPr>
              <w:t xml:space="preserve">47.24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15,366.12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16,150.10</w:t>
            </w:r>
          </w:p>
        </w:tc>
        <w:tc>
          <w:tcPr>
            <w:tcW w:w="1420" w:type="dxa"/>
            <w:tcBorders/>
            <w:vAlign w:val="center"/>
          </w:tcPr>
          <w:p>
            <w:pPr>
              <w:jc w:val="right"/>
            </w:pPr>
            <w:r>
              <w:rPr>
                <w:rFonts w:ascii="宋体" w:eastAsia="宋体" w:hAnsi="宋体" w:cs="宋体"/>
                <w:b w:val="0"/>
                <w:i w:val="0"/>
                <w:color w:val="000000"/>
                <w:sz w:val="18"/>
              </w:rPr>
              <w:t xml:space="preserve">16,150.10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783.98</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783.98</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16,150.10</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16,150.10</w:t>
            </w:r>
          </w:p>
        </w:tc>
        <w:tc>
          <w:tcPr>
            <w:tcW w:w="1420" w:type="dxa"/>
            <w:tcBorders/>
            <w:vAlign w:val="center"/>
          </w:tcPr>
          <w:p>
            <w:pPr>
              <w:jc w:val="right"/>
            </w:pPr>
            <w:r>
              <w:rPr>
                <w:rFonts w:ascii="宋体" w:eastAsia="宋体" w:hAnsi="宋体" w:cs="宋体"/>
                <w:b w:val="0"/>
                <w:i w:val="0"/>
                <w:color w:val="000000"/>
                <w:sz w:val="18"/>
              </w:rPr>
              <w:t xml:space="preserve">16,150.10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部门：许昌市卫生健康委员会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16,150.10</w:t>
            </w:r>
          </w:p>
        </w:tc>
        <w:tc>
          <w:tcPr>
            <w:tcW w:w="2700" w:type="dxa"/>
            <w:tcBorders/>
            <w:vAlign w:val="center"/>
          </w:tcPr>
          <w:p>
            <w:pPr>
              <w:jc w:val="right"/>
            </w:pPr>
            <w:r>
              <w:rPr>
                <w:rFonts w:ascii="宋体" w:eastAsia="宋体" w:hAnsi="宋体" w:cs="宋体"/>
                <w:b/>
                <w:i w:val="0"/>
                <w:color w:val="000000"/>
                <w:sz w:val="25"/>
              </w:rPr>
              <w:t xml:space="preserve">7,518.00</w:t>
            </w:r>
          </w:p>
        </w:tc>
        <w:tc>
          <w:tcPr>
            <w:tcW w:w="2658" w:type="dxa"/>
            <w:tcBorders/>
            <w:vAlign w:val="center"/>
          </w:tcPr>
          <w:p>
            <w:pPr>
              <w:jc w:val="right"/>
            </w:pPr>
            <w:r>
              <w:rPr>
                <w:rFonts w:ascii="宋体" w:eastAsia="宋体" w:hAnsi="宋体" w:cs="宋体"/>
                <w:b/>
                <w:i w:val="0"/>
                <w:color w:val="000000"/>
                <w:sz w:val="25"/>
              </w:rPr>
              <w:t xml:space="preserve">8,632.10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305.66</w:t>
            </w:r>
          </w:p>
        </w:tc>
        <w:tc>
          <w:tcPr>
            <w:tcW w:w="2700" w:type="dxa"/>
            <w:tcBorders/>
            <w:vAlign w:val="center"/>
          </w:tcPr>
          <w:p>
            <w:pPr>
              <w:jc w:val="right"/>
            </w:pPr>
            <w:r>
              <w:rPr>
                <w:rFonts w:ascii="宋体" w:eastAsia="宋体" w:hAnsi="宋体" w:cs="宋体"/>
                <w:b w:val="0"/>
                <w:i w:val="0"/>
                <w:color w:val="000000"/>
                <w:sz w:val="25"/>
              </w:rPr>
              <w:t xml:space="preserve">305.66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41.29</w:t>
            </w:r>
          </w:p>
        </w:tc>
        <w:tc>
          <w:tcPr>
            <w:tcW w:w="2700" w:type="dxa"/>
            <w:tcBorders/>
            <w:vAlign w:val="center"/>
          </w:tcPr>
          <w:p>
            <w:pPr>
              <w:jc w:val="right"/>
            </w:pPr>
            <w:r>
              <w:rPr>
                <w:rFonts w:ascii="宋体" w:eastAsia="宋体" w:hAnsi="宋体" w:cs="宋体"/>
                <w:b w:val="0"/>
                <w:i w:val="0"/>
                <w:color w:val="000000"/>
                <w:sz w:val="25"/>
              </w:rPr>
              <w:t xml:space="preserve">41.29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41.29</w:t>
            </w:r>
          </w:p>
        </w:tc>
        <w:tc>
          <w:tcPr>
            <w:tcW w:w="2700" w:type="dxa"/>
            <w:tcBorders/>
            <w:vAlign w:val="center"/>
          </w:tcPr>
          <w:p>
            <w:pPr>
              <w:jc w:val="right"/>
            </w:pPr>
            <w:r>
              <w:rPr>
                <w:rFonts w:ascii="宋体" w:eastAsia="宋体" w:hAnsi="宋体" w:cs="宋体"/>
                <w:b w:val="0"/>
                <w:i w:val="0"/>
                <w:color w:val="000000"/>
                <w:sz w:val="25"/>
              </w:rPr>
              <w:t xml:space="preserve">41.29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35.02</w:t>
            </w:r>
          </w:p>
        </w:tc>
        <w:tc>
          <w:tcPr>
            <w:tcW w:w="2700" w:type="dxa"/>
            <w:tcBorders/>
            <w:vAlign w:val="center"/>
          </w:tcPr>
          <w:p>
            <w:pPr>
              <w:jc w:val="right"/>
            </w:pPr>
            <w:r>
              <w:rPr>
                <w:rFonts w:ascii="宋体" w:eastAsia="宋体" w:hAnsi="宋体" w:cs="宋体"/>
                <w:b w:val="0"/>
                <w:i w:val="0"/>
                <w:color w:val="000000"/>
                <w:sz w:val="25"/>
              </w:rPr>
              <w:t xml:space="preserve">35.02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35.02</w:t>
            </w:r>
          </w:p>
        </w:tc>
        <w:tc>
          <w:tcPr>
            <w:tcW w:w="2700" w:type="dxa"/>
            <w:tcBorders/>
            <w:vAlign w:val="center"/>
          </w:tcPr>
          <w:p>
            <w:pPr>
              <w:jc w:val="right"/>
            </w:pPr>
            <w:r>
              <w:rPr>
                <w:rFonts w:ascii="宋体" w:eastAsia="宋体" w:hAnsi="宋体" w:cs="宋体"/>
                <w:b w:val="0"/>
                <w:i w:val="0"/>
                <w:color w:val="000000"/>
                <w:sz w:val="25"/>
              </w:rPr>
              <w:t xml:space="preserve">35.02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229.34</w:t>
            </w:r>
          </w:p>
        </w:tc>
        <w:tc>
          <w:tcPr>
            <w:tcW w:w="2700" w:type="dxa"/>
            <w:tcBorders/>
            <w:vAlign w:val="center"/>
          </w:tcPr>
          <w:p>
            <w:pPr>
              <w:jc w:val="right"/>
            </w:pPr>
            <w:r>
              <w:rPr>
                <w:rFonts w:ascii="宋体" w:eastAsia="宋体" w:hAnsi="宋体" w:cs="宋体"/>
                <w:b w:val="0"/>
                <w:i w:val="0"/>
                <w:color w:val="000000"/>
                <w:sz w:val="25"/>
              </w:rPr>
              <w:t xml:space="preserve">229.34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229.34</w:t>
            </w:r>
          </w:p>
        </w:tc>
        <w:tc>
          <w:tcPr>
            <w:tcW w:w="2700" w:type="dxa"/>
            <w:tcBorders/>
            <w:vAlign w:val="center"/>
          </w:tcPr>
          <w:p>
            <w:pPr>
              <w:jc w:val="right"/>
            </w:pPr>
            <w:r>
              <w:rPr>
                <w:rFonts w:ascii="宋体" w:eastAsia="宋体" w:hAnsi="宋体" w:cs="宋体"/>
                <w:b w:val="0"/>
                <w:i w:val="0"/>
                <w:color w:val="000000"/>
                <w:sz w:val="25"/>
              </w:rPr>
              <w:t xml:space="preserve">229.34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1,935.83</w:t>
            </w:r>
          </w:p>
        </w:tc>
        <w:tc>
          <w:tcPr>
            <w:tcW w:w="2700" w:type="dxa"/>
            <w:tcBorders/>
            <w:vAlign w:val="center"/>
          </w:tcPr>
          <w:p>
            <w:pPr>
              <w:jc w:val="right"/>
            </w:pPr>
            <w:r>
              <w:rPr>
                <w:rFonts w:ascii="宋体" w:eastAsia="宋体" w:hAnsi="宋体" w:cs="宋体"/>
                <w:b w:val="0"/>
                <w:i w:val="0"/>
                <w:color w:val="000000"/>
                <w:sz w:val="25"/>
              </w:rPr>
              <w:t xml:space="preserve">1,330.84</w:t>
            </w:r>
          </w:p>
        </w:tc>
        <w:tc>
          <w:tcPr>
            <w:tcW w:w="2658" w:type="dxa"/>
            <w:tcBorders/>
            <w:vAlign w:val="center"/>
          </w:tcPr>
          <w:p>
            <w:pPr>
              <w:jc w:val="right"/>
            </w:pPr>
            <w:r>
              <w:rPr>
                <w:rFonts w:ascii="宋体" w:eastAsia="宋体" w:hAnsi="宋体" w:cs="宋体"/>
                <w:b w:val="0"/>
                <w:i w:val="0"/>
                <w:color w:val="000000"/>
                <w:sz w:val="25"/>
              </w:rPr>
              <w:t xml:space="preserve">604.99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1,119.89</w:t>
            </w:r>
          </w:p>
        </w:tc>
        <w:tc>
          <w:tcPr>
            <w:tcW w:w="2700" w:type="dxa"/>
            <w:tcBorders/>
            <w:vAlign w:val="center"/>
          </w:tcPr>
          <w:p>
            <w:pPr>
              <w:jc w:val="right"/>
            </w:pPr>
            <w:r>
              <w:rPr>
                <w:rFonts w:ascii="宋体" w:eastAsia="宋体" w:hAnsi="宋体" w:cs="宋体"/>
                <w:b w:val="0"/>
                <w:i w:val="0"/>
                <w:color w:val="000000"/>
                <w:sz w:val="25"/>
              </w:rPr>
              <w:t xml:space="preserve">1,119.89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321.75</w:t>
            </w:r>
          </w:p>
        </w:tc>
        <w:tc>
          <w:tcPr>
            <w:tcW w:w="2700" w:type="dxa"/>
            <w:tcBorders/>
            <w:vAlign w:val="center"/>
          </w:tcPr>
          <w:p>
            <w:pPr>
              <w:jc w:val="right"/>
            </w:pPr>
            <w:r>
              <w:rPr>
                <w:rFonts w:ascii="宋体" w:eastAsia="宋体" w:hAnsi="宋体" w:cs="宋体"/>
                <w:b w:val="0"/>
                <w:i w:val="0"/>
                <w:color w:val="000000"/>
                <w:sz w:val="25"/>
              </w:rPr>
              <w:t xml:space="preserve">321.75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489.63</w:t>
            </w:r>
          </w:p>
        </w:tc>
        <w:tc>
          <w:tcPr>
            <w:tcW w:w="2700" w:type="dxa"/>
            <w:tcBorders/>
            <w:vAlign w:val="center"/>
          </w:tcPr>
          <w:p>
            <w:pPr>
              <w:jc w:val="right"/>
            </w:pPr>
            <w:r>
              <w:rPr>
                <w:rFonts w:ascii="宋体" w:eastAsia="宋体" w:hAnsi="宋体" w:cs="宋体"/>
                <w:b w:val="0"/>
                <w:i w:val="0"/>
                <w:color w:val="000000"/>
                <w:sz w:val="25"/>
              </w:rPr>
              <w:t xml:space="preserve">489.63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287.12</w:t>
            </w:r>
          </w:p>
        </w:tc>
        <w:tc>
          <w:tcPr>
            <w:tcW w:w="2700" w:type="dxa"/>
            <w:tcBorders/>
            <w:vAlign w:val="center"/>
          </w:tcPr>
          <w:p>
            <w:pPr>
              <w:jc w:val="right"/>
            </w:pPr>
            <w:r>
              <w:rPr>
                <w:rFonts w:ascii="宋体" w:eastAsia="宋体" w:hAnsi="宋体" w:cs="宋体"/>
                <w:b w:val="0"/>
                <w:i w:val="0"/>
                <w:color w:val="000000"/>
                <w:sz w:val="25"/>
              </w:rPr>
              <w:t xml:space="preserve">287.12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机关事业单位职业年金缴费支出</w:t>
            </w:r>
          </w:p>
        </w:tc>
        <w:tc>
          <w:tcPr>
            <w:tcW w:w="2700" w:type="dxa"/>
            <w:tcBorders/>
            <w:vAlign w:val="center"/>
          </w:tcPr>
          <w:p>
            <w:pPr>
              <w:jc w:val="right"/>
            </w:pPr>
            <w:r>
              <w:rPr>
                <w:rFonts w:ascii="宋体" w:eastAsia="宋体" w:hAnsi="宋体" w:cs="宋体"/>
                <w:b w:val="0"/>
                <w:i w:val="0"/>
                <w:color w:val="000000"/>
                <w:sz w:val="25"/>
              </w:rPr>
              <w:t xml:space="preserve">21.40</w:t>
            </w:r>
          </w:p>
        </w:tc>
        <w:tc>
          <w:tcPr>
            <w:tcW w:w="2700" w:type="dxa"/>
            <w:tcBorders/>
            <w:vAlign w:val="center"/>
          </w:tcPr>
          <w:p>
            <w:pPr>
              <w:jc w:val="right"/>
            </w:pPr>
            <w:r>
              <w:rPr>
                <w:rFonts w:ascii="宋体" w:eastAsia="宋体" w:hAnsi="宋体" w:cs="宋体"/>
                <w:b w:val="0"/>
                <w:i w:val="0"/>
                <w:color w:val="000000"/>
                <w:sz w:val="25"/>
              </w:rPr>
              <w:t xml:space="preserve">21.40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2.56</w:t>
            </w:r>
          </w:p>
        </w:tc>
        <w:tc>
          <w:tcPr>
            <w:tcW w:w="2700" w:type="dxa"/>
            <w:tcBorders/>
            <w:vAlign w:val="center"/>
          </w:tcPr>
          <w:p>
            <w:pPr>
              <w:jc w:val="right"/>
            </w:pPr>
            <w:r>
              <w:rPr>
                <w:rFonts w:ascii="宋体" w:eastAsia="宋体" w:hAnsi="宋体" w:cs="宋体"/>
                <w:b w:val="0"/>
                <w:i w:val="0"/>
                <w:color w:val="000000"/>
                <w:sz w:val="25"/>
              </w:rPr>
              <w:t xml:space="preserve">0.28</w:t>
            </w:r>
          </w:p>
        </w:tc>
        <w:tc>
          <w:tcPr>
            <w:tcW w:w="2658" w:type="dxa"/>
            <w:tcBorders/>
            <w:vAlign w:val="center"/>
          </w:tcPr>
          <w:p>
            <w:pPr>
              <w:jc w:val="right"/>
            </w:pPr>
            <w:r>
              <w:rPr>
                <w:rFonts w:ascii="宋体" w:eastAsia="宋体" w:hAnsi="宋体" w:cs="宋体"/>
                <w:b w:val="0"/>
                <w:i w:val="0"/>
                <w:color w:val="000000"/>
                <w:sz w:val="25"/>
              </w:rPr>
              <w:t xml:space="preserve">2.27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2.56</w:t>
            </w:r>
          </w:p>
        </w:tc>
        <w:tc>
          <w:tcPr>
            <w:tcW w:w="2700" w:type="dxa"/>
            <w:tcBorders/>
            <w:vAlign w:val="center"/>
          </w:tcPr>
          <w:p>
            <w:pPr>
              <w:jc w:val="right"/>
            </w:pPr>
            <w:r>
              <w:rPr>
                <w:rFonts w:ascii="宋体" w:eastAsia="宋体" w:hAnsi="宋体" w:cs="宋体"/>
                <w:b w:val="0"/>
                <w:i w:val="0"/>
                <w:color w:val="000000"/>
                <w:sz w:val="25"/>
              </w:rPr>
              <w:t xml:space="preserve">0.28</w:t>
            </w:r>
          </w:p>
        </w:tc>
        <w:tc>
          <w:tcPr>
            <w:tcW w:w="2658" w:type="dxa"/>
            <w:tcBorders/>
            <w:vAlign w:val="center"/>
          </w:tcPr>
          <w:p>
            <w:pPr>
              <w:jc w:val="right"/>
            </w:pPr>
            <w:r>
              <w:rPr>
                <w:rFonts w:ascii="宋体" w:eastAsia="宋体" w:hAnsi="宋体" w:cs="宋体"/>
                <w:b w:val="0"/>
                <w:i w:val="0"/>
                <w:color w:val="000000"/>
                <w:sz w:val="25"/>
              </w:rPr>
              <w:t xml:space="preserve">2.27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114.04</w:t>
            </w:r>
          </w:p>
        </w:tc>
        <w:tc>
          <w:tcPr>
            <w:tcW w:w="2700" w:type="dxa"/>
            <w:tcBorders/>
            <w:vAlign w:val="center"/>
          </w:tcPr>
          <w:p>
            <w:pPr>
              <w:jc w:val="right"/>
            </w:pPr>
            <w:r>
              <w:rPr>
                <w:rFonts w:ascii="宋体" w:eastAsia="宋体" w:hAnsi="宋体" w:cs="宋体"/>
                <w:b w:val="0"/>
                <w:i w:val="0"/>
                <w:color w:val="000000"/>
                <w:sz w:val="25"/>
              </w:rPr>
              <w:t xml:space="preserve">114.04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114.04</w:t>
            </w:r>
          </w:p>
        </w:tc>
        <w:tc>
          <w:tcPr>
            <w:tcW w:w="2700" w:type="dxa"/>
            <w:tcBorders/>
            <w:vAlign w:val="center"/>
          </w:tcPr>
          <w:p>
            <w:pPr>
              <w:jc w:val="right"/>
            </w:pPr>
            <w:r>
              <w:rPr>
                <w:rFonts w:ascii="宋体" w:eastAsia="宋体" w:hAnsi="宋体" w:cs="宋体"/>
                <w:b w:val="0"/>
                <w:i w:val="0"/>
                <w:color w:val="000000"/>
                <w:sz w:val="25"/>
              </w:rPr>
              <w:t xml:space="preserve">114.04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社会福利</w:t>
            </w:r>
          </w:p>
        </w:tc>
        <w:tc>
          <w:tcPr>
            <w:tcW w:w="2700" w:type="dxa"/>
            <w:tcBorders/>
            <w:vAlign w:val="center"/>
          </w:tcPr>
          <w:p>
            <w:pPr>
              <w:jc w:val="right"/>
            </w:pPr>
            <w:r>
              <w:rPr>
                <w:rFonts w:ascii="宋体" w:eastAsia="宋体" w:hAnsi="宋体" w:cs="宋体"/>
                <w:b w:val="0"/>
                <w:i w:val="0"/>
                <w:color w:val="000000"/>
                <w:sz w:val="25"/>
              </w:rPr>
              <w:t xml:space="preserve">592.72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592.72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2081006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养老服务</w:t>
            </w:r>
          </w:p>
        </w:tc>
        <w:tc>
          <w:tcPr>
            <w:tcW w:w="2700" w:type="dxa"/>
            <w:tcBorders/>
            <w:vAlign w:val="center"/>
          </w:tcPr>
          <w:p>
            <w:pPr>
              <w:jc w:val="right"/>
            </w:pPr>
            <w:r>
              <w:rPr>
                <w:rFonts w:ascii="宋体" w:eastAsia="宋体" w:hAnsi="宋体" w:cs="宋体"/>
                <w:b w:val="0"/>
                <w:i w:val="0"/>
                <w:color w:val="000000"/>
                <w:sz w:val="25"/>
              </w:rPr>
              <w:t xml:space="preserve">592.72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592.72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红十字事业</w:t>
            </w:r>
          </w:p>
        </w:tc>
        <w:tc>
          <w:tcPr>
            <w:tcW w:w="2700" w:type="dxa"/>
            <w:tcBorders/>
            <w:vAlign w:val="center"/>
          </w:tcPr>
          <w:p>
            <w:pPr>
              <w:jc w:val="right"/>
            </w:pPr>
            <w:r>
              <w:rPr>
                <w:rFonts w:ascii="宋体" w:eastAsia="宋体" w:hAnsi="宋体" w:cs="宋体"/>
                <w:b w:val="0"/>
                <w:i w:val="0"/>
                <w:color w:val="000000"/>
                <w:sz w:val="25"/>
              </w:rPr>
              <w:t xml:space="preserve">106.62</w:t>
            </w:r>
          </w:p>
        </w:tc>
        <w:tc>
          <w:tcPr>
            <w:tcW w:w="2700" w:type="dxa"/>
            <w:tcBorders/>
            <w:vAlign w:val="center"/>
          </w:tcPr>
          <w:p>
            <w:pPr>
              <w:jc w:val="right"/>
            </w:pPr>
            <w:r>
              <w:rPr>
                <w:rFonts w:ascii="宋体" w:eastAsia="宋体" w:hAnsi="宋体" w:cs="宋体"/>
                <w:b w:val="0"/>
                <w:i w:val="0"/>
                <w:color w:val="000000"/>
                <w:sz w:val="25"/>
              </w:rPr>
              <w:t xml:space="preserve">96.62</w:t>
            </w:r>
          </w:p>
        </w:tc>
        <w:tc>
          <w:tcPr>
            <w:tcW w:w="2658" w:type="dxa"/>
            <w:tcBorders/>
            <w:vAlign w:val="center"/>
          </w:tcPr>
          <w:p>
            <w:pPr>
              <w:jc w:val="right"/>
            </w:pPr>
            <w:r>
              <w:rPr>
                <w:rFonts w:ascii="宋体" w:eastAsia="宋体" w:hAnsi="宋体" w:cs="宋体"/>
                <w:b w:val="0"/>
                <w:i w:val="0"/>
                <w:color w:val="000000"/>
                <w:sz w:val="25"/>
              </w:rPr>
              <w:t xml:space="preserve">10.00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2081601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96.62</w:t>
            </w:r>
          </w:p>
        </w:tc>
        <w:tc>
          <w:tcPr>
            <w:tcW w:w="2700" w:type="dxa"/>
            <w:tcBorders/>
            <w:vAlign w:val="center"/>
          </w:tcPr>
          <w:p>
            <w:pPr>
              <w:jc w:val="right"/>
            </w:pPr>
            <w:r>
              <w:rPr>
                <w:rFonts w:ascii="宋体" w:eastAsia="宋体" w:hAnsi="宋体" w:cs="宋体"/>
                <w:b w:val="0"/>
                <w:i w:val="0"/>
                <w:color w:val="000000"/>
                <w:sz w:val="25"/>
              </w:rPr>
              <w:t xml:space="preserve">96.62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2081602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13,590.12</w:t>
            </w:r>
          </w:p>
        </w:tc>
        <w:tc>
          <w:tcPr>
            <w:tcW w:w="2700" w:type="dxa"/>
            <w:tcBorders/>
            <w:vAlign w:val="center"/>
          </w:tcPr>
          <w:p>
            <w:pPr>
              <w:jc w:val="right"/>
            </w:pPr>
            <w:r>
              <w:rPr>
                <w:rFonts w:ascii="宋体" w:eastAsia="宋体" w:hAnsi="宋体" w:cs="宋体"/>
                <w:b w:val="0"/>
                <w:i w:val="0"/>
                <w:color w:val="000000"/>
                <w:sz w:val="25"/>
              </w:rPr>
              <w:t xml:space="preserve">5,571.41</w:t>
            </w:r>
          </w:p>
        </w:tc>
        <w:tc>
          <w:tcPr>
            <w:tcW w:w="2658" w:type="dxa"/>
            <w:tcBorders/>
            <w:vAlign w:val="center"/>
          </w:tcPr>
          <w:p>
            <w:pPr>
              <w:jc w:val="right"/>
            </w:pPr>
            <w:r>
              <w:rPr>
                <w:rFonts w:ascii="宋体" w:eastAsia="宋体" w:hAnsi="宋体" w:cs="宋体"/>
                <w:b w:val="0"/>
                <w:i w:val="0"/>
                <w:color w:val="000000"/>
                <w:sz w:val="25"/>
              </w:rPr>
              <w:t xml:space="preserve">8,018.71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卫生健康管理事务</w:t>
            </w:r>
          </w:p>
        </w:tc>
        <w:tc>
          <w:tcPr>
            <w:tcW w:w="2700" w:type="dxa"/>
            <w:tcBorders/>
            <w:vAlign w:val="center"/>
          </w:tcPr>
          <w:p>
            <w:pPr>
              <w:jc w:val="right"/>
            </w:pPr>
            <w:r>
              <w:rPr>
                <w:rFonts w:ascii="宋体" w:eastAsia="宋体" w:hAnsi="宋体" w:cs="宋体"/>
                <w:b w:val="0"/>
                <w:i w:val="0"/>
                <w:color w:val="000000"/>
                <w:sz w:val="25"/>
              </w:rPr>
              <w:t xml:space="preserve">1,186.68</w:t>
            </w:r>
          </w:p>
        </w:tc>
        <w:tc>
          <w:tcPr>
            <w:tcW w:w="2700" w:type="dxa"/>
            <w:tcBorders/>
            <w:vAlign w:val="center"/>
          </w:tcPr>
          <w:p>
            <w:pPr>
              <w:jc w:val="right"/>
            </w:pPr>
            <w:r>
              <w:rPr>
                <w:rFonts w:ascii="宋体" w:eastAsia="宋体" w:hAnsi="宋体" w:cs="宋体"/>
                <w:b w:val="0"/>
                <w:i w:val="0"/>
                <w:color w:val="000000"/>
                <w:sz w:val="25"/>
              </w:rPr>
              <w:t xml:space="preserve">956.30</w:t>
            </w:r>
          </w:p>
        </w:tc>
        <w:tc>
          <w:tcPr>
            <w:tcW w:w="2658" w:type="dxa"/>
            <w:tcBorders/>
            <w:vAlign w:val="center"/>
          </w:tcPr>
          <w:p>
            <w:pPr>
              <w:jc w:val="right"/>
            </w:pPr>
            <w:r>
              <w:rPr>
                <w:rFonts w:ascii="宋体" w:eastAsia="宋体" w:hAnsi="宋体" w:cs="宋体"/>
                <w:b w:val="0"/>
                <w:i w:val="0"/>
                <w:color w:val="000000"/>
                <w:sz w:val="25"/>
              </w:rPr>
              <w:t xml:space="preserve">230.38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956.30</w:t>
            </w:r>
          </w:p>
        </w:tc>
        <w:tc>
          <w:tcPr>
            <w:tcW w:w="2700" w:type="dxa"/>
            <w:tcBorders/>
            <w:vAlign w:val="center"/>
          </w:tcPr>
          <w:p>
            <w:pPr>
              <w:jc w:val="right"/>
            </w:pPr>
            <w:r>
              <w:rPr>
                <w:rFonts w:ascii="宋体" w:eastAsia="宋体" w:hAnsi="宋体" w:cs="宋体"/>
                <w:b w:val="0"/>
                <w:i w:val="0"/>
                <w:color w:val="000000"/>
                <w:sz w:val="25"/>
              </w:rPr>
              <w:t xml:space="preserve">956.30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230.38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230.38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公立医院</w:t>
            </w:r>
          </w:p>
        </w:tc>
        <w:tc>
          <w:tcPr>
            <w:tcW w:w="2700" w:type="dxa"/>
            <w:tcBorders/>
            <w:vAlign w:val="center"/>
          </w:tcPr>
          <w:p>
            <w:pPr>
              <w:jc w:val="right"/>
            </w:pPr>
            <w:r>
              <w:rPr>
                <w:rFonts w:ascii="宋体" w:eastAsia="宋体" w:hAnsi="宋体" w:cs="宋体"/>
                <w:b w:val="0"/>
                <w:i w:val="0"/>
                <w:color w:val="000000"/>
                <w:sz w:val="25"/>
              </w:rPr>
              <w:t xml:space="preserve">2,273.92</w:t>
            </w:r>
          </w:p>
        </w:tc>
        <w:tc>
          <w:tcPr>
            <w:tcW w:w="2700" w:type="dxa"/>
            <w:tcBorders/>
            <w:vAlign w:val="center"/>
          </w:tcPr>
          <w:p>
            <w:pPr>
              <w:jc w:val="right"/>
            </w:pPr>
            <w:r>
              <w:rPr>
                <w:rFonts w:ascii="宋体" w:eastAsia="宋体" w:hAnsi="宋体" w:cs="宋体"/>
                <w:b w:val="0"/>
                <w:i w:val="0"/>
                <w:color w:val="000000"/>
                <w:sz w:val="25"/>
              </w:rPr>
              <w:t xml:space="preserve">958.32</w:t>
            </w:r>
          </w:p>
        </w:tc>
        <w:tc>
          <w:tcPr>
            <w:tcW w:w="2658" w:type="dxa"/>
            <w:tcBorders/>
            <w:vAlign w:val="center"/>
          </w:tcPr>
          <w:p>
            <w:pPr>
              <w:jc w:val="right"/>
            </w:pPr>
            <w:r>
              <w:rPr>
                <w:rFonts w:ascii="宋体" w:eastAsia="宋体" w:hAnsi="宋体" w:cs="宋体"/>
                <w:b w:val="0"/>
                <w:i w:val="0"/>
                <w:color w:val="000000"/>
                <w:sz w:val="25"/>
              </w:rPr>
              <w:t xml:space="preserve">1,315.61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综合医院</w:t>
            </w:r>
          </w:p>
        </w:tc>
        <w:tc>
          <w:tcPr>
            <w:tcW w:w="2700" w:type="dxa"/>
            <w:tcBorders/>
            <w:vAlign w:val="center"/>
          </w:tcPr>
          <w:p>
            <w:pPr>
              <w:jc w:val="right"/>
            </w:pPr>
            <w:r>
              <w:rPr>
                <w:rFonts w:ascii="宋体" w:eastAsia="宋体" w:hAnsi="宋体" w:cs="宋体"/>
                <w:b w:val="0"/>
                <w:i w:val="0"/>
                <w:color w:val="000000"/>
                <w:sz w:val="25"/>
              </w:rPr>
              <w:t xml:space="preserve">162.91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162.91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传染病医院</w:t>
            </w:r>
          </w:p>
        </w:tc>
        <w:tc>
          <w:tcPr>
            <w:tcW w:w="2700" w:type="dxa"/>
            <w:tcBorders/>
            <w:vAlign w:val="center"/>
          </w:tcPr>
          <w:p>
            <w:pPr>
              <w:jc w:val="right"/>
            </w:pPr>
            <w:r>
              <w:rPr>
                <w:rFonts w:ascii="宋体" w:eastAsia="宋体" w:hAnsi="宋体" w:cs="宋体"/>
                <w:b w:val="0"/>
                <w:i w:val="0"/>
                <w:color w:val="000000"/>
                <w:sz w:val="25"/>
              </w:rPr>
              <w:t xml:space="preserve">15.45</w:t>
            </w:r>
          </w:p>
        </w:tc>
        <w:tc>
          <w:tcPr>
            <w:tcW w:w="2700" w:type="dxa"/>
            <w:tcBorders/>
            <w:vAlign w:val="center"/>
          </w:tcPr>
          <w:p>
            <w:pPr>
              <w:jc w:val="right"/>
            </w:pPr>
            <w:r>
              <w:rPr>
                <w:rFonts w:ascii="宋体" w:eastAsia="宋体" w:hAnsi="宋体" w:cs="宋体"/>
                <w:b w:val="0"/>
                <w:i w:val="0"/>
                <w:color w:val="000000"/>
                <w:sz w:val="25"/>
              </w:rPr>
              <w:t xml:space="preserve">9.45</w:t>
            </w:r>
          </w:p>
        </w:tc>
        <w:tc>
          <w:tcPr>
            <w:tcW w:w="2658" w:type="dxa"/>
            <w:tcBorders/>
            <w:vAlign w:val="center"/>
          </w:tcPr>
          <w:p>
            <w:pPr>
              <w:jc w:val="right"/>
            </w:pPr>
            <w:r>
              <w:rPr>
                <w:rFonts w:ascii="宋体" w:eastAsia="宋体" w:hAnsi="宋体" w:cs="宋体"/>
                <w:b w:val="0"/>
                <w:i w:val="0"/>
                <w:color w:val="000000"/>
                <w:sz w:val="25"/>
              </w:rPr>
              <w:t xml:space="preserve">6.00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职业病防治医院</w:t>
            </w:r>
          </w:p>
        </w:tc>
        <w:tc>
          <w:tcPr>
            <w:tcW w:w="2700" w:type="dxa"/>
            <w:tcBorders/>
            <w:vAlign w:val="center"/>
          </w:tcPr>
          <w:p>
            <w:pPr>
              <w:jc w:val="right"/>
            </w:pPr>
            <w:r>
              <w:rPr>
                <w:rFonts w:ascii="宋体" w:eastAsia="宋体" w:hAnsi="宋体" w:cs="宋体"/>
                <w:b w:val="0"/>
                <w:i w:val="0"/>
                <w:color w:val="000000"/>
                <w:sz w:val="25"/>
              </w:rPr>
              <w:t xml:space="preserve">27.00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精神病医院</w:t>
            </w:r>
          </w:p>
        </w:tc>
        <w:tc>
          <w:tcPr>
            <w:tcW w:w="2700" w:type="dxa"/>
            <w:tcBorders/>
            <w:vAlign w:val="center"/>
          </w:tcPr>
          <w:p>
            <w:pPr>
              <w:jc w:val="right"/>
            </w:pPr>
            <w:r>
              <w:rPr>
                <w:rFonts w:ascii="宋体" w:eastAsia="宋体" w:hAnsi="宋体" w:cs="宋体"/>
                <w:b w:val="0"/>
                <w:i w:val="0"/>
                <w:color w:val="000000"/>
                <w:sz w:val="25"/>
              </w:rPr>
              <w:t xml:space="preserve">287.91</w:t>
            </w:r>
          </w:p>
        </w:tc>
        <w:tc>
          <w:tcPr>
            <w:tcW w:w="2700" w:type="dxa"/>
            <w:tcBorders/>
            <w:vAlign w:val="center"/>
          </w:tcPr>
          <w:p>
            <w:pPr>
              <w:jc w:val="right"/>
            </w:pPr>
            <w:r>
              <w:rPr>
                <w:rFonts w:ascii="宋体" w:eastAsia="宋体" w:hAnsi="宋体" w:cs="宋体"/>
                <w:b w:val="0"/>
                <w:i w:val="0"/>
                <w:color w:val="000000"/>
                <w:sz w:val="25"/>
              </w:rPr>
              <w:t xml:space="preserve">287.91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妇幼保健医院</w:t>
            </w:r>
          </w:p>
        </w:tc>
        <w:tc>
          <w:tcPr>
            <w:tcW w:w="2700" w:type="dxa"/>
            <w:tcBorders/>
            <w:vAlign w:val="center"/>
          </w:tcPr>
          <w:p>
            <w:pPr>
              <w:jc w:val="right"/>
            </w:pPr>
            <w:r>
              <w:rPr>
                <w:rFonts w:ascii="宋体" w:eastAsia="宋体" w:hAnsi="宋体" w:cs="宋体"/>
                <w:b w:val="0"/>
                <w:i w:val="0"/>
                <w:color w:val="000000"/>
                <w:sz w:val="25"/>
              </w:rPr>
              <w:t xml:space="preserve">209.68</w:t>
            </w:r>
          </w:p>
        </w:tc>
        <w:tc>
          <w:tcPr>
            <w:tcW w:w="2700" w:type="dxa"/>
            <w:tcBorders/>
            <w:vAlign w:val="center"/>
          </w:tcPr>
          <w:p>
            <w:pPr>
              <w:jc w:val="right"/>
            </w:pPr>
            <w:r>
              <w:rPr>
                <w:rFonts w:ascii="宋体" w:eastAsia="宋体" w:hAnsi="宋体" w:cs="宋体"/>
                <w:b w:val="0"/>
                <w:i w:val="0"/>
                <w:color w:val="000000"/>
                <w:sz w:val="25"/>
              </w:rPr>
              <w:t xml:space="preserve">209.68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其他公立医院支出</w:t>
            </w:r>
          </w:p>
        </w:tc>
        <w:tc>
          <w:tcPr>
            <w:tcW w:w="2700" w:type="dxa"/>
            <w:tcBorders/>
            <w:vAlign w:val="center"/>
          </w:tcPr>
          <w:p>
            <w:pPr>
              <w:jc w:val="right"/>
            </w:pPr>
            <w:r>
              <w:rPr>
                <w:rFonts w:ascii="宋体" w:eastAsia="宋体" w:hAnsi="宋体" w:cs="宋体"/>
                <w:b w:val="0"/>
                <w:i w:val="0"/>
                <w:color w:val="000000"/>
                <w:sz w:val="25"/>
              </w:rPr>
              <w:t xml:space="preserve">1,570.98</w:t>
            </w:r>
          </w:p>
        </w:tc>
        <w:tc>
          <w:tcPr>
            <w:tcW w:w="2700" w:type="dxa"/>
            <w:tcBorders/>
            <w:vAlign w:val="center"/>
          </w:tcPr>
          <w:p>
            <w:pPr>
              <w:jc w:val="right"/>
            </w:pPr>
            <w:r>
              <w:rPr>
                <w:rFonts w:ascii="宋体" w:eastAsia="宋体" w:hAnsi="宋体" w:cs="宋体"/>
                <w:b w:val="0"/>
                <w:i w:val="0"/>
                <w:color w:val="000000"/>
                <w:sz w:val="25"/>
              </w:rPr>
              <w:t xml:space="preserve">451.28</w:t>
            </w:r>
          </w:p>
        </w:tc>
        <w:tc>
          <w:tcPr>
            <w:tcW w:w="2658" w:type="dxa"/>
            <w:tcBorders/>
            <w:vAlign w:val="center"/>
          </w:tcPr>
          <w:p>
            <w:pPr>
              <w:jc w:val="right"/>
            </w:pPr>
            <w:r>
              <w:rPr>
                <w:rFonts w:ascii="宋体" w:eastAsia="宋体" w:hAnsi="宋体" w:cs="宋体"/>
                <w:b w:val="0"/>
                <w:i w:val="0"/>
                <w:color w:val="000000"/>
                <w:sz w:val="25"/>
              </w:rPr>
              <w:t xml:space="preserve">1,119.70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基层医疗卫生机构</w:t>
            </w:r>
          </w:p>
        </w:tc>
        <w:tc>
          <w:tcPr>
            <w:tcW w:w="2700" w:type="dxa"/>
            <w:tcBorders/>
            <w:vAlign w:val="center"/>
          </w:tcPr>
          <w:p>
            <w:pPr>
              <w:jc w:val="right"/>
            </w:pPr>
            <w:r>
              <w:rPr>
                <w:rFonts w:ascii="宋体" w:eastAsia="宋体" w:hAnsi="宋体" w:cs="宋体"/>
                <w:b w:val="0"/>
                <w:i w:val="0"/>
                <w:color w:val="000000"/>
                <w:sz w:val="25"/>
              </w:rPr>
              <w:t xml:space="preserve">6.00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6.00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2100399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其他基层医疗卫生机构支出</w:t>
            </w:r>
          </w:p>
        </w:tc>
        <w:tc>
          <w:tcPr>
            <w:tcW w:w="2700" w:type="dxa"/>
            <w:tcBorders/>
            <w:vAlign w:val="center"/>
          </w:tcPr>
          <w:p>
            <w:pPr>
              <w:jc w:val="right"/>
            </w:pPr>
            <w:r>
              <w:rPr>
                <w:rFonts w:ascii="宋体" w:eastAsia="宋体" w:hAnsi="宋体" w:cs="宋体"/>
                <w:b w:val="0"/>
                <w:i w:val="0"/>
                <w:color w:val="000000"/>
                <w:sz w:val="25"/>
              </w:rPr>
              <w:t xml:space="preserve">6.00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6.00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公共卫生</w:t>
            </w:r>
          </w:p>
        </w:tc>
        <w:tc>
          <w:tcPr>
            <w:tcW w:w="2700" w:type="dxa"/>
            <w:tcBorders/>
            <w:vAlign w:val="center"/>
          </w:tcPr>
          <w:p>
            <w:pPr>
              <w:jc w:val="right"/>
            </w:pPr>
            <w:r>
              <w:rPr>
                <w:rFonts w:ascii="宋体" w:eastAsia="宋体" w:hAnsi="宋体" w:cs="宋体"/>
                <w:b w:val="0"/>
                <w:i w:val="0"/>
                <w:color w:val="000000"/>
                <w:sz w:val="25"/>
              </w:rPr>
              <w:t xml:space="preserve">8,831.61</w:t>
            </w:r>
          </w:p>
        </w:tc>
        <w:tc>
          <w:tcPr>
            <w:tcW w:w="2700" w:type="dxa"/>
            <w:tcBorders/>
            <w:vAlign w:val="center"/>
          </w:tcPr>
          <w:p>
            <w:pPr>
              <w:jc w:val="right"/>
            </w:pPr>
            <w:r>
              <w:rPr>
                <w:rFonts w:ascii="宋体" w:eastAsia="宋体" w:hAnsi="宋体" w:cs="宋体"/>
                <w:b w:val="0"/>
                <w:i w:val="0"/>
                <w:color w:val="000000"/>
                <w:sz w:val="25"/>
              </w:rPr>
              <w:t xml:space="preserve">3,319.85</w:t>
            </w:r>
          </w:p>
        </w:tc>
        <w:tc>
          <w:tcPr>
            <w:tcW w:w="2658" w:type="dxa"/>
            <w:tcBorders/>
            <w:vAlign w:val="center"/>
          </w:tcPr>
          <w:p>
            <w:pPr>
              <w:jc w:val="right"/>
            </w:pPr>
            <w:r>
              <w:rPr>
                <w:rFonts w:ascii="宋体" w:eastAsia="宋体" w:hAnsi="宋体" w:cs="宋体"/>
                <w:b w:val="0"/>
                <w:i w:val="0"/>
                <w:color w:val="000000"/>
                <w:sz w:val="25"/>
              </w:rPr>
              <w:t xml:space="preserve">5,511.76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疾病预防控制机构</w:t>
            </w:r>
          </w:p>
        </w:tc>
        <w:tc>
          <w:tcPr>
            <w:tcW w:w="2700" w:type="dxa"/>
            <w:tcBorders/>
            <w:vAlign w:val="center"/>
          </w:tcPr>
          <w:p>
            <w:pPr>
              <w:jc w:val="right"/>
            </w:pPr>
            <w:r>
              <w:rPr>
                <w:rFonts w:ascii="宋体" w:eastAsia="宋体" w:hAnsi="宋体" w:cs="宋体"/>
                <w:b w:val="0"/>
                <w:i w:val="0"/>
                <w:color w:val="000000"/>
                <w:sz w:val="25"/>
              </w:rPr>
              <w:t xml:space="preserve">2,183.90</w:t>
            </w:r>
          </w:p>
        </w:tc>
        <w:tc>
          <w:tcPr>
            <w:tcW w:w="2700" w:type="dxa"/>
            <w:tcBorders/>
            <w:vAlign w:val="center"/>
          </w:tcPr>
          <w:p>
            <w:pPr>
              <w:jc w:val="right"/>
            </w:pPr>
            <w:r>
              <w:rPr>
                <w:rFonts w:ascii="宋体" w:eastAsia="宋体" w:hAnsi="宋体" w:cs="宋体"/>
                <w:b w:val="0"/>
                <w:i w:val="0"/>
                <w:color w:val="000000"/>
                <w:sz w:val="25"/>
              </w:rPr>
              <w:t xml:space="preserve">2,183.90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卫生监督机构</w:t>
            </w:r>
          </w:p>
        </w:tc>
        <w:tc>
          <w:tcPr>
            <w:tcW w:w="2700" w:type="dxa"/>
            <w:tcBorders/>
            <w:vAlign w:val="center"/>
          </w:tcPr>
          <w:p>
            <w:pPr>
              <w:jc w:val="right"/>
            </w:pPr>
            <w:r>
              <w:rPr>
                <w:rFonts w:ascii="宋体" w:eastAsia="宋体" w:hAnsi="宋体" w:cs="宋体"/>
                <w:b w:val="0"/>
                <w:i w:val="0"/>
                <w:color w:val="000000"/>
                <w:sz w:val="25"/>
              </w:rPr>
              <w:t xml:space="preserve">450.04</w:t>
            </w:r>
          </w:p>
        </w:tc>
        <w:tc>
          <w:tcPr>
            <w:tcW w:w="2700" w:type="dxa"/>
            <w:tcBorders/>
            <w:vAlign w:val="center"/>
          </w:tcPr>
          <w:p>
            <w:pPr>
              <w:jc w:val="right"/>
            </w:pPr>
            <w:r>
              <w:rPr>
                <w:rFonts w:ascii="宋体" w:eastAsia="宋体" w:hAnsi="宋体" w:cs="宋体"/>
                <w:b w:val="0"/>
                <w:i w:val="0"/>
                <w:color w:val="000000"/>
                <w:sz w:val="25"/>
              </w:rPr>
              <w:t xml:space="preserve">450.04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妇幼保健机构</w:t>
            </w:r>
          </w:p>
        </w:tc>
        <w:tc>
          <w:tcPr>
            <w:tcW w:w="2700" w:type="dxa"/>
            <w:tcBorders/>
            <w:vAlign w:val="center"/>
          </w:tcPr>
          <w:p>
            <w:pPr>
              <w:jc w:val="right"/>
            </w:pPr>
            <w:r>
              <w:rPr>
                <w:rFonts w:ascii="宋体" w:eastAsia="宋体" w:hAnsi="宋体" w:cs="宋体"/>
                <w:b w:val="0"/>
                <w:i w:val="0"/>
                <w:color w:val="000000"/>
                <w:sz w:val="25"/>
              </w:rPr>
              <w:t xml:space="preserve">39.06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39.06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采供血机构</w:t>
            </w:r>
          </w:p>
        </w:tc>
        <w:tc>
          <w:tcPr>
            <w:tcW w:w="2700" w:type="dxa"/>
            <w:tcBorders/>
            <w:vAlign w:val="center"/>
          </w:tcPr>
          <w:p>
            <w:pPr>
              <w:jc w:val="right"/>
            </w:pPr>
            <w:r>
              <w:rPr>
                <w:rFonts w:ascii="宋体" w:eastAsia="宋体" w:hAnsi="宋体" w:cs="宋体"/>
                <w:b w:val="0"/>
                <w:i w:val="0"/>
                <w:color w:val="000000"/>
                <w:sz w:val="25"/>
              </w:rPr>
              <w:t xml:space="preserve">2,664.91</w:t>
            </w:r>
          </w:p>
        </w:tc>
        <w:tc>
          <w:tcPr>
            <w:tcW w:w="2700" w:type="dxa"/>
            <w:tcBorders/>
            <w:vAlign w:val="center"/>
          </w:tcPr>
          <w:p>
            <w:pPr>
              <w:jc w:val="right"/>
            </w:pPr>
            <w:r>
              <w:rPr>
                <w:rFonts w:ascii="宋体" w:eastAsia="宋体" w:hAnsi="宋体" w:cs="宋体"/>
                <w:b w:val="0"/>
                <w:i w:val="0"/>
                <w:color w:val="000000"/>
                <w:sz w:val="25"/>
              </w:rPr>
              <w:t xml:space="preserve">607.94</w:t>
            </w:r>
          </w:p>
        </w:tc>
        <w:tc>
          <w:tcPr>
            <w:tcW w:w="2658" w:type="dxa"/>
            <w:tcBorders/>
            <w:vAlign w:val="center"/>
          </w:tcPr>
          <w:p>
            <w:pPr>
              <w:jc w:val="right"/>
            </w:pPr>
            <w:r>
              <w:rPr>
                <w:rFonts w:ascii="宋体" w:eastAsia="宋体" w:hAnsi="宋体" w:cs="宋体"/>
                <w:b w:val="0"/>
                <w:i w:val="0"/>
                <w:color w:val="000000"/>
                <w:sz w:val="25"/>
              </w:rPr>
              <w:t xml:space="preserve">2,056.97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基本公共卫生服务</w:t>
            </w:r>
          </w:p>
        </w:tc>
        <w:tc>
          <w:tcPr>
            <w:tcW w:w="2700" w:type="dxa"/>
            <w:tcBorders/>
            <w:vAlign w:val="center"/>
          </w:tcPr>
          <w:p>
            <w:pPr>
              <w:jc w:val="right"/>
            </w:pPr>
            <w:r>
              <w:rPr>
                <w:rFonts w:ascii="宋体" w:eastAsia="宋体" w:hAnsi="宋体" w:cs="宋体"/>
                <w:b w:val="0"/>
                <w:i w:val="0"/>
                <w:color w:val="000000"/>
                <w:sz w:val="25"/>
              </w:rPr>
              <w:t xml:space="preserve">183.17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183.17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重大公共卫生服务</w:t>
            </w:r>
          </w:p>
        </w:tc>
        <w:tc>
          <w:tcPr>
            <w:tcW w:w="2700" w:type="dxa"/>
            <w:tcBorders/>
            <w:vAlign w:val="center"/>
          </w:tcPr>
          <w:p>
            <w:pPr>
              <w:jc w:val="right"/>
            </w:pPr>
            <w:r>
              <w:rPr>
                <w:rFonts w:ascii="宋体" w:eastAsia="宋体" w:hAnsi="宋体" w:cs="宋体"/>
                <w:b w:val="0"/>
                <w:i w:val="0"/>
                <w:color w:val="000000"/>
                <w:sz w:val="25"/>
              </w:rPr>
              <w:t xml:space="preserve">736.55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736.55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突发公共卫生事件应急处理</w:t>
            </w:r>
          </w:p>
        </w:tc>
        <w:tc>
          <w:tcPr>
            <w:tcW w:w="2700" w:type="dxa"/>
            <w:tcBorders/>
            <w:vAlign w:val="center"/>
          </w:tcPr>
          <w:p>
            <w:pPr>
              <w:jc w:val="right"/>
            </w:pPr>
            <w:r>
              <w:rPr>
                <w:rFonts w:ascii="宋体" w:eastAsia="宋体" w:hAnsi="宋体" w:cs="宋体"/>
                <w:b w:val="0"/>
                <w:i w:val="0"/>
                <w:color w:val="000000"/>
                <w:sz w:val="25"/>
              </w:rPr>
              <w:t xml:space="preserve">2,286.60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2,286.60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其他公共卫生支出</w:t>
            </w:r>
          </w:p>
        </w:tc>
        <w:tc>
          <w:tcPr>
            <w:tcW w:w="2700" w:type="dxa"/>
            <w:tcBorders/>
            <w:vAlign w:val="center"/>
          </w:tcPr>
          <w:p>
            <w:pPr>
              <w:jc w:val="right"/>
            </w:pPr>
            <w:r>
              <w:rPr>
                <w:rFonts w:ascii="宋体" w:eastAsia="宋体" w:hAnsi="宋体" w:cs="宋体"/>
                <w:b w:val="0"/>
                <w:i w:val="0"/>
                <w:color w:val="000000"/>
                <w:sz w:val="25"/>
              </w:rPr>
              <w:t xml:space="preserve">287.39</w:t>
            </w:r>
          </w:p>
        </w:tc>
        <w:tc>
          <w:tcPr>
            <w:tcW w:w="2700" w:type="dxa"/>
            <w:tcBorders/>
            <w:vAlign w:val="center"/>
          </w:tcPr>
          <w:p>
            <w:pPr>
              <w:jc w:val="right"/>
            </w:pPr>
            <w:r>
              <w:rPr>
                <w:rFonts w:ascii="宋体" w:eastAsia="宋体" w:hAnsi="宋体" w:cs="宋体"/>
                <w:b w:val="0"/>
                <w:i w:val="0"/>
                <w:color w:val="000000"/>
                <w:sz w:val="25"/>
              </w:rPr>
              <w:t xml:space="preserve">77.97</w:t>
            </w:r>
          </w:p>
        </w:tc>
        <w:tc>
          <w:tcPr>
            <w:tcW w:w="2658" w:type="dxa"/>
            <w:tcBorders/>
            <w:vAlign w:val="center"/>
          </w:tcPr>
          <w:p>
            <w:pPr>
              <w:jc w:val="right"/>
            </w:pPr>
            <w:r>
              <w:rPr>
                <w:rFonts w:ascii="宋体" w:eastAsia="宋体" w:hAnsi="宋体" w:cs="宋体"/>
                <w:b w:val="0"/>
                <w:i w:val="0"/>
                <w:color w:val="000000"/>
                <w:sz w:val="25"/>
              </w:rPr>
              <w:t xml:space="preserve">209.42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中医药</w:t>
            </w:r>
          </w:p>
        </w:tc>
        <w:tc>
          <w:tcPr>
            <w:tcW w:w="2700" w:type="dxa"/>
            <w:tcBorders/>
            <w:vAlign w:val="center"/>
          </w:tcPr>
          <w:p>
            <w:pPr>
              <w:jc w:val="right"/>
            </w:pPr>
            <w:r>
              <w:rPr>
                <w:rFonts w:ascii="宋体" w:eastAsia="宋体" w:hAnsi="宋体" w:cs="宋体"/>
                <w:b w:val="0"/>
                <w:i w:val="0"/>
                <w:color w:val="000000"/>
                <w:sz w:val="25"/>
              </w:rPr>
              <w:t xml:space="preserve">1.48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1.48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2100601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中医（民族医）药专项</w:t>
            </w:r>
          </w:p>
        </w:tc>
        <w:tc>
          <w:tcPr>
            <w:tcW w:w="2700" w:type="dxa"/>
            <w:tcBorders/>
            <w:vAlign w:val="center"/>
          </w:tcPr>
          <w:p>
            <w:pPr>
              <w:jc w:val="right"/>
            </w:pPr>
            <w:r>
              <w:rPr>
                <w:rFonts w:ascii="宋体" w:eastAsia="宋体" w:hAnsi="宋体" w:cs="宋体"/>
                <w:b w:val="0"/>
                <w:i w:val="0"/>
                <w:color w:val="000000"/>
                <w:sz w:val="25"/>
              </w:rPr>
              <w:t xml:space="preserve">1.48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1.48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计划生育事务</w:t>
            </w:r>
          </w:p>
        </w:tc>
        <w:tc>
          <w:tcPr>
            <w:tcW w:w="2700" w:type="dxa"/>
            <w:tcBorders/>
            <w:vAlign w:val="center"/>
          </w:tcPr>
          <w:p>
            <w:pPr>
              <w:jc w:val="right"/>
            </w:pPr>
            <w:r>
              <w:rPr>
                <w:rFonts w:ascii="宋体" w:eastAsia="宋体" w:hAnsi="宋体" w:cs="宋体"/>
                <w:b w:val="0"/>
                <w:i w:val="0"/>
                <w:color w:val="000000"/>
                <w:sz w:val="25"/>
              </w:rPr>
              <w:t xml:space="preserve">60.64</w:t>
            </w:r>
          </w:p>
        </w:tc>
        <w:tc>
          <w:tcPr>
            <w:tcW w:w="2700" w:type="dxa"/>
            <w:tcBorders/>
            <w:vAlign w:val="center"/>
          </w:tcPr>
          <w:p>
            <w:pPr>
              <w:jc w:val="right"/>
            </w:pPr>
            <w:r>
              <w:rPr>
                <w:rFonts w:ascii="宋体" w:eastAsia="宋体" w:hAnsi="宋体" w:cs="宋体"/>
                <w:b w:val="0"/>
                <w:i w:val="0"/>
                <w:color w:val="000000"/>
                <w:sz w:val="25"/>
              </w:rPr>
              <w:t xml:space="preserve">54.78</w:t>
            </w:r>
          </w:p>
        </w:tc>
        <w:tc>
          <w:tcPr>
            <w:tcW w:w="2658" w:type="dxa"/>
            <w:tcBorders/>
            <w:vAlign w:val="center"/>
          </w:tcPr>
          <w:p>
            <w:pPr>
              <w:jc w:val="right"/>
            </w:pPr>
            <w:r>
              <w:rPr>
                <w:rFonts w:ascii="宋体" w:eastAsia="宋体" w:hAnsi="宋体" w:cs="宋体"/>
                <w:b w:val="0"/>
                <w:i w:val="0"/>
                <w:color w:val="000000"/>
                <w:sz w:val="25"/>
              </w:rPr>
              <w:t xml:space="preserve">5.86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2100717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计划生育服务</w:t>
            </w:r>
          </w:p>
        </w:tc>
        <w:tc>
          <w:tcPr>
            <w:tcW w:w="2700" w:type="dxa"/>
            <w:tcBorders/>
            <w:vAlign w:val="center"/>
          </w:tcPr>
          <w:p>
            <w:pPr>
              <w:jc w:val="right"/>
            </w:pPr>
            <w:r>
              <w:rPr>
                <w:rFonts w:ascii="宋体" w:eastAsia="宋体" w:hAnsi="宋体" w:cs="宋体"/>
                <w:b w:val="0"/>
                <w:i w:val="0"/>
                <w:color w:val="000000"/>
                <w:sz w:val="25"/>
              </w:rPr>
              <w:t xml:space="preserve">60.64</w:t>
            </w:r>
          </w:p>
        </w:tc>
        <w:tc>
          <w:tcPr>
            <w:tcW w:w="2700" w:type="dxa"/>
            <w:tcBorders/>
            <w:vAlign w:val="center"/>
          </w:tcPr>
          <w:p>
            <w:pPr>
              <w:jc w:val="right"/>
            </w:pPr>
            <w:r>
              <w:rPr>
                <w:rFonts w:ascii="宋体" w:eastAsia="宋体" w:hAnsi="宋体" w:cs="宋体"/>
                <w:b w:val="0"/>
                <w:i w:val="0"/>
                <w:color w:val="000000"/>
                <w:sz w:val="25"/>
              </w:rPr>
              <w:t xml:space="preserve">54.78</w:t>
            </w:r>
          </w:p>
        </w:tc>
        <w:tc>
          <w:tcPr>
            <w:tcW w:w="2658" w:type="dxa"/>
            <w:tcBorders/>
            <w:vAlign w:val="center"/>
          </w:tcPr>
          <w:p>
            <w:pPr>
              <w:jc w:val="right"/>
            </w:pPr>
            <w:r>
              <w:rPr>
                <w:rFonts w:ascii="宋体" w:eastAsia="宋体" w:hAnsi="宋体" w:cs="宋体"/>
                <w:b w:val="0"/>
                <w:i w:val="0"/>
                <w:color w:val="000000"/>
                <w:sz w:val="25"/>
              </w:rPr>
              <w:t xml:space="preserve">5.86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187.68</w:t>
            </w:r>
          </w:p>
        </w:tc>
        <w:tc>
          <w:tcPr>
            <w:tcW w:w="2700" w:type="dxa"/>
            <w:tcBorders/>
            <w:vAlign w:val="center"/>
          </w:tcPr>
          <w:p>
            <w:pPr>
              <w:jc w:val="right"/>
            </w:pPr>
            <w:r>
              <w:rPr>
                <w:rFonts w:ascii="宋体" w:eastAsia="宋体" w:hAnsi="宋体" w:cs="宋体"/>
                <w:b w:val="0"/>
                <w:i w:val="0"/>
                <w:color w:val="000000"/>
                <w:sz w:val="25"/>
              </w:rPr>
              <w:t xml:space="preserve">187.68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31.94</w:t>
            </w:r>
          </w:p>
        </w:tc>
        <w:tc>
          <w:tcPr>
            <w:tcW w:w="2700" w:type="dxa"/>
            <w:tcBorders/>
            <w:vAlign w:val="center"/>
          </w:tcPr>
          <w:p>
            <w:pPr>
              <w:jc w:val="right"/>
            </w:pPr>
            <w:r>
              <w:rPr>
                <w:rFonts w:ascii="宋体" w:eastAsia="宋体" w:hAnsi="宋体" w:cs="宋体"/>
                <w:b w:val="0"/>
                <w:i w:val="0"/>
                <w:color w:val="000000"/>
                <w:sz w:val="25"/>
              </w:rPr>
              <w:t xml:space="preserve">31.94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106.69</w:t>
            </w:r>
          </w:p>
        </w:tc>
        <w:tc>
          <w:tcPr>
            <w:tcW w:w="2700" w:type="dxa"/>
            <w:tcBorders/>
            <w:vAlign w:val="center"/>
          </w:tcPr>
          <w:p>
            <w:pPr>
              <w:jc w:val="right"/>
            </w:pPr>
            <w:r>
              <w:rPr>
                <w:rFonts w:ascii="宋体" w:eastAsia="宋体" w:hAnsi="宋体" w:cs="宋体"/>
                <w:b w:val="0"/>
                <w:i w:val="0"/>
                <w:color w:val="000000"/>
                <w:sz w:val="25"/>
              </w:rPr>
              <w:t xml:space="preserve">106.69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49.06</w:t>
            </w:r>
          </w:p>
        </w:tc>
        <w:tc>
          <w:tcPr>
            <w:tcW w:w="2700" w:type="dxa"/>
            <w:tcBorders/>
            <w:vAlign w:val="center"/>
          </w:tcPr>
          <w:p>
            <w:pPr>
              <w:jc w:val="right"/>
            </w:pPr>
            <w:r>
              <w:rPr>
                <w:rFonts w:ascii="宋体" w:eastAsia="宋体" w:hAnsi="宋体" w:cs="宋体"/>
                <w:b w:val="0"/>
                <w:i w:val="0"/>
                <w:color w:val="000000"/>
                <w:sz w:val="25"/>
              </w:rPr>
              <w:t xml:space="preserve">49.06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其他卫生健康支出</w:t>
            </w:r>
          </w:p>
        </w:tc>
        <w:tc>
          <w:tcPr>
            <w:tcW w:w="2700" w:type="dxa"/>
            <w:tcBorders/>
            <w:vAlign w:val="center"/>
          </w:tcPr>
          <w:p>
            <w:pPr>
              <w:jc w:val="right"/>
            </w:pPr>
            <w:r>
              <w:rPr>
                <w:rFonts w:ascii="宋体" w:eastAsia="宋体" w:hAnsi="宋体" w:cs="宋体"/>
                <w:b w:val="0"/>
                <w:i w:val="0"/>
                <w:color w:val="000000"/>
                <w:sz w:val="25"/>
              </w:rPr>
              <w:t xml:space="preserve">1,042.10</w:t>
            </w:r>
          </w:p>
        </w:tc>
        <w:tc>
          <w:tcPr>
            <w:tcW w:w="2700" w:type="dxa"/>
            <w:tcBorders/>
            <w:vAlign w:val="center"/>
          </w:tcPr>
          <w:p>
            <w:pPr>
              <w:jc w:val="right"/>
            </w:pPr>
            <w:r>
              <w:rPr>
                <w:rFonts w:ascii="宋体" w:eastAsia="宋体" w:hAnsi="宋体" w:cs="宋体"/>
                <w:b w:val="0"/>
                <w:i w:val="0"/>
                <w:color w:val="000000"/>
                <w:sz w:val="25"/>
              </w:rPr>
              <w:t xml:space="preserve">94.48</w:t>
            </w:r>
          </w:p>
        </w:tc>
        <w:tc>
          <w:tcPr>
            <w:tcW w:w="2658" w:type="dxa"/>
            <w:tcBorders/>
            <w:vAlign w:val="center"/>
          </w:tcPr>
          <w:p>
            <w:pPr>
              <w:jc w:val="right"/>
            </w:pPr>
            <w:r>
              <w:rPr>
                <w:rFonts w:ascii="宋体" w:eastAsia="宋体" w:hAnsi="宋体" w:cs="宋体"/>
                <w:b w:val="0"/>
                <w:i w:val="0"/>
                <w:color w:val="000000"/>
                <w:sz w:val="25"/>
              </w:rPr>
              <w:t xml:space="preserve">947.62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其他卫生健康支出</w:t>
            </w:r>
          </w:p>
        </w:tc>
        <w:tc>
          <w:tcPr>
            <w:tcW w:w="2700" w:type="dxa"/>
            <w:tcBorders/>
            <w:vAlign w:val="center"/>
          </w:tcPr>
          <w:p>
            <w:pPr>
              <w:jc w:val="right"/>
            </w:pPr>
            <w:r>
              <w:rPr>
                <w:rFonts w:ascii="宋体" w:eastAsia="宋体" w:hAnsi="宋体" w:cs="宋体"/>
                <w:b w:val="0"/>
                <w:i w:val="0"/>
                <w:color w:val="000000"/>
                <w:sz w:val="25"/>
              </w:rPr>
              <w:t xml:space="preserve">1,042.10</w:t>
            </w:r>
          </w:p>
        </w:tc>
        <w:tc>
          <w:tcPr>
            <w:tcW w:w="2700" w:type="dxa"/>
            <w:tcBorders/>
            <w:vAlign w:val="center"/>
          </w:tcPr>
          <w:p>
            <w:pPr>
              <w:jc w:val="right"/>
            </w:pPr>
            <w:r>
              <w:rPr>
                <w:rFonts w:ascii="宋体" w:eastAsia="宋体" w:hAnsi="宋体" w:cs="宋体"/>
                <w:b w:val="0"/>
                <w:i w:val="0"/>
                <w:color w:val="000000"/>
                <w:sz w:val="25"/>
              </w:rPr>
              <w:t xml:space="preserve">94.48</w:t>
            </w:r>
          </w:p>
        </w:tc>
        <w:tc>
          <w:tcPr>
            <w:tcW w:w="2658" w:type="dxa"/>
            <w:tcBorders/>
            <w:vAlign w:val="center"/>
          </w:tcPr>
          <w:p>
            <w:pPr>
              <w:jc w:val="right"/>
            </w:pPr>
            <w:r>
              <w:rPr>
                <w:rFonts w:ascii="宋体" w:eastAsia="宋体" w:hAnsi="宋体" w:cs="宋体"/>
                <w:b w:val="0"/>
                <w:i w:val="0"/>
                <w:color w:val="000000"/>
                <w:sz w:val="25"/>
              </w:rPr>
              <w:t xml:space="preserve">947.62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8.40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8.40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8.40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8.40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0.90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7.50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262.86</w:t>
            </w:r>
          </w:p>
        </w:tc>
        <w:tc>
          <w:tcPr>
            <w:tcW w:w="2700" w:type="dxa"/>
            <w:tcBorders/>
            <w:vAlign w:val="center"/>
          </w:tcPr>
          <w:p>
            <w:pPr>
              <w:jc w:val="right"/>
            </w:pPr>
            <w:r>
              <w:rPr>
                <w:rFonts w:ascii="宋体" w:eastAsia="宋体" w:hAnsi="宋体" w:cs="宋体"/>
                <w:b w:val="0"/>
                <w:i w:val="0"/>
                <w:color w:val="000000"/>
                <w:sz w:val="25"/>
              </w:rPr>
              <w:t xml:space="preserve">262.86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262.86</w:t>
            </w:r>
          </w:p>
        </w:tc>
        <w:tc>
          <w:tcPr>
            <w:tcW w:w="2700" w:type="dxa"/>
            <w:tcBorders/>
            <w:vAlign w:val="center"/>
          </w:tcPr>
          <w:p>
            <w:pPr>
              <w:jc w:val="right"/>
            </w:pPr>
            <w:r>
              <w:rPr>
                <w:rFonts w:ascii="宋体" w:eastAsia="宋体" w:hAnsi="宋体" w:cs="宋体"/>
                <w:b w:val="0"/>
                <w:i w:val="0"/>
                <w:color w:val="000000"/>
                <w:sz w:val="25"/>
              </w:rPr>
              <w:t xml:space="preserve">262.86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262.86</w:t>
            </w:r>
          </w:p>
        </w:tc>
        <w:tc>
          <w:tcPr>
            <w:tcW w:w="2700" w:type="dxa"/>
            <w:tcBorders/>
            <w:vAlign w:val="center"/>
          </w:tcPr>
          <w:p>
            <w:pPr>
              <w:jc w:val="right"/>
            </w:pPr>
            <w:r>
              <w:rPr>
                <w:rFonts w:ascii="宋体" w:eastAsia="宋体" w:hAnsi="宋体" w:cs="宋体"/>
                <w:b w:val="0"/>
                <w:i w:val="0"/>
                <w:color w:val="000000"/>
                <w:sz w:val="25"/>
              </w:rPr>
              <w:t xml:space="preserve">262.86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其他支出</w:t>
            </w:r>
          </w:p>
        </w:tc>
        <w:tc>
          <w:tcPr>
            <w:tcW w:w="2700" w:type="dxa"/>
            <w:tcBorders/>
            <w:vAlign w:val="center"/>
          </w:tcPr>
          <w:p>
            <w:pPr>
              <w:jc w:val="right"/>
            </w:pPr>
            <w:r>
              <w:rPr>
                <w:rFonts w:ascii="宋体" w:eastAsia="宋体" w:hAnsi="宋体" w:cs="宋体"/>
                <w:b w:val="0"/>
                <w:i w:val="0"/>
                <w:color w:val="000000"/>
                <w:sz w:val="25"/>
              </w:rPr>
              <w:t xml:space="preserve">47.24</w:t>
            </w:r>
          </w:p>
        </w:tc>
        <w:tc>
          <w:tcPr>
            <w:tcW w:w="2700" w:type="dxa"/>
            <w:tcBorders/>
            <w:vAlign w:val="center"/>
          </w:tcPr>
          <w:p>
            <w:pPr>
              <w:jc w:val="right"/>
            </w:pPr>
            <w:r>
              <w:rPr>
                <w:rFonts w:ascii="宋体" w:eastAsia="宋体" w:hAnsi="宋体" w:cs="宋体"/>
                <w:b w:val="0"/>
                <w:i w:val="0"/>
                <w:color w:val="000000"/>
                <w:sz w:val="25"/>
              </w:rPr>
              <w:t xml:space="preserve">47.24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其他支出</w:t>
            </w:r>
          </w:p>
        </w:tc>
        <w:tc>
          <w:tcPr>
            <w:tcW w:w="2700" w:type="dxa"/>
            <w:tcBorders/>
            <w:vAlign w:val="center"/>
          </w:tcPr>
          <w:p>
            <w:pPr>
              <w:jc w:val="right"/>
            </w:pPr>
            <w:r>
              <w:rPr>
                <w:rFonts w:ascii="宋体" w:eastAsia="宋体" w:hAnsi="宋体" w:cs="宋体"/>
                <w:b w:val="0"/>
                <w:i w:val="0"/>
                <w:color w:val="000000"/>
                <w:sz w:val="25"/>
              </w:rPr>
              <w:t xml:space="preserve">47.24</w:t>
            </w:r>
          </w:p>
        </w:tc>
        <w:tc>
          <w:tcPr>
            <w:tcW w:w="2700" w:type="dxa"/>
            <w:tcBorders/>
            <w:vAlign w:val="center"/>
          </w:tcPr>
          <w:p>
            <w:pPr>
              <w:jc w:val="right"/>
            </w:pPr>
            <w:r>
              <w:rPr>
                <w:rFonts w:ascii="宋体" w:eastAsia="宋体" w:hAnsi="宋体" w:cs="宋体"/>
                <w:b w:val="0"/>
                <w:i w:val="0"/>
                <w:color w:val="000000"/>
                <w:sz w:val="25"/>
              </w:rPr>
              <w:t xml:space="preserve">47.24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2299999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其他支出</w:t>
            </w:r>
          </w:p>
        </w:tc>
        <w:tc>
          <w:tcPr>
            <w:tcW w:w="2700" w:type="dxa"/>
            <w:tcBorders/>
            <w:vAlign w:val="center"/>
          </w:tcPr>
          <w:p>
            <w:pPr>
              <w:jc w:val="right"/>
            </w:pPr>
            <w:r>
              <w:rPr>
                <w:rFonts w:ascii="宋体" w:eastAsia="宋体" w:hAnsi="宋体" w:cs="宋体"/>
                <w:b w:val="0"/>
                <w:i w:val="0"/>
                <w:color w:val="000000"/>
                <w:sz w:val="25"/>
              </w:rPr>
              <w:t xml:space="preserve">47.24</w:t>
            </w:r>
          </w:p>
        </w:tc>
        <w:tc>
          <w:tcPr>
            <w:tcW w:w="2700" w:type="dxa"/>
            <w:tcBorders/>
            <w:vAlign w:val="center"/>
          </w:tcPr>
          <w:p>
            <w:pPr>
              <w:jc w:val="right"/>
            </w:pPr>
            <w:r>
              <w:rPr>
                <w:rFonts w:ascii="宋体" w:eastAsia="宋体" w:hAnsi="宋体" w:cs="宋体"/>
                <w:b w:val="0"/>
                <w:i w:val="0"/>
                <w:color w:val="000000"/>
                <w:sz w:val="25"/>
              </w:rPr>
              <w:t xml:space="preserve">47.24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部门：许昌市卫生健康委员会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5,248.67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748.21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1,343.50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81.19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1,149.86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9.07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1,120.31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8.98</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53.44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470.16</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4.83</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6.20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334.58</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56.66</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47.24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63.64</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19.94</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213.59</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50.49</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39.30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17.49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35.59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421.76</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167.72</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63.30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0.78</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1,467.69</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3.31</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18.17</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4.61</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1,332.85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2.85</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69.10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114.04</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1.81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13.80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20.00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37.52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0.82</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39.42</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43.87</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60.30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0.18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29.21</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6,716.36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801.65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部门：许昌市卫生健康委员会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部门：许昌市卫生健康委员会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部门：许昌市卫生健康委员会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102.81</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97.48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97.48</w:t>
            </w:r>
          </w:p>
        </w:tc>
        <w:tc>
          <w:tcPr>
            <w:tcW w:w="1160" w:type="dxa"/>
            <w:tcBorders/>
            <w:vAlign w:val="center"/>
          </w:tcPr>
          <w:p>
            <w:pPr>
              <w:jc w:val="right"/>
            </w:pPr>
            <w:r>
              <w:rPr>
                <w:rFonts w:ascii="宋体" w:eastAsia="宋体" w:hAnsi="宋体" w:cs="宋体"/>
                <w:b w:val="0"/>
                <w:i w:val="0"/>
                <w:color w:val="000000"/>
                <w:sz w:val="17"/>
              </w:rPr>
              <w:t xml:space="preserve">5.33</w:t>
            </w:r>
          </w:p>
        </w:tc>
        <w:tc>
          <w:tcPr>
            <w:tcW w:w="1160" w:type="dxa"/>
            <w:tcBorders/>
            <w:vAlign w:val="center"/>
          </w:tcPr>
          <w:p>
            <w:pPr>
              <w:jc w:val="right"/>
            </w:pPr>
            <w:r>
              <w:rPr>
                <w:rFonts w:ascii="宋体" w:eastAsia="宋体" w:hAnsi="宋体" w:cs="宋体"/>
                <w:b w:val="0"/>
                <w:i w:val="0"/>
                <w:color w:val="000000"/>
                <w:sz w:val="17"/>
              </w:rPr>
              <w:t xml:space="preserve">79.62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76.68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76.68</w:t>
            </w:r>
          </w:p>
        </w:tc>
        <w:tc>
          <w:tcPr>
            <w:tcW w:w="1198" w:type="dxa"/>
            <w:tcBorders/>
            <w:vAlign w:val="center"/>
          </w:tcPr>
          <w:p>
            <w:pPr>
              <w:jc w:val="right"/>
            </w:pPr>
            <w:r>
              <w:rPr>
                <w:rFonts w:ascii="宋体" w:eastAsia="宋体" w:hAnsi="宋体" w:cs="宋体"/>
                <w:b w:val="0"/>
                <w:i w:val="0"/>
                <w:color w:val="000000"/>
                <w:sz w:val="17"/>
              </w:rPr>
              <w:t xml:space="preserve">2.94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191165.27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减少1237.68万元，下降0.64%</w:t>
      </w:r>
      <w:r>
        <w:rPr>
          <w:rFonts w:ascii="仿宋" w:eastAsia="仿宋" w:hAnsi="仿宋" w:cs="仿宋" w:hint="eastAsia"/>
          <w:kern w:val="0"/>
          <w:sz w:val="32"/>
          <w:szCs w:val="32"/>
          <w:lang w:val="en-US" w:eastAsia="zh-CN"/>
        </w:rPr>
        <w:t xml:space="preserve">。主要原因是2023年度项目支出有所减少。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183338.90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财政拨款收入15366.12万元，占8.38%；上级补助收入0.00万元，占0.00%；事业收入167130.71万元，占91.16%；经营收入0.00万元，占0.00%；附属单位上缴收入0.00万元，占0.00%；其他收入842.07万元，占0.46%</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189917.01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基本支出181284.91万元，占95.45%；项目支出8632.10万元，占4.55%；上缴上级支出0.00万元，占0.00%；经营支出0.00万元，占0.00%；对附属单位补助支出0.00万元，占0.00%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16150.10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减少24751.97万元，下降60.52%</w:t>
      </w:r>
      <w:r>
        <w:rPr>
          <w:rFonts w:ascii="仿宋" w:eastAsia="仿宋" w:hAnsi="仿宋" w:cs="仿宋" w:hint="eastAsia"/>
          <w:kern w:val="0"/>
          <w:sz w:val="32"/>
          <w:szCs w:val="32"/>
          <w:lang w:val="en-US" w:eastAsia="zh-CN"/>
        </w:rPr>
        <w:t xml:space="preserve">。主要原因是2023年度财政拨款项目支出减少较多。</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16150.10</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8.50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减少1944.09万元，下降10.74%</w:t>
      </w:r>
      <w:r>
        <w:rPr>
          <w:rFonts w:ascii="仿宋" w:eastAsia="仿宋" w:hAnsi="仿宋" w:cs="仿宋" w:hint="eastAsia"/>
          <w:kern w:val="0"/>
          <w:sz w:val="32"/>
          <w:szCs w:val="32"/>
          <w:lang w:val="en-US" w:eastAsia="zh-CN"/>
        </w:rPr>
        <w:t xml:space="preserve">。主要原因是2023年度疫情防控类项目支出较上年减少较多。</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16150.10</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305.66万元，占1.89%；社会保障和就业支出（类）1935.83万元，占11.99%；卫生健康支出（类）13590.12万元，占84.15%；农林水支出（类）8.40万元，占0.05%；住房保障支出（类）262.86万元，占1.63%；其他支出（类）47.24万元，占0.29%</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18244.03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16150.10</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88.52</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0"/>
          <w:sz w:val="32"/>
          <w:szCs w:val="32"/>
          <w:lang w:val="en-US" w:eastAsia="zh-CN"/>
        </w:rPr>
        <w:t xml:space="preserve">年初预算数为0.00万元，决算数41.29万元,决算数与年初预算数存在差异的主要原因是为9月份工资及代扣社保，支出时下入此科目，。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0"/>
          <w:sz w:val="32"/>
          <w:szCs w:val="32"/>
          <w:lang w:val="en-US" w:eastAsia="zh-CN"/>
        </w:rPr>
        <w:t xml:space="preserve">年初预算数为221.59万元，决算数35.02万元,完成年初预算的15.80%，决算数与年初预算数存在差异的主要原因是我部门许昌市中心医院2023年度未纳入全市统一预算，年末终了编制决算报告，造成预决算差异教导。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年初预算数为13.20万元，决算数229.34万元,完成年初预算的1737.42%，决算数与年初预算数存在差异的主要原因是主要是二级机构项目经费支出，未纳入年初预算。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年初预算数为258.59万元，决算数321.75万元,完成年初预算的124.42%，决算数与年初预算数存在差异的主要原因是本年度新增离退休人员较多，追加预算较多。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5.社会保障和就业支出（类）行政事业单位养老支出（款）事业单位离退休（项）</w:t>
      </w:r>
      <w:r>
        <w:rPr>
          <w:rFonts w:ascii="仿宋" w:eastAsia="仿宋" w:hAnsi="仿宋" w:cs="仿宋" w:hint="default"/>
          <w:kern w:val="0"/>
          <w:sz w:val="32"/>
          <w:szCs w:val="32"/>
          <w:lang w:val="en-US" w:eastAsia="zh-CN"/>
        </w:rPr>
        <w:t xml:space="preserve">年初预算数为914.67万元，决算数489.63万元,完成年初预算的53.53%，决算数与年初预算数存在差异的主要原因是预算执行时未列入年初预算科目。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年初预算数为925.73万元，决算数287.12万元,完成年初预算的31.02%，决算数与年初预算数存在差异的主要原因是预算执行时未列入年初预算科目。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7.社会保障和就业支出（类）行政事业单位养老支出（款）机关事业单位职业年金缴费支出（项）</w:t>
      </w:r>
      <w:r>
        <w:rPr>
          <w:rFonts w:ascii="仿宋" w:eastAsia="仿宋" w:hAnsi="仿宋" w:cs="仿宋" w:hint="default"/>
          <w:kern w:val="0"/>
          <w:sz w:val="32"/>
          <w:szCs w:val="32"/>
          <w:lang w:val="en-US" w:eastAsia="zh-CN"/>
        </w:rPr>
        <w:t xml:space="preserve">年初预算数为136.18万元，决算数21.40万元,完成年初预算的15.71%，决算数与年初预算数存在差异的主要原因是年初此科目预算136.18万元，执行时未下入此科目。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8.社会保障和就业支出（类）就业补助（款）其他就业补助支出（项）</w:t>
      </w:r>
      <w:r>
        <w:rPr>
          <w:rFonts w:ascii="仿宋" w:eastAsia="仿宋" w:hAnsi="仿宋" w:cs="仿宋" w:hint="default"/>
          <w:kern w:val="0"/>
          <w:sz w:val="32"/>
          <w:szCs w:val="32"/>
          <w:lang w:val="en-US" w:eastAsia="zh-CN"/>
        </w:rPr>
        <w:t xml:space="preserve">年初预算数为0.00万元，决算数2.56万元,决算数与年初预算数存在差异的主要原因是主要是公益岗人员支出，年初无此项预算。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9.社会保障和就业支出（类）抚恤（款）死亡抚恤（项）</w:t>
      </w:r>
      <w:r>
        <w:rPr>
          <w:rFonts w:ascii="仿宋" w:eastAsia="仿宋" w:hAnsi="仿宋" w:cs="仿宋" w:hint="default"/>
          <w:kern w:val="0"/>
          <w:sz w:val="32"/>
          <w:szCs w:val="32"/>
          <w:lang w:val="en-US" w:eastAsia="zh-CN"/>
        </w:rPr>
        <w:t xml:space="preserve">年初预算数为0.00万元，决算数114.04万元,决算数与年初预算数存在差异的主要原因是年初无此项预算，年中有离退休干部趋势，临时追加预算。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10.社会保障和就业支出（类）社会福利（款）养老服务（项）</w:t>
      </w:r>
      <w:r>
        <w:rPr>
          <w:rFonts w:ascii="仿宋" w:eastAsia="仿宋" w:hAnsi="仿宋" w:cs="仿宋" w:hint="default"/>
          <w:kern w:val="0"/>
          <w:sz w:val="32"/>
          <w:szCs w:val="32"/>
          <w:lang w:val="en-US" w:eastAsia="zh-CN"/>
        </w:rPr>
        <w:t xml:space="preserve">年初预算数为0.00万元，决算数592.72万元,决算数与年初预算数存在差异的主要原因是本项目为60岁以上独生子女及其他特殊家庭方面住院护理扶助，执行时下入此科目。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11.社会保障和就业支出（类）红十字事业（款）行政运行（项）</w:t>
      </w:r>
      <w:r>
        <w:rPr>
          <w:rFonts w:ascii="仿宋" w:eastAsia="仿宋" w:hAnsi="仿宋" w:cs="仿宋" w:hint="default"/>
          <w:kern w:val="0"/>
          <w:sz w:val="32"/>
          <w:szCs w:val="32"/>
          <w:lang w:val="en-US" w:eastAsia="zh-CN"/>
        </w:rPr>
        <w:t xml:space="preserve">年初预算数为72.37万元，决算数96.62万元,完成年初预算的133.51%，决算数与年初预算数存在差异的主要原因是主要是红十字会基本经费支出，主要是年度人员增加。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12.社会保障和就业支出（类）红十字事业（款）一般行政管理事务（项）</w:t>
      </w:r>
      <w:r>
        <w:rPr>
          <w:rFonts w:ascii="仿宋" w:eastAsia="仿宋" w:hAnsi="仿宋" w:cs="仿宋" w:hint="default"/>
          <w:kern w:val="0"/>
          <w:sz w:val="32"/>
          <w:szCs w:val="32"/>
          <w:lang w:val="en-US" w:eastAsia="zh-CN"/>
        </w:rPr>
        <w:t xml:space="preserve">年初预算数为0.00万元，决算数10.00万元,决算数与年初预算数存在差异的主要原因是新增许昌红十字蓝天救援队专项业务经费项目，年初无预算。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13.卫生健康支出（类）卫生健康管理事务（款）行政运行（项）</w:t>
      </w:r>
      <w:r>
        <w:rPr>
          <w:rFonts w:ascii="仿宋" w:eastAsia="仿宋" w:hAnsi="仿宋" w:cs="仿宋" w:hint="default"/>
          <w:kern w:val="0"/>
          <w:sz w:val="32"/>
          <w:szCs w:val="32"/>
          <w:lang w:val="en-US" w:eastAsia="zh-CN"/>
        </w:rPr>
        <w:t xml:space="preserve">年初预算数为933.09万元，决算数956.30万元,完成年初预算的102.49%，决算数与年初预算数存在差异的主要原因是主要是卫健委机关基本经费支出，主要是追加人员支出预算。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14.卫生健康支出（类）卫生健康管理事务（款）一般行政管理事务（项）</w:t>
      </w:r>
      <w:r>
        <w:rPr>
          <w:rFonts w:ascii="仿宋" w:eastAsia="仿宋" w:hAnsi="仿宋" w:cs="仿宋" w:hint="default"/>
          <w:kern w:val="0"/>
          <w:sz w:val="32"/>
          <w:szCs w:val="32"/>
          <w:lang w:val="en-US" w:eastAsia="zh-CN"/>
        </w:rPr>
        <w:t xml:space="preserve">年初预算数为0.00万元，决算数230.38万元,决算数与年初预算数存在差异的主要原因是主要是卫生健康项目支出，年初无预算。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15.卫生健康支出（类）公立医院（款）综合医院（项）</w:t>
      </w:r>
      <w:r>
        <w:rPr>
          <w:rFonts w:ascii="仿宋" w:eastAsia="仿宋" w:hAnsi="仿宋" w:cs="仿宋" w:hint="default"/>
          <w:kern w:val="0"/>
          <w:sz w:val="32"/>
          <w:szCs w:val="32"/>
          <w:lang w:val="en-US" w:eastAsia="zh-CN"/>
        </w:rPr>
        <w:t xml:space="preserve">年初预算数为1000.00万元，决算数162.91万元,完成年初预算的16.29%，决算数与年初预算数存在差异的主要原因是主要是上级拨付公立医院资金，资金拨付不到位。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16.卫生健康支出（类）公立医院（款）传染病医院（项）</w:t>
      </w:r>
      <w:r>
        <w:rPr>
          <w:rFonts w:ascii="仿宋" w:eastAsia="仿宋" w:hAnsi="仿宋" w:cs="仿宋" w:hint="default"/>
          <w:kern w:val="0"/>
          <w:sz w:val="32"/>
          <w:szCs w:val="32"/>
          <w:lang w:val="en-US" w:eastAsia="zh-CN"/>
        </w:rPr>
        <w:t xml:space="preserve">年初预算数为0.00万元，决算数15.45万元,决算数与年初预算数存在差异的主要原因是主要是上级转移支付资金，年初无预算。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17.卫生健康支出（类）公立医院（款）职业病防治医院（项）</w:t>
      </w:r>
      <w:r>
        <w:rPr>
          <w:rFonts w:ascii="仿宋" w:eastAsia="仿宋" w:hAnsi="仿宋" w:cs="仿宋" w:hint="default"/>
          <w:kern w:val="0"/>
          <w:sz w:val="32"/>
          <w:szCs w:val="32"/>
          <w:lang w:val="en-US" w:eastAsia="zh-CN"/>
        </w:rPr>
        <w:t xml:space="preserve">年初预算数为0.00万元，决算数27.00万元,决算数与年初预算数存在差异的主要原因是主要是上级转移支付资金，年初无预算。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18.卫生健康支出（类）公立医院（款）精神病医院（项）</w:t>
      </w:r>
      <w:r>
        <w:rPr>
          <w:rFonts w:ascii="仿宋" w:eastAsia="仿宋" w:hAnsi="仿宋" w:cs="仿宋" w:hint="default"/>
          <w:kern w:val="0"/>
          <w:sz w:val="32"/>
          <w:szCs w:val="32"/>
          <w:lang w:val="en-US" w:eastAsia="zh-CN"/>
        </w:rPr>
        <w:t xml:space="preserve">年初预算数为6669.66万元，决算数287.91万元,完成年初预算的4.32%，决算数与年初预算数存在差异的主要原因是预算为建安医院财政拨款及事业收入，决算仅包含一般公共预算拨款支出，口径不一致。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19.卫生健康支出（类）公立医院（款）妇幼保健医院（项）</w:t>
      </w:r>
      <w:r>
        <w:rPr>
          <w:rFonts w:ascii="仿宋" w:eastAsia="仿宋" w:hAnsi="仿宋" w:cs="仿宋" w:hint="default"/>
          <w:kern w:val="0"/>
          <w:sz w:val="32"/>
          <w:szCs w:val="32"/>
          <w:lang w:val="en-US" w:eastAsia="zh-CN"/>
        </w:rPr>
        <w:t xml:space="preserve">年初预算数为10531.50万元，决算数209.68万元,完成年初预算的1.99%，决算数与年初预算数存在差异的主要原因是预算为妇幼保健院财政拨款及事业收入，决算仅包含一般公共预算拨款支出，口径不一致。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20.卫生健康支出（类）公立医院（款）其他公立医院支出（项）</w:t>
      </w:r>
      <w:r>
        <w:rPr>
          <w:rFonts w:ascii="仿宋" w:eastAsia="仿宋" w:hAnsi="仿宋" w:cs="仿宋" w:hint="default"/>
          <w:kern w:val="0"/>
          <w:sz w:val="32"/>
          <w:szCs w:val="32"/>
          <w:lang w:val="en-US" w:eastAsia="zh-CN"/>
        </w:rPr>
        <w:t xml:space="preserve">年初预算数为2104.00万元，决算数1570.98万元,完成年初预算的74.67%，决算数与年初预算数存在差异的主要原因是主要是部分资金拨付不及时。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21.卫生健康支出（类）基层医疗卫生机构（款）其他基层医疗卫生机构支出（项）</w:t>
      </w:r>
      <w:r>
        <w:rPr>
          <w:rFonts w:ascii="仿宋" w:eastAsia="仿宋" w:hAnsi="仿宋" w:cs="仿宋" w:hint="default"/>
          <w:kern w:val="0"/>
          <w:sz w:val="32"/>
          <w:szCs w:val="32"/>
          <w:lang w:val="en-US" w:eastAsia="zh-CN"/>
        </w:rPr>
        <w:t xml:space="preserve">年初预算数为0.00万元，决算数6.00万元,决算数与年初预算数存在差异的主要原因是主要是上级转移支付资金，年初无预算。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22.卫生健康支出（类）公共卫生（款）疾病预防控制机构（项）</w:t>
      </w:r>
      <w:r>
        <w:rPr>
          <w:rFonts w:ascii="仿宋" w:eastAsia="仿宋" w:hAnsi="仿宋" w:cs="仿宋" w:hint="default"/>
          <w:kern w:val="0"/>
          <w:sz w:val="32"/>
          <w:szCs w:val="32"/>
          <w:lang w:val="en-US" w:eastAsia="zh-CN"/>
        </w:rPr>
        <w:t xml:space="preserve">年初预算数为1921.64万元，决算数2183.90万元,完成年初预算的113.65%，决算数与年初预算数存在差异的主要原因是部分上级转移支付资金无预算。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23.卫生健康支出（类）公共卫生（款）卫生监督机构（项）</w:t>
      </w:r>
      <w:r>
        <w:rPr>
          <w:rFonts w:ascii="仿宋" w:eastAsia="仿宋" w:hAnsi="仿宋" w:cs="仿宋" w:hint="default"/>
          <w:kern w:val="0"/>
          <w:sz w:val="32"/>
          <w:szCs w:val="32"/>
          <w:lang w:val="en-US" w:eastAsia="zh-CN"/>
        </w:rPr>
        <w:t xml:space="preserve">年初预算数为448.65万元，决算数450.04万元,完成年初预算的100.31%，决算数与年初预算数存在差异的主要原因是主要是有上年结转资金，另外存在年中追加预算。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24.卫生健康支出（类）公共卫生（款）妇幼保健机构（项）</w:t>
      </w:r>
      <w:r>
        <w:rPr>
          <w:rFonts w:ascii="仿宋" w:eastAsia="仿宋" w:hAnsi="仿宋" w:cs="仿宋" w:hint="default"/>
          <w:kern w:val="0"/>
          <w:sz w:val="32"/>
          <w:szCs w:val="32"/>
          <w:lang w:val="en-US" w:eastAsia="zh-CN"/>
        </w:rPr>
        <w:t xml:space="preserve">年初预算数为0.00万元，决算数39.06万元,决算数与年初预算数存在差异的主要原因是主要是财政补助妇幼保健院支出，年初无预算。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25.卫生健康支出（类）公共卫生（款）采供血机构（项）</w:t>
      </w:r>
      <w:r>
        <w:rPr>
          <w:rFonts w:ascii="仿宋" w:eastAsia="仿宋" w:hAnsi="仿宋" w:cs="仿宋" w:hint="default"/>
          <w:kern w:val="0"/>
          <w:sz w:val="32"/>
          <w:szCs w:val="32"/>
          <w:lang w:val="en-US" w:eastAsia="zh-CN"/>
        </w:rPr>
        <w:t xml:space="preserve">年初预算数为845.95万元，决算数2664.91万元,完成年初预算的315.02%，决算数与年初预算数存在差异的主要原因是主要是中心血站采供血支出，部分项目年初无预算。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26.卫生健康支出（类）公共卫生（款）基本公共卫生服务（项）</w:t>
      </w:r>
      <w:r>
        <w:rPr>
          <w:rFonts w:ascii="仿宋" w:eastAsia="仿宋" w:hAnsi="仿宋" w:cs="仿宋" w:hint="default"/>
          <w:kern w:val="0"/>
          <w:sz w:val="32"/>
          <w:szCs w:val="32"/>
          <w:lang w:val="en-US" w:eastAsia="zh-CN"/>
        </w:rPr>
        <w:t xml:space="preserve">年初预算数为0.00万元，决算数183.17万元,决算数与年初预算数存在差异的主要原因是主要是上级转移支付资金，年初无预算。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27.卫生健康支出（类）公共卫生（款）重大公共卫生服务（项）</w:t>
      </w:r>
      <w:r>
        <w:rPr>
          <w:rFonts w:ascii="仿宋" w:eastAsia="仿宋" w:hAnsi="仿宋" w:cs="仿宋" w:hint="default"/>
          <w:kern w:val="0"/>
          <w:sz w:val="32"/>
          <w:szCs w:val="32"/>
          <w:lang w:val="en-US" w:eastAsia="zh-CN"/>
        </w:rPr>
        <w:t xml:space="preserve">年初预算数为665.54万元，决算数736.55万元,完成年初预算的110.67%，决算数与年初预算数存在差异的主要原因是部分项目年初存在结转。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28.卫生健康支出（类）公共卫生（款）突发公共卫生事件应急处理（项）</w:t>
      </w:r>
      <w:r>
        <w:rPr>
          <w:rFonts w:ascii="仿宋" w:eastAsia="仿宋" w:hAnsi="仿宋" w:cs="仿宋" w:hint="default"/>
          <w:kern w:val="0"/>
          <w:sz w:val="32"/>
          <w:szCs w:val="32"/>
          <w:lang w:val="en-US" w:eastAsia="zh-CN"/>
        </w:rPr>
        <w:t xml:space="preserve">年初预算数为0.00万元，决算数2286.60万元,决算数与年初预算数存在差异的主要原因是主要是项目支出，年初无预算。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29.卫生健康支出（类）公共卫生（款）其他公共卫生支出（项）</w:t>
      </w:r>
      <w:r>
        <w:rPr>
          <w:rFonts w:ascii="仿宋" w:eastAsia="仿宋" w:hAnsi="仿宋" w:cs="仿宋" w:hint="default"/>
          <w:kern w:val="0"/>
          <w:sz w:val="32"/>
          <w:szCs w:val="32"/>
          <w:lang w:val="en-US" w:eastAsia="zh-CN"/>
        </w:rPr>
        <w:t xml:space="preserve">年初预算数为78.62万元，决算数287.39万元,完成年初预算的365.54%，决算数与年初预算数存在差异的主要原因是部分项目年初无预算，另部分项目年初有结余。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30.卫生健康支出（类）中医药（款）中医（民族医）药专项（项）</w:t>
      </w:r>
      <w:r>
        <w:rPr>
          <w:rFonts w:ascii="仿宋" w:eastAsia="仿宋" w:hAnsi="仿宋" w:cs="仿宋" w:hint="default"/>
          <w:kern w:val="0"/>
          <w:sz w:val="32"/>
          <w:szCs w:val="32"/>
          <w:lang w:val="en-US" w:eastAsia="zh-CN"/>
        </w:rPr>
        <w:t xml:space="preserve">年初预算数为5.00万元，决算数1.48万元,完成年初预算的29.60%，决算数与年初预算数存在差异的主要原因是结转下年支出。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31.卫生健康支出（类）计划生育事务（款）计划生育服务（项）</w:t>
      </w:r>
      <w:r>
        <w:rPr>
          <w:rFonts w:ascii="仿宋" w:eastAsia="仿宋" w:hAnsi="仿宋" w:cs="仿宋" w:hint="default"/>
          <w:kern w:val="0"/>
          <w:sz w:val="32"/>
          <w:szCs w:val="32"/>
          <w:lang w:val="en-US" w:eastAsia="zh-CN"/>
        </w:rPr>
        <w:t xml:space="preserve">年初预算数为1095.58万元，决算数60.64万元,完成年初预算的5.53%，决算数与年初预算数存在差异的主要原因是60岁以上独生子女及特殊家庭项目，执行时未下入此科目。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32.卫生健康支出（类）行政事业单位医疗（款）行政单位医疗（项）</w:t>
      </w:r>
      <w:r>
        <w:rPr>
          <w:rFonts w:ascii="仿宋" w:eastAsia="仿宋" w:hAnsi="仿宋" w:cs="仿宋" w:hint="default"/>
          <w:kern w:val="0"/>
          <w:sz w:val="32"/>
          <w:szCs w:val="32"/>
          <w:lang w:val="en-US" w:eastAsia="zh-CN"/>
        </w:rPr>
        <w:t xml:space="preserve">年初预算数为35.14万元，决算数31.94万元,完成年初预算的90.89%，决算数与年初预算数存在差异的主要原因是年度在职人员减少，相关支出减少。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33.卫生健康支出（类）行政事业单位医疗（款）事业单位医疗（项）</w:t>
      </w:r>
      <w:r>
        <w:rPr>
          <w:rFonts w:ascii="仿宋" w:eastAsia="仿宋" w:hAnsi="仿宋" w:cs="仿宋" w:hint="default"/>
          <w:kern w:val="0"/>
          <w:sz w:val="32"/>
          <w:szCs w:val="32"/>
          <w:lang w:val="en-US" w:eastAsia="zh-CN"/>
        </w:rPr>
        <w:t xml:space="preserve">年初预算数为392.63万元，决算数106.69万元,完成年初预算的27.17%，决算数与年初预算数存在差异的主要原因是执行时未列入此科目执行。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34.卫生健康支出（类）行政事业单位医疗（款）公务员医疗补助（项）</w:t>
      </w:r>
      <w:r>
        <w:rPr>
          <w:rFonts w:ascii="仿宋" w:eastAsia="仿宋" w:hAnsi="仿宋" w:cs="仿宋" w:hint="default"/>
          <w:kern w:val="0"/>
          <w:sz w:val="32"/>
          <w:szCs w:val="32"/>
          <w:lang w:val="en-US" w:eastAsia="zh-CN"/>
        </w:rPr>
        <w:t xml:space="preserve">年初预算数为52.84万元，决算数49.06万元,完成年初预算的92.85%，决算数与年初预算数存在差异的主要原因是年度在职人员减少，相关支出减少。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35.卫生健康支出（类）其他卫生健康支出（款）其他卫生健康支出（项）</w:t>
      </w:r>
      <w:r>
        <w:rPr>
          <w:rFonts w:ascii="仿宋" w:eastAsia="仿宋" w:hAnsi="仿宋" w:cs="仿宋" w:hint="default"/>
          <w:kern w:val="0"/>
          <w:sz w:val="32"/>
          <w:szCs w:val="32"/>
          <w:lang w:val="en-US" w:eastAsia="zh-CN"/>
        </w:rPr>
        <w:t xml:space="preserve">年初预算数为102.00万元，决算数1042.10万元,完成年初预算的1021.67%，决算数与年初预算数存在差异的主要原因是主要是项目支出，部分项目年初无预算。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36.农林水支出（类）巩固脱贫攻坚成果衔接乡村振兴（款）行政运行（项）</w:t>
      </w:r>
      <w:r>
        <w:rPr>
          <w:rFonts w:ascii="仿宋" w:eastAsia="仿宋" w:hAnsi="仿宋" w:cs="仿宋" w:hint="default"/>
          <w:kern w:val="0"/>
          <w:sz w:val="32"/>
          <w:szCs w:val="32"/>
          <w:lang w:val="en-US" w:eastAsia="zh-CN"/>
        </w:rPr>
        <w:t xml:space="preserve">年初预算数为0.00万元，决算数0.90万元,决算数与年初预算数存在差异的主要原因是主要是脱贫攻坚不知，年初无预算。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37.农林水支出（类）巩固脱贫攻坚成果衔接乡村振兴（款）一般行政管理事务（项）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年初预算数为0.00万元，决算数7.50万元,决算数与年初预算数存在差异的主要原因是主要是脱贫攻坚不知，年初无预算。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38.住房保障支出（类）住房改革支出（款）住房公积金（项）</w:t>
      </w:r>
      <w:r>
        <w:rPr>
          <w:rFonts w:ascii="仿宋" w:eastAsia="仿宋" w:hAnsi="仿宋" w:cs="仿宋" w:hint="default"/>
          <w:kern w:val="0"/>
          <w:sz w:val="32"/>
          <w:szCs w:val="32"/>
          <w:lang w:val="en-US" w:eastAsia="zh-CN"/>
        </w:rPr>
        <w:t xml:space="preserve">年初预算数为595.68万元，决算数262.86万元,完成年初预算的44.13%，决算数与年初预算数存在差异的主要原因是决算数仅包含一般公共预算支出，口径不一致。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39.其他支出（类）其他支出（款）其他支出（项）</w:t>
      </w:r>
      <w:r>
        <w:rPr>
          <w:rFonts w:ascii="仿宋" w:eastAsia="仿宋" w:hAnsi="仿宋" w:cs="仿宋" w:hint="default"/>
          <w:kern w:val="0"/>
          <w:sz w:val="32"/>
          <w:szCs w:val="32"/>
          <w:lang w:val="en-US" w:eastAsia="zh-CN"/>
        </w:rPr>
        <w:t xml:space="preserve">年初预算数为0.00万元，决算数47.24万元,决算数与年初预算数存在差异的主要原因是主要是项目支出，年初无预算。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7518.00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其中：人员经费6716.36万元，主要包括：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、奖励金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公用经费801.65万元，主要包括：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、专用设备购置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102.81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79.62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，完成预算的77.44%</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2023年度“三公”经费支出决算数与预算数存在差异的主要原因是厉行勤俭节约，严控三公经费支出。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76.68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,完成预算的78.66%</w:t>
      </w:r>
      <w:r>
        <w:rPr>
          <w:rFonts w:ascii="仿宋" w:eastAsia="仿宋" w:hAnsi="仿宋" w:cs="仿宋" w:hint="eastAsia"/>
          <w:kern w:val="0"/>
          <w:sz w:val="32"/>
          <w:szCs w:val="32"/>
          <w:lang w:val="en-US" w:eastAsia="zh-CN"/>
        </w:rPr>
        <w:t xml:space="preserve">，占96.31%</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2.94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，完成预算的55.16%</w:t>
      </w:r>
      <w:r>
        <w:rPr>
          <w:rFonts w:ascii="仿宋" w:eastAsia="仿宋" w:hAnsi="仿宋" w:cs="仿宋" w:hint="eastAsia"/>
          <w:kern w:val="0"/>
          <w:sz w:val="32"/>
          <w:szCs w:val="32"/>
          <w:lang w:val="en-US" w:eastAsia="zh-CN"/>
        </w:rPr>
        <w:t xml:space="preserve">，占3.69%</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97.48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76.68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，完成预算的78.66%</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决算数与预算数存在差异的主要原因是厉行勤俭节约，严控三公经费支出。</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76.68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主要用于公务用车运行及日常维护。</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36</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5.33</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2.94</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，完成预算的55.16%</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决算数与预算数存在差异的主要原因是厉行勤俭节约，严格控制公务接待相关支出。</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2.94</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主要用于上级、同级卫生健康管理部门调研、督导、检查等活动公务接待。</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38</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331</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2023年度机关运行经费支出172.38万元，</w:t>
      </w:r>
      <w:r>
        <w:rPr>
          <w:rFonts w:ascii="仿宋" w:eastAsia="仿宋" w:hAnsi="仿宋" w:cs="仿宋" w:hint="eastAsia"/>
          <w:kern w:val="0"/>
          <w:sz w:val="32"/>
          <w:szCs w:val="32"/>
          <w:lang w:val="en-US" w:eastAsia="zh-CN"/>
        </w:rPr>
        <w:t xml:space="preserve">较2022年度增长72.25万元，</w:t>
      </w:r>
      <w:r>
        <w:rPr>
          <w:rFonts w:ascii="仿宋" w:eastAsia="仿宋" w:hAnsi="仿宋" w:cs="仿宋" w:hint="eastAsia"/>
          <w:kern w:val="0"/>
          <w:sz w:val="32"/>
          <w:szCs w:val="32"/>
          <w:lang w:val="en-US" w:eastAsia="zh-CN"/>
        </w:rPr>
        <w:t xml:space="preserve">增长72.16%，</w:t>
      </w:r>
      <w:r>
        <w:rPr>
          <w:rFonts w:ascii="仿宋" w:eastAsia="仿宋" w:hAnsi="仿宋" w:cs="仿宋" w:hint="eastAsia"/>
          <w:kern w:val="0"/>
          <w:sz w:val="32"/>
          <w:szCs w:val="32"/>
          <w:lang w:val="en-US" w:eastAsia="zh-CN"/>
        </w:rPr>
        <w:t xml:space="preserve">主要原因是上年度机关运行经费支出不包含公车运行费用。</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3853.37</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1850.13</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116.31</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1886.94</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974.76</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25.30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770.76</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79.07</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73</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12</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31</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16</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137</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财政拨款的公务用车保有量与国有资产车辆差异原因:我部门部分医院车辆为划拨车辆或非财政拨款购置车辆。</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200587.3</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市卫健委较好完成了巩固疫情防控成果、提升医疗服务水平、完善公共卫生体系建设、深化医药卫生体制改革、推进中医药传承创新等方面工作</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基于项目预期目标的实现程度，我部门对2023年度部门预算项目支出（含部门参与分配的转移支付项目）开展绩效自评，涉及项目49个，项目金额200587.3万元。其中：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提前下达2023年重大传染病防控经费（上级提前下达），自评得分9.88分，等级为“优”，项目全年预算数35.4万元，全年执行数34.96万元，执行率98.76%，项目开展情况：2023年许昌市结核病防治所共发现并治疗管理肺结核患者174例，结核病检查可疑肺结核患者1670例，耐药可疑者筛查患者930例，筛查病原学阳性患者密切接触者503例，耐药监测患者数52例。登记患者病原学阳性率为73.25%，患者及疑似患者转诊追踪总体到位率为91.06%，肺结核患者成功治疗率为85.27%。</w:t>
        <w:br/>
        <w:t xml:space="preserve">    （2）提前下达2023年公立医院综合改革（上级提前下达），自评得分10 分，等级为“ 优”。项目全年预算数50.50  万元，全年执行数 50.50万元，执行率100 %，项目开展情况：深化以公益性为导向的公立医院改革，推动公立医院高质量发展，深入推进三明医改经验，促进医保、医疗、医药协同发展。</w:t>
        <w:br/>
        <w:t xml:space="preserve">    （3）疫情防控工作经费（结转本级资金），自评得分 10分，等级为“优 ”。项目全年预算数 100万元，全年执行数 100万元，执行率100 %，项目开展情况：经费用于实验室试剂耗材采购、车辆维修、物业管理等费用支出，有效保障了各类疫情防控工作顺利开展。</w:t>
        <w:br/>
        <w:t xml:space="preserve">    （4）2023年重症医疗资源建设补助资金（市直），自评得分 100分，等级为“优”。项目全年预算数 12万元，全年执行数 12万元，执行率 100%，项目开展情况：救治能力全面提升。</w:t>
        <w:br/>
        <w:t xml:space="preserve">    （5）提前下达2023年公立医院综合改革（上级提前下达），自评得分98 分，等级为“ 优”。项目全年预算数 87.3万元，全年执行数 87.3万元，执行率100 %，项目开展情况：推动公立医院高质量发展，深入推进三明医改经验，促进医保、医疗、医药协同发展和治理。</w:t>
        <w:br/>
        <w:t xml:space="preserve">    （6）60岁独生子女父母住院补贴（市级奖补支出），自评得分100 分，等级为“ 优”。项目全年预算数 1025.23万元，全年执行数 1025.23万元，执行率100 %，项目开展情况：2023-2024保险年度的独生子女及特殊家庭父母扶助对象76296人，全部纳入扶助范围。严格按照市政府印发的《住院护理扶助办法》执行：独生子女家庭住院，每人每天按照100元标准扶助；计生特殊家庭住院，每人每天按照150元标准进行扶助。</w:t>
        <w:br/>
        <w:t xml:space="preserve">    （7）2023年四家改制医疗卫生机构离退休人员经费，自评得分99.96 分，等级为“ 优”，项目全年预算数 1230.51万元，全年执行数 1198.94万元，执行率97.43 %，项目开展情况：已完成拨付四家改制医疗机构（许昌市中心医院、许昌中医院、许昌市中心医院康复医院、许昌卫洁医疗废物处置有限公司）2023年应发放给改制前离退休人员的各项补贴。</w:t>
        <w:br/>
        <w:t xml:space="preserve">    （8）提前下达2023年公立医院综合改革（上级提前下达），自评得分87.46 分，等级为“良 ”，项目全年预算数 142万元，全年执行数142 万元，执行率100 %，项目开展情况：基本实现权责清晰、管理科学、治理完善、运行高效、监督有力的现代医院管理。</w:t>
        <w:br/>
        <w:t xml:space="preserve">    （9）提前下达2023年计划生育奖扶项目（扩大农村部分奖扶）市级补助资金，自评得分99.95 分，等级为“优 ”。项目全年预算数 363万元，全年执行数 363万元，执行率100 %，项目开展情况：实施计划生育家庭特别扶助制度，缓解计划生育困难家庭在生产、生活、医疗和养老等方面的特殊困难，保障和改善民生，促进社会和谐稳定。</w:t>
        <w:br/>
        <w:t xml:space="preserve">    （10）提前下达2023年计划生育奖扶项目（农村部分计划生育家庭）市级补助资金，自评得分98.2 分，等级为“ 优”。项目全年预算数 77万元，全年执行数77 万元，执行率100 %，项目开展情况：实施计划生育家庭特别扶助制度，缓解计划生育困难家庭在生产、生活、医疗和养老等方面的特殊困难，保障和改善民生，促进社会和谐稳定。</w:t>
        <w:br/>
        <w:t xml:space="preserve">    （11）提前下达2023年计划生育奖扶项目（市直破产企业独生子女）市级补助资金，自评得分 100分，等级为“优 ”。项目全年预算数 11万元，全年执行数11 万元，执行率100 %，项目开展情况：贯彻落实各项计划生育家庭奖励扶助政策，确保奖扶资金及时足额发放到扶助对象手中。</w:t>
        <w:br/>
        <w:t xml:space="preserve">    （12）提前下达2023年卫生健康人才培养培训资金（上级提前下达），自评得分92.07 分，等级为“优 ”。项目全年预算数 86.24万元，全年执行数 17.84万元，执行率 20.69%，项目开展情况：以基层卫生人员实际需求为导向，以补短板为目标，以提高基层医疗卫生服务能力和家庭医生团队实用技能为重点，完成2023年度中央财政经费支持的基层卫生人才能力提升项目培训任务。</w:t>
        <w:br/>
        <w:t xml:space="preserve">    （13）提前下达2023年中医药事业传承与发展资金（上级提前下达），自评得分 97.02分，等级为“优 ”。项目全年预算数 2万元，全年执行数1.48 万元，执行率74 %，项目开展情况：全部完成推动实施健康中国行动中医药专项行动，普及中医药健康知识，推广中医药适宜技术，提供覆盖全民和全生命周期的中医药健康服务。 </w:t>
        <w:br/>
        <w:t xml:space="preserve">    （14）提前下达2023年重大传染病防控经费（上级提前下达），自评得分 99.5分，等级为“优 ”。项目全年预算数406.63 万元，全年执行数406.63 万元，执行率 100%，项目开展情况：1、2023年许昌市通过持续深入开展“免疫规划标准化建设”，加大预防接种单位规范化管理，优化预防接种服务质量，规范开展预防接种知识宣传，全面提升预防接种服务环境和质量，免疫规划疫苗接种率达95.93%，有效控制疫苗针对传染病发生。2、新报告艾滋病病例数上升势头趋缓，血液传播、母婴传播、婚内传播得到有效控制，全市艾滋病疫情整体处于低流行水平。。感染者和病人规范管理，各项指标均完成国家、省级考核要求。坚持艾滋病宣传常态化，针对不同人群特点采用多种形式的宣传，大大提高了居民、农民工、青少年学生、企事业工作人员等人群的防艾意识和防艾技能。进一步加强了对肺结核患者的收治和管理，进一步减轻结核病患者的疾病负担，提高了居民健康水平，逐步提升了社会公共卫生均等化水平。3、许昌市全面加强慢性病防控能力建设，深入推进全民健康生活方式行动，大力推广癌症、心脑血管疾病、口腔疾病等重点慢性病早期筛查和干预技术，开展群体健康与癌症综合防控、淮河流域早诊早治、农村癌症早诊早治等项目，推动癌症早期筛查，早期发现，早期干预，不断健全慢性病综合监测网络，在全市范围内开展死因监测、肿瘤监测和心脑血管急性事件监测，加强严重精神障碍患者筛查、登记报告和随访服务。</w:t>
        <w:br/>
        <w:t xml:space="preserve">    （15）在编人员调整绩效系数人员经费（结转本级资金），自评得分100 分，等级“ 优”。项目全年预算数 6.25万元，全年执行数 6.25万元，执行率100 %，项目开展情况：为全是采供血业务做好人才储备工作。</w:t>
        <w:br/>
        <w:t xml:space="preserve">    （16）提前下达2023年公立医院综合改革（上级提前下达），自评得分 97.23分，等级为“优”。项目全年预算数 272.7万元，全年执行数 251.7万元，执行率92.3 %，项目开展情况：基本建立具有中国特色的权责清晰、管理科学、治理完善、运行高效、监督有力的现代医院管理制度， 建立维护公益性、调动积极性、保障可持续的运行新机制和科学合理的补偿机制。</w:t>
        <w:br/>
        <w:t xml:space="preserve">    （17）120指挥中心运行费（基本运转支出），自评得分为100分，等级为“优”。涉及预算资金3万元，全年执行数3万元，执行率为100%，项目开展情况：基本满足许昌市120急救指挥中心全年光纤使用费及部分电费。</w:t>
        <w:br/>
        <w:t xml:space="preserve">    （18）三免及学校结核病筛查经费（结转本级资金），自评得分 99.87分，等级为“优”。项目全年预算数6万元，全年执行数6万元，执行率100 %，项目开展情况：2023年度全年无聚集性学校结核病疫情发生；2023年发现并治疗管理肺结核患者174例，肺结核报告发病率35.51/10万。</w:t>
        <w:br/>
        <w:t xml:space="preserve">    （19）提前下达2023年公立医院综合改革（上级提前下达），自评得分86分，等级为“良”。项目全年预算数 4.6万元，全年执行数4.6 万元，执行率100 %，项目开展情况：继续推进公立医院改革,推动公立医院高质量发展，促进医保、医疗、医药协同发展和治理。</w:t>
        <w:br/>
        <w:t xml:space="preserve">    （20）提前下达2023年重大传染病防控经费（上级提前下达），自评得分100 分，等级“优”。项目全年预算数 55.6万元，全年执行数55.6 万元，执行率100 %，项目开展情况：减少艾滋病新发感染，降低艾滋病病死率。</w:t>
        <w:br/>
        <w:t xml:space="preserve">    （21）提前下达2023年重大传染病防控经费（上级提前下达），自评得分98.5 分，等级为“优 ”。项目全年预算数 205.54万元，全年执行数 191.4万元，执行率93.12 %，项目开展情况：1、2023年许昌市通过持续深入开展“免疫规划标准化建设”，加大预防接种单位规范化管理，优化预防接种服务质量，规范开展预防接种知识宣传，全面提升预防接种服务环境和质量，免疫规划疫苗接种率达95.93%，有效控制疫苗针对传染病发生。2、新报告艾滋病病例数上升势头趋缓，血液传播、母婴传播、婚内传播得到有效控制。感染者和病人规范管理，各项指标均完成国家、省级考核要求。3、强化新冠病毒感染病原学，为科学开展新冠综合防治提供了数据支撑。加强流行性出血热病例、手足口病等重点传染病监测管理。按照要求对病例进行规范处置，有效开展病媒生物防控，为科学评估疾病传播风险提供依据。</w:t>
        <w:br/>
        <w:t xml:space="preserve">    （22）2023年新冠疫情应急救治能力提升项目中央基建投资预算项目，自评得分100分，等级为“ 优”。项目全年预算数 15万元，全年执行数15 万元，执行率100 %，项目开展情况：加强可转换ICU建设，提高应急救治能力，为满足人民群众健康需求提供保障。</w:t>
        <w:br/>
        <w:t xml:space="preserve">    （23）提前下达2023年重大传染病防控经费（上级提前下达），自评得分95.01 分，等级为“优 ”。项目全年预算数29.8 万元，全年执行数 29.8万元，执行率100 %，项目开展情况开展重大慢性病早期筛查干预项目，落实慢性病及其相关危险因素监测。加强严重精神障碍患者筛查、登记报告和随访服务。</w:t>
        <w:br/>
        <w:t xml:space="preserve">    （24）60岁独生子女父母住院补贴市级奖补政策支出（结转本级资金），自评得分100 分，等级为“ 优”。项目全年预算数592.72 万元，全年执行数 592.72万元，执行率100 %，项目开展情况：2021-2022保险年度的独生子女及特殊家庭父母扶助对象58718人，全部纳入扶助范围。独生子女家庭住院，每人每天按照100元标准扶助；计生特殊家庭住院，每人每天按照150元标准进行扶助。</w:t>
        <w:br/>
        <w:t xml:space="preserve">    （25）2023年老年乡村医生生活补助市级补助资金，自评得分100分，等级为“优”。项目全年预算数12.24万元，全年执行数12.24万元，执行率100%，项目开展情况：切实保障乡村医生到龄退休生活。</w:t>
        <w:br/>
        <w:t xml:space="preserve">    （26）2023年新冠疫情应急救治能力提升项目中央基建投资预算项目自评得分98.56分，等级为“优”。项目全年预算数238万元，全年执行数203.56万元，执行率85.55%，项目开展情况：按文件政策要求，实施例设备购置项目，提高应急救治能力，满足人民群众健康需求提供重要保障。</w:t>
        <w:br/>
        <w:t xml:space="preserve">    （27）2023年重症医疗资源建设补助资金（市直），自评得分100分，等级为“优”。项目全年预算数480万元，全年执行数480万元，执行率100 %，项目开展情况：统筹全省医疗资源,加快综合ICU监护单元建设、迅速改造其他专科ICU床位、对供电和供氧系统进行改造,确保重症资源随时可用于重症患者救治工作,全面提升救治能力,进一步降低新冠病毒感染重症率和死亡率。</w:t>
        <w:br/>
        <w:t xml:space="preserve">    （28）2023年重症医疗资源建设补助资金（县区），自评得分100分，等级为“优”。项目全年预算数36万元，全年执行数36万元，执行率100%，项目开展情况：全市9家三级医院，设置床位8128张，其中，综合ICU床位325张，占比4%；可转化综合ICU床位327张，占比4.04%，均已达到国家要求。全市24家二级医院都设置重症医学科、重症监护病房（单元），配备重症救治医师283人、护士740人，目前尚能满足重症救治需求。         </w:t>
        <w:br/>
        <w:t xml:space="preserve">    （29）提前下达2023年村卫生室实施基本药物制度市级补助资金，自评得分100分，等级为“优”。项目全年预算数63万元，全年执行数63万元，执行率100%，项目开展情况：保证所有政府举办基层医疗卫生机构实施国家基本药物制度，推进综合改革顺利进行。对实施国家基本药物制度的村卫生室给与补助，支持国家基本药物制度在村卫生室顺利实施。</w:t>
        <w:br/>
        <w:t xml:space="preserve">    （30）提前下达2023年公立医院综合改革（上级提前下达），自评得分96.22分，等级“优”。项目全年预算数419万元，全年执行数419万元，执行率100%，项目开展情况：基本实现权责清晰、管理科学、治理完善、运行高效、监督有力的现代医院管理。</w:t>
        <w:br/>
        <w:t xml:space="preserve">    （31）提前下达2023年基本公共卫生服务（上级提前下达），自评得分100分，等级为“优”。项目全年预算数1104万元，全年执行数1104万元，执行率100%，项目开展情况：全部完成。</w:t>
        <w:br/>
        <w:t xml:space="preserve">    （32）提前下达2023年基本公共卫生服务项目市级补助资金，自评得分99.8分，等级为“优”。项目全年预算数6080.7万元，全年执行数6080.7万元，执行率100%，项目开展情况：全部完成。</w:t>
        <w:br/>
        <w:t xml:space="preserve">    （33）提前下达2023年计划生育奖扶项目（城镇独生子女父母奖扶）市级补助资金，自评得分100分，等级为“优”。项目全年预算数886万元，全年执行数886万元，执行率%，项目开展情况：全部完成。</w:t>
        <w:br/>
        <w:t xml:space="preserve">    （34）提前下达2023年计划生育奖扶项目（计划生育家庭特别扶助）市级补助资金，自评得分99.99分，等级为“优”。项目全年预算数187万元，全年执行数187万元，执行率100%，项目开展情况：实施计划生育家庭特别扶助制度，缓解计划生育困难家庭在生产、生活、医疗和养老等方面的特殊困难，保障和改善民生，促进社会和谐稳定。</w:t>
        <w:br/>
        <w:t xml:space="preserve">    （35）提前下达2023年计划生育转移支付资金（上级提前下达），自评得分99.98分，等级为“优”。项目全年预算数704万元，全年执行数704万元，执行率100%，项目开展情况：按时完成。</w:t>
        <w:br/>
        <w:t xml:space="preserve">    （36）提前下达2023年卫生健康人才培养培训资金（上级提前下达），自评得分100分，等级为“优”。项目全年预算数397.1万元，全年执行数397.1万元，执行率100%，项目开展情况：完成2021级-2023级130人住院医师规范化培训任务，完成2022级-2023级共计58人的助理全科医生培训任务，完成2023年20名全科医生转岗人员的基本理论知识培训、临床综合诊疗能力培训任务。</w:t>
        <w:br/>
        <w:t xml:space="preserve">    （37）提前下达2023年中医药事业传承与发展资金（上级提前下达），自评得分97.4分，等级为“优”。项目全年预算数2万元，全年执行数1.48万元，执行率74%，项目开展情况：推动实施健康中国行动中医药专项行动，普及中医药健康知识，推广中医药适宜技术，提供覆盖全民和全生命周期的中医药健康服务。</w:t>
        <w:br/>
        <w:t xml:space="preserve">    （38）提前下达2023年重大传染病防控经费（上级提前下达），自评得分99.12分，等级为“优”。项目全年预算数669.94万元，全年执行数669.94万元，执行率100%，项目开展情况：1、2023年许昌市通过持续深入开展“免疫规划标准化建设”，加大预防接种单位规范化管理，优化预防接种服务质量，规范开展预防接种知识宣传，全面提升预防接种服务环境和质量，免疫规划疫苗接种率达95.93%，有效控制疫苗针对传染病发生。2、新报告艾滋病病例数上升势头趋缓，血液传播、母婴传播、婚内传播得到有效控制。感染者和病人规范管理，各项指标均完成国家、省级考核要求。进一步加强了对肺结核患者的收治和管理，进一步减轻结核病患者的疾病负担，提高了居民健康水平，逐步提升了社会公共卫生均等化水平。3、全面推进慢性病防控各项工作，建立健全政府主导、多部门参与、全社会共同参与的慢性病综合防治工作机制，全面落实各项防治措施，居民健康知识水平和健康技能进一步得到了提高, 初步形成全社会共同行动，推广践行健康生活方式的良好氛围。加强严重精神障碍患者筛查、登记报告和随访服务。4、强化新冠病毒感染病原学和本土变异株监测工作，开展本土变异株监测工作，全年成功测序数226份，为科学开展新冠综合防治提供了数据支撑。加强流行性出血热病例、手足口病等重点传染病监测管理，按照要求对病例进行规范处置。从哨点医院收集435份致病菌识别网病例并完成网络上报，复核哨点医院提供菌株120株，为疫情预测预警、爆发溯源、及突发疫情处置提供了数据支持。有效开展病媒生物防控，为科学评估疾病传播风险提供依据。</w:t>
        <w:br/>
        <w:t xml:space="preserve">    （39）采供血日常运行保障其他人员经费（基本运转支出）自评得分99.24，预算执行率为96.22%，等级为“优”。绩效目标为完成单位人事代理及聘用人员工资发放工作，绩效目标全部完成，存在的问题主要为单位聘用人员数量减少，原因为单位部分聘用人员转为物业公司代管。</w:t>
        <w:br/>
        <w:t xml:space="preserve">    （40）采供血日常运行保障经费（基本运转支出）自评得分93.05，预算执行率为83.78%，等级为“优”。绩效目标为保障2023年采供血工作能够正常运行，确保临床血液100%安全一系列工作中所需要支付的采供血运行保障费，具体包括办公费、印刷费、劳务费、委托业务费、会议培训费、差旅费、水、电、邮电费、基础设施及专用设备维修维护费、专业用车运行维护费、宣传费、短信费、慰问困难献血者、部队、高校助学金等费用，绩效目标全部完成，存在的问题为编制预算时不够精准，造成预算执行率较低，原因为本年单位采血量下降，下一步单位将做好预算管理，加强编制预算前瞻性，结合上一年度预算执行情况和本年度预算收支变化因素，科学、合理的编制预算，避免项目支出划分不准或预算支出与实际执行出现较大偏差的情况。</w:t>
        <w:br/>
        <w:t xml:space="preserve">    （41）不可预见费（基本运转支出）项目评分为81.51分，预算执行率为75.11%，等级为“良”。绩效目标为完成单位人事代理、聘用人员工资发放工作及科室大型修缮，绩效目标部分完成，存在的问题主要为2023年大型修缮预算未审批未执行。原因为因大型修缮审批手续不完备，该项目暂未执行。下一步单位将做好预算管理，严格按照要求合理编制预算。</w:t>
        <w:br/>
        <w:t xml:space="preserve">    （42）采供血纪念品及无偿献血报销经费（定额外基本运转支出）项目评分为96.8分，预算执行率为68%，等级为“优”。绩效目标为完成2023年献血纪念品发放及无偿献血报销工作，绩效目标基本完成，存在的问题为2023年全血采集量未完成，纪念品发放总量减少，原因为2023年单位采血量下降，下一步单位将加大宣传力度，采取有效措施增加采血量。</w:t>
        <w:br/>
        <w:t xml:space="preserve">    （43）采供血专用材料经费（基本运转支出）项目评分为89.77分，预算执行率为52.35%，等级为“良”。绩效目标为完成全年全血采集计划92869单位（含机采血小板5000单位），2023年单位实际全血实际采集量为84050个单位，完成率为90.5%，存在的问题为预算执行率低，原因为2023年单位采血量下降，下一步单位将加大宣传力度，采取有效措施增加采血量。</w:t>
        <w:br/>
        <w:t xml:space="preserve">    （44）采供血设备购置、基础设施及实验室改造经费（结转本级资金）项目评分为100分，预算执行率为100%，绩效目标为满足血液检验环境工作要求，将检验科酶免实验室改造，绩效目标基本完成，符合项目预算批复的用途，不存在截留、挤占、挪用、虚列支出等情况。实验室改造后投入使用及时，保障采供血业务工作正常开展，促进采供血服务效率的提升。</w:t>
        <w:br/>
        <w:t xml:space="preserve">    （45）采供血设备购置、基础设施及实验室改造经费（设备及大宗物资更新购置支出）（结转本级资金）项目评分为100分，预算执行率为100%，绩效目标为为了满足采供血业务工作的需要，购置采血设备，绩效目标基本完成，符合项目预算批复的用途，设备利用率达到100%。设备验收及时，保障采供血业务工作正常开展，促进采供血服务效率的提升。</w:t>
        <w:br/>
        <w:t xml:space="preserve">    （46）提前下达2023年重大传染病防控经费（上级提前下达）自评得分84.79分，预算执行率为57.86%，等级为“良”。绩效目标为缩短艾滋病检测窗口期，进一步保证血液安全，建设血站科普基地，绩效目标部分完成，存在的问题主要为执行率低，原因为科普基地建设项目因年底前政府采购手续审批中，暂未开始建设。下一步单位将做好预算管理，动态检测项目执行。</w:t>
        <w:br/>
        <w:t xml:space="preserve">    （47）提前下达2023年公立医院综合改革（上级提前下达），自评得分90.74分，等级为“优”。项目全年预算数24.9万元，全年执行数24.9万元，执行率100%，项目开展情况：深化公立医院公益性，极大地推动医院高质量发展，对医院的发展提供有力的保障。</w:t>
        <w:br/>
        <w:t xml:space="preserve">    （48）提前下达2023年卫生健康人才培养培训资金（上级提前下达），自评得分96.13分，等级为“优”。项目全年预算数624.52万元，全年执行数624.52万元，执行率100%，项目开展情况：经住院医师规范化培训的临床医师进一步增加，全科、精神科、儿科等紧缺专业卫生健康人才进一步充实，基层医疗卫生机构医疗水平不断提升，整个卫生健康人才队伍的专业结构、城乡结构和区域分布不断优化，促进人才与卫生健康事业发展更加适应。</w:t>
        <w:br/>
        <w:t xml:space="preserve">    （49）提前下达2023年重大传染病防控经费（上级提前下达），自评得分97.92分，等级为“优”。项目全年预算数102万元，全年执行数101.2万元，执行率99.22%，项目开展情况：有效控制艾滋病疫情、开展脑卒中早期筛查干预项目，完成以新冠肺炎为主的病毒性传染病监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从项目绩效自评情况来看，①投入管理指标完成情况，卫生健康各项工作取得了一定成效。 ②产出指标完成情况，健康中原建设全面推进，健康许昌16 个专项行动深入推进，29 项考核指标总体完成情况良好。医药卫生体制改革成效明显。紧密型县域医共体建设提质增效。③效益指标完成情况。2023 年卫生健康系统在巩固疫情防控成果、提升医疗服务水平、完善公共卫生体系建设、深化医药卫生体制改革、推进中医药传承创新等方面取得不错成果。。</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90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