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D76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附件</w:t>
      </w:r>
    </w:p>
    <w:p w14:paraId="454AAF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3CCF26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拟</w:t>
      </w:r>
      <w:r>
        <w:rPr>
          <w:rFonts w:hint="eastAsia" w:ascii="方正小标宋简体" w:hAnsi="方正小标宋简体" w:eastAsia="方正小标宋简体" w:cs="方正小标宋简体"/>
          <w:sz w:val="44"/>
          <w:szCs w:val="44"/>
          <w:lang w:eastAsia="zh-CN"/>
        </w:rPr>
        <w:t>奖励见义勇为人员</w:t>
      </w:r>
      <w:r>
        <w:rPr>
          <w:rFonts w:hint="eastAsia" w:ascii="方正小标宋简体" w:hAnsi="方正小标宋简体" w:eastAsia="方正小标宋简体" w:cs="方正小标宋简体"/>
          <w:sz w:val="44"/>
          <w:szCs w:val="44"/>
        </w:rPr>
        <w:t>简要事迹</w:t>
      </w:r>
      <w:bookmarkEnd w:id="0"/>
    </w:p>
    <w:p w14:paraId="4FF167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p>
    <w:p w14:paraId="2584DD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一、拟推荐奖励</w:t>
      </w:r>
      <w:r>
        <w:rPr>
          <w:rFonts w:hint="eastAsia" w:ascii="黑体" w:hAnsi="黑体" w:eastAsia="黑体" w:cs="黑体"/>
          <w:color w:val="auto"/>
          <w:sz w:val="32"/>
          <w:szCs w:val="32"/>
          <w:lang w:val="en-US" w:eastAsia="zh-CN"/>
        </w:rPr>
        <w:t>见义勇为群体1个3人</w:t>
      </w:r>
    </w:p>
    <w:p w14:paraId="3D2ADFB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i w:val="0"/>
          <w:iCs w:val="0"/>
          <w:caps w:val="0"/>
          <w:color w:val="000000"/>
          <w:spacing w:val="5"/>
          <w:sz w:val="32"/>
          <w:szCs w:val="32"/>
          <w:shd w:val="clear" w:color="080000" w:fill="FFFFFF"/>
          <w:lang w:val="en-US" w:eastAsia="zh-CN"/>
        </w:rPr>
      </w:pPr>
      <w:r>
        <w:rPr>
          <w:rFonts w:hint="eastAsia" w:ascii="楷体" w:hAnsi="楷体" w:eastAsia="楷体" w:cs="楷体"/>
          <w:b/>
          <w:bCs/>
          <w:sz w:val="32"/>
          <w:szCs w:val="32"/>
          <w:lang w:val="en-US" w:eastAsia="zh-CN"/>
        </w:rPr>
        <w:t>东城区</w:t>
      </w:r>
      <w:r>
        <w:rPr>
          <w:rFonts w:hint="eastAsia" w:ascii="楷体" w:hAnsi="楷体" w:eastAsia="楷体" w:cs="楷体"/>
          <w:b/>
          <w:bCs/>
          <w:i w:val="0"/>
          <w:iCs w:val="0"/>
          <w:caps w:val="0"/>
          <w:color w:val="000000"/>
          <w:spacing w:val="0"/>
          <w:sz w:val="32"/>
          <w:szCs w:val="32"/>
          <w:shd w:val="clear" w:color="080000" w:fill="FFFFFF"/>
          <w:lang w:val="en-US" w:eastAsia="zh-CN"/>
        </w:rPr>
        <w:t>朱泫硕、</w:t>
      </w:r>
      <w:r>
        <w:rPr>
          <w:rFonts w:hint="eastAsia" w:ascii="楷体" w:hAnsi="楷体" w:eastAsia="楷体" w:cs="楷体"/>
          <w:b/>
          <w:bCs/>
          <w:i w:val="0"/>
          <w:iCs w:val="0"/>
          <w:caps w:val="0"/>
          <w:color w:val="000000"/>
          <w:spacing w:val="5"/>
          <w:sz w:val="32"/>
          <w:szCs w:val="32"/>
          <w:shd w:val="clear" w:color="080000" w:fill="FFFFFF"/>
          <w:lang w:val="en-US" w:eastAsia="zh-CN"/>
        </w:rPr>
        <w:t>张海中、</w:t>
      </w:r>
      <w:r>
        <w:rPr>
          <w:rFonts w:hint="eastAsia" w:ascii="楷体" w:hAnsi="楷体" w:eastAsia="楷体" w:cs="楷体"/>
          <w:b/>
          <w:bCs/>
          <w:color w:val="000000"/>
          <w:sz w:val="32"/>
          <w:szCs w:val="32"/>
          <w:lang w:val="en-US" w:eastAsia="zh-CN"/>
        </w:rPr>
        <w:t>詹燚</w:t>
      </w:r>
      <w:r>
        <w:rPr>
          <w:rFonts w:hint="eastAsia" w:ascii="楷体" w:hAnsi="楷体" w:eastAsia="楷体" w:cs="楷体"/>
          <w:b/>
          <w:bCs/>
          <w:i w:val="0"/>
          <w:iCs w:val="0"/>
          <w:caps w:val="0"/>
          <w:color w:val="000000"/>
          <w:spacing w:val="5"/>
          <w:sz w:val="32"/>
          <w:szCs w:val="32"/>
          <w:shd w:val="clear" w:color="080000" w:fill="FFFFFF"/>
          <w:lang w:val="en-US" w:eastAsia="zh-CN"/>
        </w:rPr>
        <w:t>见义勇为群体</w:t>
      </w:r>
    </w:p>
    <w:p w14:paraId="70A993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080000" w:fill="FFFFFF"/>
          <w:lang w:val="en-US" w:eastAsia="zh-CN"/>
        </w:rPr>
      </w:pPr>
      <w:r>
        <w:rPr>
          <w:rFonts w:hint="eastAsia" w:ascii="仿宋_GB2312" w:hAnsi="仿宋_GB2312" w:eastAsia="仿宋_GB2312" w:cs="仿宋_GB2312"/>
          <w:i w:val="0"/>
          <w:iCs w:val="0"/>
          <w:caps w:val="0"/>
          <w:color w:val="000000"/>
          <w:spacing w:val="0"/>
          <w:sz w:val="32"/>
          <w:szCs w:val="32"/>
          <w:shd w:val="clear" w:color="080000" w:fill="FFFFFF"/>
          <w:lang w:val="en-US" w:eastAsia="zh-CN"/>
        </w:rPr>
        <w:t>朱泫硕</w:t>
      </w:r>
      <w:r>
        <w:rPr>
          <w:rFonts w:hint="eastAsia" w:ascii="仿宋_GB2312" w:eastAsia="仿宋_GB2312"/>
          <w:sz w:val="32"/>
          <w:szCs w:val="32"/>
        </w:rPr>
        <w:t>，男，</w:t>
      </w:r>
      <w:r>
        <w:rPr>
          <w:rFonts w:hint="eastAsia" w:ascii="仿宋_GB2312" w:eastAsia="仿宋_GB2312"/>
          <w:sz w:val="32"/>
          <w:szCs w:val="32"/>
          <w:lang w:eastAsia="zh-CN"/>
        </w:rPr>
        <w:t>汉</w:t>
      </w:r>
      <w:r>
        <w:rPr>
          <w:rFonts w:hint="eastAsia" w:ascii="仿宋_GB2312" w:eastAsia="仿宋_GB2312"/>
          <w:sz w:val="32"/>
          <w:szCs w:val="32"/>
        </w:rPr>
        <w:t>族，</w:t>
      </w:r>
      <w:r>
        <w:rPr>
          <w:rFonts w:hint="eastAsia" w:ascii="仿宋_GB2312" w:hAnsi="仿宋_GB2312" w:eastAsia="仿宋_GB2312" w:cs="仿宋_GB2312"/>
          <w:i w:val="0"/>
          <w:iCs w:val="0"/>
          <w:caps w:val="0"/>
          <w:color w:val="000000"/>
          <w:spacing w:val="0"/>
          <w:sz w:val="32"/>
          <w:szCs w:val="32"/>
          <w:shd w:val="clear" w:color="080000" w:fill="FFFFFF"/>
          <w:lang w:val="en-US" w:eastAsia="zh-CN"/>
        </w:rPr>
        <w:t>2010年2</w:t>
      </w:r>
      <w:r>
        <w:rPr>
          <w:rFonts w:hint="eastAsia" w:ascii="仿宋_GB2312" w:eastAsia="仿宋_GB2312"/>
          <w:sz w:val="32"/>
          <w:szCs w:val="32"/>
        </w:rPr>
        <w:t>月生，</w:t>
      </w:r>
      <w:r>
        <w:rPr>
          <w:rFonts w:hint="eastAsia" w:ascii="仿宋_GB2312" w:eastAsia="仿宋_GB2312"/>
          <w:sz w:val="32"/>
          <w:szCs w:val="32"/>
          <w:lang w:eastAsia="zh-CN"/>
        </w:rPr>
        <w:t>河南省实验中学文博高中学</w:t>
      </w:r>
      <w:r>
        <w:rPr>
          <w:rFonts w:hint="eastAsia" w:ascii="仿宋_GB2312" w:hAnsi="仿宋_GB2312" w:eastAsia="仿宋_GB2312" w:cs="仿宋_GB2312"/>
          <w:i w:val="0"/>
          <w:iCs w:val="0"/>
          <w:caps w:val="0"/>
          <w:color w:val="000000"/>
          <w:spacing w:val="0"/>
          <w:sz w:val="32"/>
          <w:szCs w:val="32"/>
          <w:shd w:val="clear" w:color="080000" w:fill="FFFFFF"/>
          <w:lang w:val="en-US" w:eastAsia="zh-CN"/>
        </w:rPr>
        <w:t>生。</w:t>
      </w:r>
    </w:p>
    <w:p w14:paraId="08E241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080000" w:fill="FFFFFF"/>
          <w:lang w:val="en-US" w:eastAsia="zh-CN"/>
        </w:rPr>
      </w:pPr>
      <w:r>
        <w:rPr>
          <w:rFonts w:hint="eastAsia" w:ascii="仿宋_GB2312" w:hAnsi="仿宋_GB2312" w:eastAsia="仿宋_GB2312" w:cs="仿宋_GB2312"/>
          <w:i w:val="0"/>
          <w:iCs w:val="0"/>
          <w:caps w:val="0"/>
          <w:color w:val="000000"/>
          <w:spacing w:val="0"/>
          <w:sz w:val="32"/>
          <w:szCs w:val="32"/>
          <w:shd w:val="clear" w:color="080000" w:fill="FFFFFF"/>
          <w:lang w:val="en-US" w:eastAsia="zh-CN"/>
        </w:rPr>
        <w:t>张海中，男，汉族，1962年6月生，许昌市鹿鸣湖公园环卫工人。</w:t>
      </w:r>
    </w:p>
    <w:p w14:paraId="54E760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080000" w:fill="FFFFFF"/>
          <w:lang w:val="en-US" w:eastAsia="zh-CN"/>
        </w:rPr>
      </w:pPr>
      <w:r>
        <w:rPr>
          <w:rFonts w:hint="eastAsia" w:ascii="仿宋_GB2312" w:hAnsi="仿宋_GB2312" w:eastAsia="仿宋_GB2312" w:cs="仿宋_GB2312"/>
          <w:i w:val="0"/>
          <w:iCs w:val="0"/>
          <w:caps w:val="0"/>
          <w:color w:val="000000"/>
          <w:spacing w:val="0"/>
          <w:sz w:val="32"/>
          <w:szCs w:val="32"/>
          <w:shd w:val="clear" w:color="080000" w:fill="FFFFFF"/>
          <w:lang w:val="en-US" w:eastAsia="zh-CN"/>
        </w:rPr>
        <w:t>詹  燚，男，汉族，1990年2月生，中共党员，许昌职业技术学院教师。</w:t>
      </w:r>
    </w:p>
    <w:p w14:paraId="3D1D38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b/>
          <w:bCs/>
          <w:sz w:val="32"/>
          <w:szCs w:val="32"/>
        </w:rPr>
        <w:t>简要事迹：</w:t>
      </w:r>
      <w:r>
        <w:rPr>
          <w:rFonts w:hint="eastAsia" w:ascii="仿宋_GB2312" w:hAnsi="仿宋_GB2312" w:eastAsia="仿宋_GB2312" w:cs="仿宋_GB2312"/>
          <w:sz w:val="32"/>
          <w:szCs w:val="32"/>
        </w:rPr>
        <w:t>2025</w:t>
      </w:r>
      <w:r>
        <w:rPr>
          <w:rFonts w:hint="eastAsia" w:ascii="仿宋_GB2312" w:eastAsia="仿宋_GB2312"/>
          <w:sz w:val="32"/>
          <w:szCs w:val="32"/>
        </w:rPr>
        <w:t>年3月29日下午</w:t>
      </w:r>
      <w:r>
        <w:rPr>
          <w:rFonts w:hint="eastAsia" w:ascii="仿宋_GB2312" w:eastAsia="仿宋_GB2312"/>
          <w:sz w:val="32"/>
          <w:szCs w:val="32"/>
          <w:lang w:val="en-US" w:eastAsia="zh-CN"/>
        </w:rPr>
        <w:t>15时许</w:t>
      </w:r>
      <w:r>
        <w:rPr>
          <w:rFonts w:hint="eastAsia" w:ascii="仿宋_GB2312" w:eastAsia="仿宋_GB2312"/>
          <w:sz w:val="32"/>
          <w:szCs w:val="32"/>
        </w:rPr>
        <w:t>，</w:t>
      </w:r>
      <w:r>
        <w:rPr>
          <w:rFonts w:hint="eastAsia" w:ascii="仿宋_GB2312" w:eastAsia="仿宋_GB2312"/>
          <w:sz w:val="32"/>
          <w:szCs w:val="32"/>
          <w:lang w:eastAsia="zh-CN"/>
        </w:rPr>
        <w:t>市民邢某带着</w:t>
      </w:r>
      <w:r>
        <w:rPr>
          <w:rFonts w:hint="eastAsia" w:ascii="仿宋_GB2312" w:eastAsia="仿宋_GB2312"/>
          <w:sz w:val="32"/>
          <w:szCs w:val="32"/>
          <w:lang w:val="en-US" w:eastAsia="zh-CN"/>
        </w:rPr>
        <w:t>7岁女儿在鹿鸣湖游玩，女儿骑自行车转弯时不慎跌入湖中，情急之下，不会游泳的邢某跳入湖中施救，2人在湖中挣扎呼救。正在附近跑步的</w:t>
      </w:r>
      <w:r>
        <w:rPr>
          <w:rFonts w:hint="eastAsia" w:ascii="仿宋_GB2312" w:hAnsi="仿宋_GB2312" w:eastAsia="仿宋_GB2312" w:cs="仿宋_GB2312"/>
          <w:i w:val="0"/>
          <w:iCs w:val="0"/>
          <w:caps w:val="0"/>
          <w:color w:val="000000"/>
          <w:spacing w:val="0"/>
          <w:sz w:val="32"/>
          <w:szCs w:val="32"/>
          <w:shd w:val="clear" w:color="080000" w:fill="FFFFFF"/>
          <w:lang w:val="en-US" w:eastAsia="zh-CN"/>
        </w:rPr>
        <w:t>朱泫硕听到呼救声后，来不及脱掉外套，纵身跳进冰冷的湖水中。鹿鸣湖环卫工人张海中听见呼救声也跳入湖中救援，2人协力将邢某救回到岸边。随即，朱泫硕又折返回湖中，将邢某的女儿奋力托出水面，与张海中一起将她救上岸。由于落水时间较长，小女孩面色发紫、鼻腔出血，十分危险，朱泫硕立即拨打120急救电话，路过现场的</w:t>
      </w:r>
      <w:r>
        <w:rPr>
          <w:rFonts w:hint="eastAsia" w:ascii="仿宋_GB2312" w:hAnsi="仿宋_GB2312" w:eastAsia="仿宋_GB2312" w:cs="仿宋_GB2312"/>
          <w:i w:val="0"/>
          <w:iCs w:val="0"/>
          <w:caps w:val="0"/>
          <w:color w:val="000000"/>
          <w:spacing w:val="5"/>
          <w:sz w:val="32"/>
          <w:szCs w:val="32"/>
          <w:shd w:val="clear" w:color="080000" w:fill="FFFFFF"/>
          <w:lang w:val="en-US" w:eastAsia="zh-CN"/>
        </w:rPr>
        <w:t>许昌职业技术学院教师</w:t>
      </w:r>
      <w:r>
        <w:rPr>
          <w:rFonts w:hint="eastAsia" w:ascii="仿宋_GB2312" w:hAnsi="仿宋_GB2312" w:eastAsia="仿宋_GB2312" w:cs="仿宋_GB2312"/>
          <w:b w:val="0"/>
          <w:bCs w:val="0"/>
          <w:color w:val="000000"/>
          <w:sz w:val="32"/>
          <w:szCs w:val="32"/>
          <w:lang w:val="en-US" w:eastAsia="zh-CN"/>
        </w:rPr>
        <w:t>詹燚见状迅速上前实施心肺复苏，帮助女孩恢复了意识和呼吸，脱离了生命危险。</w:t>
      </w:r>
      <w:r>
        <w:rPr>
          <w:rFonts w:hint="eastAsia" w:ascii="仿宋_GB2312" w:hAnsi="仿宋_GB2312" w:eastAsia="仿宋_GB2312" w:cs="仿宋_GB2312"/>
          <w:i w:val="0"/>
          <w:iCs w:val="0"/>
          <w:caps w:val="0"/>
          <w:color w:val="000000"/>
          <w:spacing w:val="0"/>
          <w:sz w:val="32"/>
          <w:szCs w:val="32"/>
          <w:shd w:val="clear" w:color="080000" w:fill="FFFFFF"/>
          <w:lang w:val="en-US" w:eastAsia="zh-CN"/>
        </w:rPr>
        <w:t>朱泫硕、张海中、</w:t>
      </w:r>
      <w:r>
        <w:rPr>
          <w:rFonts w:hint="eastAsia" w:ascii="仿宋_GB2312" w:hAnsi="仿宋_GB2312" w:eastAsia="仿宋_GB2312" w:cs="仿宋_GB2312"/>
          <w:b w:val="0"/>
          <w:bCs w:val="0"/>
          <w:color w:val="000000"/>
          <w:sz w:val="32"/>
          <w:szCs w:val="32"/>
          <w:lang w:val="en-US" w:eastAsia="zh-CN"/>
        </w:rPr>
        <w:t>詹燚英勇救人的事迹受到社会各界称赞好评。</w:t>
      </w:r>
      <w:r>
        <w:rPr>
          <w:rFonts w:hint="eastAsia" w:ascii="仿宋_GB2312" w:hAnsi="仿宋_GB2312" w:eastAsia="仿宋_GB2312" w:cs="仿宋_GB2312"/>
          <w:i w:val="0"/>
          <w:iCs w:val="0"/>
          <w:caps w:val="0"/>
          <w:color w:val="000000"/>
          <w:spacing w:val="0"/>
          <w:sz w:val="32"/>
          <w:szCs w:val="32"/>
          <w:shd w:val="clear" w:color="080000" w:fill="FFFFFF"/>
          <w:lang w:val="en-US" w:eastAsia="zh-CN"/>
        </w:rPr>
        <w:t>朱泫硕被中宣部文明培育局表彰授予“全国新时代好少年”称号。</w:t>
      </w: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w:t>
      </w:r>
      <w:r>
        <w:rPr>
          <w:rFonts w:hint="eastAsia" w:ascii="仿宋_GB2312" w:eastAsia="仿宋_GB2312"/>
          <w:sz w:val="32"/>
          <w:szCs w:val="32"/>
          <w:lang w:eastAsia="zh-CN"/>
        </w:rPr>
        <w:t>，许昌市东城区</w:t>
      </w:r>
      <w:r>
        <w:rPr>
          <w:rFonts w:hint="eastAsia" w:ascii="仿宋_GB2312" w:eastAsia="仿宋_GB2312"/>
          <w:sz w:val="32"/>
          <w:szCs w:val="32"/>
        </w:rPr>
        <w:t>见义勇为评定委员会研究</w:t>
      </w:r>
      <w:r>
        <w:rPr>
          <w:rFonts w:hint="eastAsia" w:ascii="仿宋_GB2312" w:hAnsi="Times New Roman" w:eastAsia="仿宋_GB2312" w:cs="Times New Roman"/>
          <w:kern w:val="2"/>
          <w:sz w:val="32"/>
          <w:szCs w:val="32"/>
          <w:lang w:val="en-US" w:eastAsia="zh-CN" w:bidi="ar-SA"/>
        </w:rPr>
        <w:t>确认了</w:t>
      </w:r>
      <w:r>
        <w:rPr>
          <w:rFonts w:hint="eastAsia" w:ascii="仿宋_GB2312" w:hAnsi="仿宋_GB2312" w:eastAsia="仿宋_GB2312" w:cs="仿宋_GB2312"/>
          <w:i w:val="0"/>
          <w:iCs w:val="0"/>
          <w:caps w:val="0"/>
          <w:color w:val="000000"/>
          <w:spacing w:val="0"/>
          <w:sz w:val="32"/>
          <w:szCs w:val="32"/>
          <w:shd w:val="clear" w:color="080000" w:fill="FFFFFF"/>
          <w:lang w:val="en-US" w:eastAsia="zh-CN"/>
        </w:rPr>
        <w:t>朱泫硕、张海中、</w:t>
      </w:r>
      <w:r>
        <w:rPr>
          <w:rFonts w:hint="eastAsia" w:ascii="仿宋_GB2312" w:hAnsi="仿宋_GB2312" w:eastAsia="仿宋_GB2312" w:cs="仿宋_GB2312"/>
          <w:b w:val="0"/>
          <w:bCs w:val="0"/>
          <w:color w:val="000000"/>
          <w:sz w:val="32"/>
          <w:szCs w:val="32"/>
          <w:lang w:val="en-US" w:eastAsia="zh-CN"/>
        </w:rPr>
        <w:t>詹燚的</w:t>
      </w:r>
      <w:r>
        <w:rPr>
          <w:rFonts w:hint="eastAsia" w:ascii="仿宋_GB2312" w:eastAsia="仿宋_GB2312"/>
          <w:sz w:val="32"/>
          <w:szCs w:val="32"/>
        </w:rPr>
        <w:t>见义勇为</w:t>
      </w:r>
      <w:r>
        <w:rPr>
          <w:rFonts w:hint="eastAsia" w:ascii="仿宋_GB2312" w:eastAsia="仿宋_GB2312"/>
          <w:sz w:val="32"/>
          <w:szCs w:val="32"/>
          <w:lang w:eastAsia="zh-CN"/>
        </w:rPr>
        <w:t>行为</w:t>
      </w:r>
      <w:r>
        <w:rPr>
          <w:rFonts w:hint="eastAsia" w:ascii="仿宋_GB2312" w:eastAsia="仿宋_GB2312"/>
          <w:sz w:val="32"/>
          <w:szCs w:val="32"/>
        </w:rPr>
        <w:t>。</w:t>
      </w:r>
    </w:p>
    <w:p w14:paraId="5339F2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二、拟推荐奖励</w:t>
      </w:r>
      <w:r>
        <w:rPr>
          <w:rFonts w:hint="eastAsia" w:ascii="黑体" w:hAnsi="黑体" w:eastAsia="黑体" w:cs="黑体"/>
          <w:color w:val="auto"/>
          <w:sz w:val="32"/>
          <w:szCs w:val="32"/>
          <w:lang w:val="en-US" w:eastAsia="zh-CN"/>
        </w:rPr>
        <w:t>见义勇为个人6名</w:t>
      </w:r>
    </w:p>
    <w:p w14:paraId="0C4036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吕自卫</w:t>
      </w:r>
      <w:r>
        <w:rPr>
          <w:rFonts w:hint="eastAsia" w:ascii="仿宋_GB2312" w:hAnsi="仿宋_GB2312" w:eastAsia="仿宋_GB2312" w:cs="仿宋_GB2312"/>
          <w:color w:val="auto"/>
          <w:sz w:val="32"/>
          <w:szCs w:val="32"/>
        </w:rPr>
        <w:t>，男，</w:t>
      </w:r>
      <w:r>
        <w:rPr>
          <w:rFonts w:hint="eastAsia" w:ascii="仿宋_GB2312" w:hAnsi="仿宋_GB2312" w:eastAsia="仿宋_GB2312" w:cs="仿宋_GB2312"/>
          <w:color w:val="auto"/>
          <w:sz w:val="32"/>
          <w:szCs w:val="32"/>
          <w:lang w:eastAsia="zh-CN"/>
        </w:rPr>
        <w:t>汉</w:t>
      </w:r>
      <w:r>
        <w:rPr>
          <w:rFonts w:hint="eastAsia" w:ascii="仿宋_GB2312" w:hAnsi="仿宋_GB2312" w:eastAsia="仿宋_GB2312" w:cs="仿宋_GB2312"/>
          <w:color w:val="auto"/>
          <w:sz w:val="32"/>
          <w:szCs w:val="32"/>
        </w:rPr>
        <w:t>族，</w:t>
      </w:r>
      <w:r>
        <w:rPr>
          <w:rFonts w:hint="eastAsia" w:ascii="仿宋_GB2312" w:hAnsi="仿宋_GB2312" w:eastAsia="仿宋_GB2312" w:cs="仿宋_GB2312"/>
          <w:color w:val="auto"/>
          <w:sz w:val="32"/>
          <w:szCs w:val="32"/>
          <w:lang w:val="en-US" w:eastAsia="zh-CN"/>
        </w:rPr>
        <w:t>1985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月生，中共党员，</w:t>
      </w:r>
      <w:r>
        <w:rPr>
          <w:rFonts w:hint="eastAsia" w:ascii="仿宋_GB2312" w:hAnsi="仿宋_GB2312" w:eastAsia="仿宋_GB2312" w:cs="仿宋_GB2312"/>
          <w:color w:val="auto"/>
          <w:sz w:val="32"/>
          <w:szCs w:val="32"/>
          <w:lang w:eastAsia="zh-CN"/>
        </w:rPr>
        <w:t>禹州</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城乡规划发展中心助理工程师</w:t>
      </w:r>
      <w:r>
        <w:rPr>
          <w:rFonts w:hint="eastAsia" w:ascii="仿宋_GB2312" w:hAnsi="仿宋_GB2312" w:eastAsia="仿宋_GB2312" w:cs="仿宋_GB2312"/>
          <w:color w:val="auto"/>
          <w:sz w:val="32"/>
          <w:szCs w:val="32"/>
        </w:rPr>
        <w:t>。</w:t>
      </w:r>
    </w:p>
    <w:p w14:paraId="27093AD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简要事迹：</w:t>
      </w:r>
      <w:r>
        <w:rPr>
          <w:rFonts w:hint="eastAsia" w:ascii="仿宋_GB2312" w:hAnsi="仿宋_GB2312" w:eastAsia="仿宋_GB2312" w:cs="仿宋_GB2312"/>
          <w:sz w:val="32"/>
          <w:szCs w:val="32"/>
          <w:lang w:val="en-US" w:eastAsia="zh-CN"/>
        </w:rPr>
        <w:t>2024年5月2日上午，吕自卫行至禹州市西街社区附近一幢居民楼时，看见一名妇女带着两个孩子从楼上跑下并大呼救火。吕自卫上前询问得知该妇女位于三楼的家中着火。他一边安抚她们拨打火警电话，一边迅速冲上冒着滚滚浓烟的三楼，不顾窗户玻璃炸裂、灶台窜着火苗、油烟机猛烈燃烧的危险，判明屋内情况，立即将厨房天然气阀门关闭，断掉电源开关，拧开水龙头，用水盆接水往燃烧的灶台和油烟机上泼，及时扑灭了明火，避免了更大火灾损失。</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，禹州市</w:t>
      </w:r>
      <w:r>
        <w:rPr>
          <w:rFonts w:hint="eastAsia" w:ascii="仿宋_GB2312" w:hAnsi="仿宋_GB2312" w:eastAsia="仿宋_GB2312" w:cs="仿宋_GB2312"/>
          <w:color w:val="auto"/>
          <w:sz w:val="32"/>
          <w:szCs w:val="32"/>
        </w:rPr>
        <w:t>见义勇为评定委员会研究确认</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sz w:val="32"/>
          <w:szCs w:val="32"/>
          <w:lang w:val="en-US" w:eastAsia="zh-CN"/>
        </w:rPr>
        <w:t>吕自卫的</w:t>
      </w:r>
      <w:r>
        <w:rPr>
          <w:rFonts w:hint="eastAsia" w:ascii="仿宋_GB2312" w:hAnsi="仿宋_GB2312" w:eastAsia="仿宋_GB2312" w:cs="仿宋_GB2312"/>
          <w:color w:val="auto"/>
          <w:sz w:val="32"/>
          <w:szCs w:val="32"/>
        </w:rPr>
        <w:t>见义勇为</w:t>
      </w:r>
      <w:r>
        <w:rPr>
          <w:rFonts w:hint="eastAsia" w:ascii="仿宋_GB2312" w:hAnsi="仿宋_GB2312" w:eastAsia="仿宋_GB2312" w:cs="仿宋_GB2312"/>
          <w:color w:val="auto"/>
          <w:sz w:val="32"/>
          <w:szCs w:val="32"/>
          <w:lang w:eastAsia="zh-CN"/>
        </w:rPr>
        <w:t>行为</w:t>
      </w:r>
      <w:r>
        <w:rPr>
          <w:rFonts w:hint="eastAsia" w:ascii="仿宋_GB2312" w:hAnsi="仿宋_GB2312" w:eastAsia="仿宋_GB2312" w:cs="仿宋_GB2312"/>
          <w:color w:val="auto"/>
          <w:sz w:val="32"/>
          <w:szCs w:val="32"/>
        </w:rPr>
        <w:t>。</w:t>
      </w:r>
    </w:p>
    <w:p w14:paraId="55B00F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王鹏智</w:t>
      </w:r>
      <w:r>
        <w:rPr>
          <w:rFonts w:hint="eastAsia" w:ascii="仿宋_GB2312" w:eastAsia="仿宋_GB2312"/>
          <w:sz w:val="32"/>
          <w:szCs w:val="32"/>
        </w:rPr>
        <w:t>，男，</w:t>
      </w:r>
      <w:r>
        <w:rPr>
          <w:rFonts w:hint="eastAsia" w:ascii="仿宋_GB2312" w:eastAsia="仿宋_GB2312"/>
          <w:sz w:val="32"/>
          <w:szCs w:val="32"/>
          <w:lang w:eastAsia="zh-CN"/>
        </w:rPr>
        <w:t>汉</w:t>
      </w:r>
      <w:r>
        <w:rPr>
          <w:rFonts w:hint="eastAsia" w:ascii="仿宋_GB2312" w:eastAsia="仿宋_GB2312"/>
          <w:sz w:val="32"/>
          <w:szCs w:val="32"/>
        </w:rPr>
        <w:t>族，</w:t>
      </w:r>
      <w:r>
        <w:rPr>
          <w:rFonts w:hint="eastAsia" w:ascii="仿宋_GB2312" w:eastAsia="仿宋_GB2312"/>
          <w:sz w:val="32"/>
          <w:szCs w:val="32"/>
          <w:lang w:val="en-US" w:eastAsia="zh-CN"/>
        </w:rPr>
        <w:t>1999</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月生，中共党员，</w:t>
      </w:r>
      <w:r>
        <w:rPr>
          <w:rFonts w:hint="eastAsia" w:ascii="仿宋_GB2312" w:eastAsia="仿宋_GB2312"/>
          <w:sz w:val="32"/>
          <w:szCs w:val="32"/>
          <w:lang w:eastAsia="zh-CN"/>
        </w:rPr>
        <w:t>长葛市坡胡镇卫生院村医</w:t>
      </w:r>
      <w:r>
        <w:rPr>
          <w:rFonts w:hint="eastAsia" w:ascii="仿宋_GB2312" w:eastAsia="仿宋_GB2312"/>
          <w:sz w:val="32"/>
          <w:szCs w:val="32"/>
        </w:rPr>
        <w:t>。</w:t>
      </w:r>
    </w:p>
    <w:p w14:paraId="1AE3FF30">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b/>
          <w:bCs/>
          <w:sz w:val="32"/>
          <w:szCs w:val="32"/>
        </w:rPr>
        <w:t>简要事迹：</w:t>
      </w:r>
      <w:r>
        <w:rPr>
          <w:rFonts w:hint="eastAsia" w:ascii="仿宋_GB2312" w:hAnsi="Times New Roman" w:eastAsia="仿宋_GB2312" w:cs="Times New Roman"/>
          <w:kern w:val="2"/>
          <w:sz w:val="32"/>
          <w:szCs w:val="32"/>
          <w:lang w:val="en-US" w:eastAsia="zh-CN" w:bidi="ar-SA"/>
        </w:rPr>
        <w:t>2024年6月17日上午10时许，王鹏智路过长葛市建设路王庄东街清潩河附近，看到一名妇女正焦急地抱着一名溺水昏迷的女童大声呼救。王鹏智立即上前接过孩子，迅速判断溺水情况，现场开展急救。经过紧张抢救，女童在救护车到来之前恢复了呼吸，脱离了生命危险。</w:t>
      </w:r>
      <w:r>
        <w:rPr>
          <w:rFonts w:hint="eastAsia" w:ascii="仿宋_GB2312" w:eastAsia="仿宋_GB2312"/>
          <w:sz w:val="32"/>
          <w:szCs w:val="32"/>
          <w:lang w:eastAsia="zh-CN"/>
        </w:rPr>
        <w:t>王鹏智救人的视频</w:t>
      </w:r>
      <w:r>
        <w:rPr>
          <w:rFonts w:hint="eastAsia" w:ascii="仿宋_GB2312" w:eastAsia="仿宋_GB2312"/>
          <w:sz w:val="32"/>
          <w:szCs w:val="32"/>
          <w:lang w:val="en-US" w:eastAsia="zh-CN"/>
        </w:rPr>
        <w:t>在</w:t>
      </w:r>
      <w:r>
        <w:rPr>
          <w:rFonts w:hint="eastAsia" w:ascii="仿宋_GB2312" w:eastAsia="仿宋_GB2312"/>
          <w:sz w:val="32"/>
          <w:szCs w:val="32"/>
          <w:lang w:eastAsia="zh-CN"/>
        </w:rPr>
        <w:t>社交媒体广泛传播，获得了广大网友的称赞好评。</w:t>
      </w:r>
      <w:r>
        <w:rPr>
          <w:rFonts w:hint="eastAsia" w:ascii="仿宋_GB2312" w:hAnsi="Times New Roman" w:eastAsia="仿宋_GB2312" w:cs="Times New Roman"/>
          <w:kern w:val="2"/>
          <w:sz w:val="32"/>
          <w:szCs w:val="32"/>
          <w:lang w:val="en-US" w:eastAsia="zh-CN" w:bidi="ar-SA"/>
        </w:rPr>
        <w:t>2024年9月11日，长葛市见义勇为评定委员会研究确认了王鹏智的见义勇为行为。</w:t>
      </w:r>
    </w:p>
    <w:p w14:paraId="3F649B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lang w:val="en-US" w:eastAsia="zh-CN"/>
        </w:rPr>
        <w:t>3.</w:t>
      </w:r>
      <w:r>
        <w:rPr>
          <w:rFonts w:hint="eastAsia" w:ascii="仿宋_GB2312" w:eastAsia="仿宋_GB2312"/>
          <w:sz w:val="32"/>
          <w:szCs w:val="32"/>
          <w:lang w:val="en-US" w:eastAsia="zh-CN"/>
        </w:rPr>
        <w:t>徐美丽</w:t>
      </w:r>
      <w:r>
        <w:rPr>
          <w:rFonts w:hint="eastAsia" w:ascii="仿宋_GB2312" w:eastAsia="仿宋_GB2312"/>
          <w:sz w:val="32"/>
          <w:szCs w:val="32"/>
        </w:rPr>
        <w:t>，女，</w:t>
      </w:r>
      <w:r>
        <w:rPr>
          <w:rFonts w:hint="eastAsia" w:ascii="仿宋_GB2312" w:eastAsia="仿宋_GB2312"/>
          <w:sz w:val="32"/>
          <w:szCs w:val="32"/>
          <w:lang w:val="en-US" w:eastAsia="zh-CN"/>
        </w:rPr>
        <w:t>汉</w:t>
      </w:r>
      <w:r>
        <w:rPr>
          <w:rFonts w:hint="eastAsia" w:ascii="仿宋_GB2312" w:eastAsia="仿宋_GB2312"/>
          <w:sz w:val="32"/>
          <w:szCs w:val="32"/>
        </w:rPr>
        <w:t>族，</w:t>
      </w:r>
      <w:r>
        <w:rPr>
          <w:rFonts w:hint="eastAsia" w:ascii="仿宋_GB2312" w:eastAsia="仿宋_GB2312"/>
          <w:sz w:val="32"/>
          <w:szCs w:val="32"/>
          <w:lang w:val="en-US" w:eastAsia="zh-CN"/>
        </w:rPr>
        <w:t>1987</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月生，中共党员，</w:t>
      </w:r>
      <w:r>
        <w:rPr>
          <w:rFonts w:hint="eastAsia" w:ascii="仿宋_GB2312" w:eastAsia="仿宋_GB2312"/>
          <w:sz w:val="32"/>
          <w:szCs w:val="32"/>
          <w:lang w:val="en-US" w:eastAsia="zh-CN"/>
        </w:rPr>
        <w:t>禹州</w:t>
      </w:r>
      <w:r>
        <w:rPr>
          <w:rFonts w:hint="eastAsia" w:ascii="仿宋_GB2312" w:eastAsia="仿宋_GB2312"/>
          <w:sz w:val="32"/>
          <w:szCs w:val="32"/>
        </w:rPr>
        <w:t>市</w:t>
      </w:r>
      <w:r>
        <w:rPr>
          <w:rFonts w:hint="eastAsia" w:ascii="仿宋_GB2312" w:eastAsia="仿宋_GB2312"/>
          <w:sz w:val="32"/>
          <w:szCs w:val="32"/>
          <w:lang w:val="en-US" w:eastAsia="zh-CN"/>
        </w:rPr>
        <w:t>人民医院</w:t>
      </w:r>
      <w:r>
        <w:rPr>
          <w:rFonts w:hint="eastAsia" w:ascii="仿宋_GB2312" w:eastAsia="仿宋_GB2312"/>
          <w:sz w:val="32"/>
          <w:szCs w:val="32"/>
        </w:rPr>
        <w:t>职工。</w:t>
      </w:r>
    </w:p>
    <w:p w14:paraId="20AB8FEB">
      <w:pPr>
        <w:keepNext w:val="0"/>
        <w:keepLines w:val="0"/>
        <w:pageBreakBefore w:val="0"/>
        <w:widowControl w:val="0"/>
        <w:kinsoku/>
        <w:wordWrap/>
        <w:overflowPunct/>
        <w:topLinePunct w:val="0"/>
        <w:autoSpaceDE/>
        <w:autoSpaceDN/>
        <w:bidi w:val="0"/>
        <w:adjustRightInd/>
        <w:snapToGrid/>
        <w:spacing w:line="560" w:lineRule="exact"/>
        <w:ind w:firstLine="803" w:firstLineChars="25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rPr>
        <w:t>简要事迹：</w:t>
      </w:r>
      <w:r>
        <w:rPr>
          <w:rFonts w:hint="default" w:ascii="仿宋_GB2312" w:hAnsi="仿宋_GB2312" w:eastAsia="仿宋_GB2312" w:cs="仿宋_GB2312"/>
          <w:sz w:val="32"/>
          <w:szCs w:val="32"/>
          <w:lang w:val="en-US" w:eastAsia="zh-CN"/>
        </w:rPr>
        <w:t>2024年8月13日</w:t>
      </w:r>
      <w:r>
        <w:rPr>
          <w:rFonts w:hint="eastAsia" w:ascii="仿宋_GB2312" w:hAnsi="仿宋_GB2312" w:eastAsia="仿宋_GB2312" w:cs="仿宋_GB2312"/>
          <w:sz w:val="32"/>
          <w:szCs w:val="32"/>
          <w:lang w:val="en-US" w:eastAsia="zh-CN"/>
        </w:rPr>
        <w:t>早上</w:t>
      </w:r>
      <w:r>
        <w:rPr>
          <w:rFonts w:hint="default" w:ascii="仿宋_GB2312" w:hAnsi="仿宋_GB2312" w:eastAsia="仿宋_GB2312" w:cs="仿宋_GB2312"/>
          <w:sz w:val="32"/>
          <w:szCs w:val="32"/>
          <w:lang w:val="en-US" w:eastAsia="zh-CN"/>
        </w:rPr>
        <w:t>，徐美丽</w:t>
      </w:r>
      <w:r>
        <w:rPr>
          <w:rFonts w:hint="eastAsia" w:ascii="仿宋_GB2312" w:hAnsi="仿宋_GB2312" w:eastAsia="仿宋_GB2312" w:cs="仿宋_GB2312"/>
          <w:sz w:val="32"/>
          <w:szCs w:val="32"/>
          <w:lang w:val="en-US" w:eastAsia="zh-CN"/>
        </w:rPr>
        <w:t>骑车</w:t>
      </w:r>
      <w:r>
        <w:rPr>
          <w:rFonts w:hint="default" w:ascii="仿宋_GB2312" w:hAnsi="仿宋_GB2312" w:eastAsia="仿宋_GB2312" w:cs="仿宋_GB2312"/>
          <w:sz w:val="32"/>
          <w:szCs w:val="32"/>
          <w:lang w:val="en-US" w:eastAsia="zh-CN"/>
        </w:rPr>
        <w:t>上班途</w:t>
      </w:r>
      <w:r>
        <w:rPr>
          <w:rFonts w:hint="eastAsia" w:ascii="仿宋_GB2312" w:hAnsi="仿宋_GB2312" w:eastAsia="仿宋_GB2312" w:cs="仿宋_GB2312"/>
          <w:sz w:val="32"/>
          <w:szCs w:val="32"/>
          <w:lang w:val="en-US" w:eastAsia="zh-CN"/>
        </w:rPr>
        <w:t>经禹州市轩辕桥北段时</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看</w:t>
      </w:r>
      <w:r>
        <w:rPr>
          <w:rFonts w:hint="default" w:ascii="仿宋_GB2312" w:hAnsi="仿宋_GB2312" w:eastAsia="仿宋_GB2312" w:cs="仿宋_GB2312"/>
          <w:sz w:val="32"/>
          <w:szCs w:val="32"/>
          <w:lang w:val="en-US" w:eastAsia="zh-CN"/>
        </w:rPr>
        <w:t>到一名男子</w:t>
      </w:r>
      <w:r>
        <w:rPr>
          <w:rFonts w:hint="eastAsia" w:ascii="仿宋_GB2312" w:hAnsi="仿宋_GB2312" w:eastAsia="仿宋_GB2312" w:cs="仿宋_GB2312"/>
          <w:sz w:val="32"/>
          <w:szCs w:val="32"/>
          <w:lang w:val="en-US" w:eastAsia="zh-CN"/>
        </w:rPr>
        <w:t>躺倒在地上。</w:t>
      </w:r>
      <w:r>
        <w:rPr>
          <w:rFonts w:hint="default" w:ascii="仿宋_GB2312" w:hAnsi="仿宋_GB2312" w:eastAsia="仿宋_GB2312" w:cs="仿宋_GB2312"/>
          <w:sz w:val="32"/>
          <w:szCs w:val="32"/>
          <w:lang w:val="en-US" w:eastAsia="zh-CN"/>
        </w:rPr>
        <w:t>徐美丽立即</w:t>
      </w:r>
      <w:r>
        <w:rPr>
          <w:rFonts w:hint="eastAsia" w:ascii="仿宋_GB2312" w:hAnsi="仿宋_GB2312" w:eastAsia="仿宋_GB2312" w:cs="仿宋_GB2312"/>
          <w:sz w:val="32"/>
          <w:szCs w:val="32"/>
          <w:lang w:val="en-US" w:eastAsia="zh-CN"/>
        </w:rPr>
        <w:t>上前查看询问，</w:t>
      </w:r>
      <w:r>
        <w:rPr>
          <w:rFonts w:hint="default" w:ascii="仿宋_GB2312" w:hAnsi="仿宋_GB2312" w:eastAsia="仿宋_GB2312" w:cs="仿宋_GB2312"/>
          <w:sz w:val="32"/>
          <w:szCs w:val="32"/>
          <w:lang w:val="en-US" w:eastAsia="zh-CN"/>
        </w:rPr>
        <w:t>检查</w:t>
      </w:r>
      <w:r>
        <w:rPr>
          <w:rFonts w:hint="eastAsia" w:ascii="仿宋_GB2312" w:hAnsi="仿宋_GB2312" w:eastAsia="仿宋_GB2312" w:cs="仿宋_GB2312"/>
          <w:sz w:val="32"/>
          <w:szCs w:val="32"/>
          <w:lang w:val="en-US" w:eastAsia="zh-CN"/>
        </w:rPr>
        <w:t>男子</w:t>
      </w:r>
      <w:r>
        <w:rPr>
          <w:rFonts w:hint="default" w:ascii="仿宋_GB2312" w:hAnsi="仿宋_GB2312" w:eastAsia="仿宋_GB2312" w:cs="仿宋_GB2312"/>
          <w:sz w:val="32"/>
          <w:szCs w:val="32"/>
          <w:lang w:val="en-US" w:eastAsia="zh-CN"/>
        </w:rPr>
        <w:t>颈动脉搏动</w:t>
      </w:r>
      <w:r>
        <w:rPr>
          <w:rFonts w:hint="eastAsia" w:ascii="仿宋_GB2312" w:hAnsi="仿宋_GB2312" w:eastAsia="仿宋_GB2312" w:cs="仿宋_GB2312"/>
          <w:sz w:val="32"/>
          <w:szCs w:val="32"/>
          <w:lang w:val="en-US" w:eastAsia="zh-CN"/>
        </w:rPr>
        <w:t>、自主呼吸等情况，</w:t>
      </w:r>
      <w:r>
        <w:rPr>
          <w:rFonts w:hint="default" w:ascii="仿宋_GB2312" w:hAnsi="仿宋_GB2312" w:eastAsia="仿宋_GB2312" w:cs="仿宋_GB2312"/>
          <w:sz w:val="32"/>
          <w:szCs w:val="32"/>
          <w:lang w:val="en-US" w:eastAsia="zh-CN"/>
        </w:rPr>
        <w:t>让周围群众拨打120急救</w:t>
      </w:r>
      <w:r>
        <w:rPr>
          <w:rFonts w:hint="eastAsia" w:ascii="仿宋_GB2312" w:hAnsi="仿宋_GB2312" w:eastAsia="仿宋_GB2312" w:cs="仿宋_GB2312"/>
          <w:sz w:val="32"/>
          <w:szCs w:val="32"/>
          <w:lang w:val="en-US" w:eastAsia="zh-CN"/>
        </w:rPr>
        <w:t>电话</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并迅速跪地实施心肺复苏，由于现场施救及时，发病男子</w:t>
      </w:r>
      <w:r>
        <w:rPr>
          <w:rFonts w:hint="default" w:ascii="仿宋_GB2312" w:hAnsi="仿宋_GB2312" w:eastAsia="仿宋_GB2312" w:cs="仿宋_GB2312"/>
          <w:sz w:val="32"/>
          <w:szCs w:val="32"/>
          <w:lang w:val="en-US" w:eastAsia="zh-CN"/>
        </w:rPr>
        <w:t>恢复</w:t>
      </w:r>
      <w:r>
        <w:rPr>
          <w:rFonts w:hint="eastAsia" w:ascii="仿宋_GB2312" w:hAnsi="仿宋_GB2312" w:eastAsia="仿宋_GB2312" w:cs="仿宋_GB2312"/>
          <w:sz w:val="32"/>
          <w:szCs w:val="32"/>
          <w:lang w:val="en-US" w:eastAsia="zh-CN"/>
        </w:rPr>
        <w:t>了呼吸心跳</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脱离了生命危险。人民日报、大河报等新闻媒体先后对其救人事迹进行了宣传报道。</w:t>
      </w: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w:t>
      </w:r>
      <w:r>
        <w:rPr>
          <w:rFonts w:hint="eastAsia" w:ascii="仿宋_GB2312" w:eastAsia="仿宋_GB2312"/>
          <w:sz w:val="32"/>
          <w:szCs w:val="32"/>
          <w:lang w:eastAsia="zh-CN"/>
        </w:rPr>
        <w:t>，</w:t>
      </w:r>
      <w:r>
        <w:rPr>
          <w:rFonts w:hint="eastAsia" w:ascii="仿宋_GB2312" w:eastAsia="仿宋_GB2312"/>
          <w:sz w:val="32"/>
          <w:szCs w:val="32"/>
          <w:lang w:val="en-US" w:eastAsia="zh-CN"/>
        </w:rPr>
        <w:t>禹州市</w:t>
      </w:r>
      <w:r>
        <w:rPr>
          <w:rFonts w:hint="eastAsia" w:ascii="仿宋_GB2312" w:eastAsia="仿宋_GB2312"/>
          <w:sz w:val="32"/>
          <w:szCs w:val="32"/>
        </w:rPr>
        <w:t>见义勇为评定委员会研究确认</w:t>
      </w:r>
      <w:r>
        <w:rPr>
          <w:rFonts w:hint="eastAsia" w:ascii="仿宋_GB2312" w:eastAsia="仿宋_GB2312"/>
          <w:sz w:val="32"/>
          <w:szCs w:val="32"/>
          <w:lang w:eastAsia="zh-CN"/>
        </w:rPr>
        <w:t>了徐美丽的</w:t>
      </w:r>
      <w:r>
        <w:rPr>
          <w:rFonts w:hint="eastAsia" w:ascii="仿宋_GB2312" w:eastAsia="仿宋_GB2312"/>
          <w:sz w:val="32"/>
          <w:szCs w:val="32"/>
        </w:rPr>
        <w:t>见义勇为</w:t>
      </w:r>
      <w:r>
        <w:rPr>
          <w:rFonts w:hint="eastAsia" w:ascii="仿宋_GB2312" w:eastAsia="仿宋_GB2312"/>
          <w:sz w:val="32"/>
          <w:szCs w:val="32"/>
          <w:lang w:eastAsia="zh-CN"/>
        </w:rPr>
        <w:t>行为</w:t>
      </w:r>
      <w:r>
        <w:rPr>
          <w:rFonts w:hint="eastAsia" w:ascii="仿宋_GB2312" w:eastAsia="仿宋_GB2312"/>
          <w:sz w:val="32"/>
          <w:szCs w:val="32"/>
        </w:rPr>
        <w:t>。</w:t>
      </w:r>
    </w:p>
    <w:p w14:paraId="7CCFAC9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Times New Roman" w:eastAsia="仿宋_GB2312" w:cs="Times New Roman"/>
          <w:kern w:val="2"/>
          <w:sz w:val="32"/>
          <w:szCs w:val="32"/>
          <w:lang w:val="en-US" w:eastAsia="zh-CN" w:bidi="ar-SA"/>
        </w:rPr>
        <w:t>4.朱培峰，男，汉族，19</w:t>
      </w: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3月</w:t>
      </w:r>
      <w:r>
        <w:rPr>
          <w:rFonts w:hint="eastAsia" w:ascii="仿宋_GB2312" w:hAnsi="仿宋_GB2312" w:eastAsia="仿宋_GB2312" w:cs="仿宋_GB2312"/>
          <w:sz w:val="32"/>
          <w:szCs w:val="32"/>
        </w:rPr>
        <w:t>生，</w:t>
      </w:r>
      <w:r>
        <w:rPr>
          <w:rFonts w:hint="eastAsia" w:ascii="仿宋_GB2312" w:hAnsi="仿宋_GB2312" w:eastAsia="仿宋_GB2312" w:cs="仿宋_GB2312"/>
          <w:sz w:val="32"/>
          <w:szCs w:val="32"/>
          <w:lang w:val="en-US" w:eastAsia="zh-CN"/>
        </w:rPr>
        <w:t>许昌市建安区将官池镇朱寺村居民</w:t>
      </w:r>
      <w:r>
        <w:rPr>
          <w:rFonts w:hint="eastAsia" w:ascii="仿宋_GB2312" w:hAnsi="仿宋_GB2312" w:eastAsia="仿宋_GB2312" w:cs="仿宋_GB2312"/>
          <w:sz w:val="32"/>
          <w:szCs w:val="32"/>
        </w:rPr>
        <w:t>。</w:t>
      </w:r>
    </w:p>
    <w:p w14:paraId="38771D3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简要事迹：</w:t>
      </w:r>
      <w:r>
        <w:rPr>
          <w:rFonts w:hint="eastAsia" w:ascii="仿宋_GB2312" w:hAnsi="仿宋_GB2312" w:eastAsia="仿宋_GB2312" w:cs="仿宋_GB2312"/>
          <w:sz w:val="32"/>
          <w:szCs w:val="32"/>
          <w:lang w:val="en-US" w:eastAsia="zh-CN"/>
        </w:rPr>
        <w:t>2024年8月15日晚21时30分，朱培峰行至许昌市东城区祖师庙魏武大道桥上时，看到一男子持刀将一名群众扎伤在地，并在现场不停挥刀威胁周围其他群众。危急时刻，朱培峰挺身而出，趁持刀男子不注意，上前将其扑倒，一只手勒着持刀男子的脖子，一只手争夺行凶刀具，搏斗中右眼、鼻梁等处受伤，右臂被持刀男子咬伤，膝盖擦伤，有效避免了持刀男子伤及其他无辜群众，为公安机关抓获行凶犯罪嫌疑人赢得了时间。2024年10月30日，许昌市东城区见义勇为评定委员会研究确认了朱培峰的见义勇为行为。</w:t>
      </w:r>
    </w:p>
    <w:p w14:paraId="655B3CA5">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5.黄旭鹏，男，汉族，1986年10月生，</w:t>
      </w:r>
      <w:r>
        <w:rPr>
          <w:rFonts w:hint="eastAsia" w:ascii="仿宋_GB2312" w:hAnsi="Times New Roman" w:eastAsia="仿宋_GB2312" w:cs="Times New Roman"/>
          <w:kern w:val="2"/>
          <w:sz w:val="32"/>
          <w:szCs w:val="32"/>
          <w:lang w:val="zh-CN" w:eastAsia="zh-CN" w:bidi="ar-SA"/>
        </w:rPr>
        <w:t>许昌市</w:t>
      </w:r>
      <w:r>
        <w:rPr>
          <w:rFonts w:hint="eastAsia" w:ascii="仿宋_GB2312" w:hAnsi="Times New Roman" w:eastAsia="仿宋_GB2312" w:cs="Times New Roman"/>
          <w:kern w:val="2"/>
          <w:sz w:val="32"/>
          <w:szCs w:val="32"/>
          <w:lang w:val="en-US" w:eastAsia="zh-CN" w:bidi="ar-SA"/>
        </w:rPr>
        <w:t>建安区</w:t>
      </w:r>
      <w:r>
        <w:rPr>
          <w:rFonts w:hint="eastAsia" w:ascii="仿宋_GB2312" w:hAnsi="Times New Roman" w:eastAsia="仿宋_GB2312" w:cs="Times New Roman"/>
          <w:kern w:val="2"/>
          <w:sz w:val="32"/>
          <w:szCs w:val="32"/>
          <w:lang w:val="zh-CN" w:eastAsia="zh-CN" w:bidi="ar-SA"/>
        </w:rPr>
        <w:t>椹涧乡时庄村居民</w:t>
      </w:r>
      <w:r>
        <w:rPr>
          <w:rFonts w:hint="eastAsia" w:ascii="仿宋_GB2312" w:hAnsi="Times New Roman" w:eastAsia="仿宋_GB2312" w:cs="Times New Roman"/>
          <w:kern w:val="2"/>
          <w:sz w:val="32"/>
          <w:szCs w:val="32"/>
          <w:lang w:val="en-US" w:eastAsia="zh-CN" w:bidi="ar-SA"/>
        </w:rPr>
        <w:t>。</w:t>
      </w:r>
    </w:p>
    <w:p w14:paraId="012E9C7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b/>
          <w:bCs/>
          <w:sz w:val="32"/>
          <w:szCs w:val="32"/>
        </w:rPr>
        <w:t>简要事迹：</w:t>
      </w:r>
      <w:r>
        <w:rPr>
          <w:rFonts w:hint="eastAsia" w:ascii="仿宋_GB2312" w:hAnsi="Times New Roman" w:eastAsia="仿宋_GB2312" w:cs="Times New Roman"/>
          <w:kern w:val="2"/>
          <w:sz w:val="32"/>
          <w:szCs w:val="32"/>
          <w:lang w:val="en-US" w:eastAsia="zh-CN" w:bidi="ar-SA"/>
        </w:rPr>
        <w:t>2024年12月13日中午12时许，</w:t>
      </w:r>
      <w:r>
        <w:rPr>
          <w:rFonts w:hint="eastAsia" w:ascii="仿宋_GB2312" w:hAnsi="Times New Roman" w:eastAsia="仿宋_GB2312" w:cs="Times New Roman"/>
          <w:kern w:val="2"/>
          <w:sz w:val="32"/>
          <w:szCs w:val="32"/>
          <w:lang w:val="zh-CN" w:eastAsia="zh-CN" w:bidi="ar-SA"/>
        </w:rPr>
        <w:t>黄旭鹏骑车行至建安区椹涧乡中心学校</w:t>
      </w:r>
      <w:r>
        <w:rPr>
          <w:rFonts w:hint="eastAsia" w:ascii="仿宋_GB2312" w:hAnsi="Times New Roman" w:eastAsia="仿宋_GB2312" w:cs="Times New Roman"/>
          <w:kern w:val="2"/>
          <w:sz w:val="32"/>
          <w:szCs w:val="32"/>
          <w:lang w:val="en-US" w:eastAsia="zh-CN" w:bidi="ar-SA"/>
        </w:rPr>
        <w:t>桥西河南岸时，突然看见一辆白色四轮电动车掉入河中。事发突然，</w:t>
      </w:r>
      <w:r>
        <w:rPr>
          <w:rFonts w:hint="eastAsia" w:ascii="仿宋_GB2312" w:hAnsi="Times New Roman" w:eastAsia="仿宋_GB2312" w:cs="Times New Roman"/>
          <w:kern w:val="2"/>
          <w:sz w:val="32"/>
          <w:szCs w:val="32"/>
          <w:lang w:val="zh-CN" w:eastAsia="zh-CN" w:bidi="ar-SA"/>
        </w:rPr>
        <w:t>黄旭鹏</w:t>
      </w:r>
      <w:r>
        <w:rPr>
          <w:rFonts w:hint="eastAsia" w:ascii="仿宋_GB2312" w:hAnsi="Times New Roman" w:eastAsia="仿宋_GB2312" w:cs="Times New Roman"/>
          <w:kern w:val="2"/>
          <w:sz w:val="32"/>
          <w:szCs w:val="32"/>
          <w:lang w:val="en-US" w:eastAsia="zh-CN" w:bidi="ar-SA"/>
        </w:rPr>
        <w:t>来不及脱掉棉衣，就纵身跳进了冰冷的河水中，</w:t>
      </w:r>
      <w:r>
        <w:rPr>
          <w:rFonts w:hint="eastAsia" w:ascii="仿宋_GB2312" w:eastAsia="仿宋_GB2312" w:cs="Times New Roman"/>
          <w:kern w:val="2"/>
          <w:sz w:val="32"/>
          <w:szCs w:val="32"/>
          <w:lang w:val="en-US" w:eastAsia="zh-CN" w:bidi="ar-SA"/>
        </w:rPr>
        <w:t>在</w:t>
      </w:r>
      <w:r>
        <w:rPr>
          <w:rFonts w:hint="eastAsia" w:ascii="仿宋_GB2312" w:hAnsi="Times New Roman" w:eastAsia="仿宋_GB2312" w:cs="Times New Roman"/>
          <w:kern w:val="2"/>
          <w:sz w:val="32"/>
          <w:szCs w:val="32"/>
          <w:lang w:val="en-US" w:eastAsia="zh-CN" w:bidi="ar-SA"/>
        </w:rPr>
        <w:t>将掉入河中的</w:t>
      </w:r>
      <w:r>
        <w:rPr>
          <w:rFonts w:hint="eastAsia" w:ascii="仿宋_GB2312" w:eastAsia="仿宋_GB2312" w:cs="Times New Roman"/>
          <w:kern w:val="2"/>
          <w:sz w:val="32"/>
          <w:szCs w:val="32"/>
          <w:lang w:val="en-US" w:eastAsia="zh-CN" w:bidi="ar-SA"/>
        </w:rPr>
        <w:t>小</w:t>
      </w:r>
      <w:r>
        <w:rPr>
          <w:rFonts w:hint="eastAsia" w:ascii="仿宋_GB2312" w:hAnsi="Times New Roman" w:eastAsia="仿宋_GB2312" w:cs="Times New Roman"/>
          <w:kern w:val="2"/>
          <w:sz w:val="32"/>
          <w:szCs w:val="32"/>
          <w:lang w:val="en-US" w:eastAsia="zh-CN" w:bidi="ar-SA"/>
        </w:rPr>
        <w:t>女孩救上岸</w:t>
      </w:r>
      <w:r>
        <w:rPr>
          <w:rFonts w:hint="eastAsia" w:ascii="仿宋_GB2312" w:eastAsia="仿宋_GB2312" w:cs="Times New Roman"/>
          <w:kern w:val="2"/>
          <w:sz w:val="32"/>
          <w:szCs w:val="32"/>
          <w:lang w:val="en-US" w:eastAsia="zh-CN" w:bidi="ar-SA"/>
        </w:rPr>
        <w:t>后</w:t>
      </w:r>
      <w:r>
        <w:rPr>
          <w:rFonts w:hint="eastAsia" w:ascii="仿宋_GB2312" w:hAnsi="Times New Roman" w:eastAsia="仿宋_GB2312" w:cs="Times New Roman"/>
          <w:kern w:val="2"/>
          <w:sz w:val="32"/>
          <w:szCs w:val="32"/>
          <w:lang w:val="en-US" w:eastAsia="zh-CN" w:bidi="ar-SA"/>
        </w:rPr>
        <w:t>，转身又扎进水中，拼尽全力将沉入水中的老人救起，</w:t>
      </w:r>
      <w:r>
        <w:rPr>
          <w:rFonts w:hint="eastAsia" w:ascii="仿宋_GB2312" w:eastAsia="仿宋_GB2312" w:cs="Times New Roman"/>
          <w:kern w:val="2"/>
          <w:sz w:val="32"/>
          <w:szCs w:val="32"/>
          <w:lang w:val="en-US" w:eastAsia="zh-CN" w:bidi="ar-SA"/>
        </w:rPr>
        <w:t>及时</w:t>
      </w:r>
      <w:r>
        <w:rPr>
          <w:rFonts w:hint="eastAsia" w:ascii="仿宋_GB2312" w:hAnsi="Times New Roman" w:eastAsia="仿宋_GB2312" w:cs="Times New Roman"/>
          <w:kern w:val="2"/>
          <w:sz w:val="32"/>
          <w:szCs w:val="32"/>
          <w:lang w:val="en-US" w:eastAsia="zh-CN" w:bidi="ar-SA"/>
        </w:rPr>
        <w:t>挽救了坠河老人和女孩的生命。黄旭鹏冰河救人的事迹受到当地群众称赞好评。2025年3月11日，许昌市建安区见义勇为评定委员会研究确认了</w:t>
      </w:r>
      <w:r>
        <w:rPr>
          <w:rFonts w:hint="eastAsia" w:ascii="仿宋_GB2312" w:hAnsi="Times New Roman" w:eastAsia="仿宋_GB2312" w:cs="Times New Roman"/>
          <w:kern w:val="2"/>
          <w:sz w:val="32"/>
          <w:szCs w:val="32"/>
          <w:lang w:val="zh-CN" w:eastAsia="zh-CN" w:bidi="ar-SA"/>
        </w:rPr>
        <w:t>黄旭鹏的</w:t>
      </w:r>
      <w:r>
        <w:rPr>
          <w:rFonts w:hint="eastAsia" w:ascii="仿宋_GB2312" w:hAnsi="Times New Roman" w:eastAsia="仿宋_GB2312" w:cs="Times New Roman"/>
          <w:kern w:val="2"/>
          <w:sz w:val="32"/>
          <w:szCs w:val="32"/>
          <w:lang w:val="en-US" w:eastAsia="zh-CN" w:bidi="ar-SA"/>
        </w:rPr>
        <w:t>见义勇为行为。</w:t>
      </w:r>
    </w:p>
    <w:p w14:paraId="131DB8C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6.宋国民，男，汉族，1978年12月生，许昌市建安区艾庄回族乡杜宋村居民。</w:t>
      </w:r>
    </w:p>
    <w:p w14:paraId="01DE1B0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b/>
          <w:bCs/>
          <w:sz w:val="32"/>
          <w:szCs w:val="32"/>
        </w:rPr>
        <w:t>简要事迹：</w:t>
      </w:r>
      <w:r>
        <w:rPr>
          <w:rFonts w:hint="eastAsia" w:ascii="仿宋_GB2312" w:hAnsi="Times New Roman" w:eastAsia="仿宋_GB2312" w:cs="Times New Roman"/>
          <w:kern w:val="2"/>
          <w:sz w:val="32"/>
          <w:szCs w:val="32"/>
          <w:lang w:val="en-US" w:eastAsia="zh-CN" w:bidi="ar-SA"/>
        </w:rPr>
        <w:t>2025年11月2日下午16时30分，宋国民在自家地头忙作时，突然听到呼救声，扭头发现一名农机手被卷进了旋耕机</w:t>
      </w:r>
      <w:r>
        <w:rPr>
          <w:rFonts w:hint="eastAsia" w:ascii="仿宋_GB2312" w:eastAsia="仿宋_GB2312" w:cs="Times New Roman"/>
          <w:kern w:val="2"/>
          <w:sz w:val="32"/>
          <w:szCs w:val="32"/>
          <w:lang w:val="en-US" w:eastAsia="zh-CN" w:bidi="ar-SA"/>
        </w:rPr>
        <w:t>中</w:t>
      </w:r>
      <w:r>
        <w:rPr>
          <w:rFonts w:hint="eastAsia" w:ascii="仿宋_GB2312" w:hAnsi="Times New Roman" w:eastAsia="仿宋_GB2312" w:cs="Times New Roman"/>
          <w:kern w:val="2"/>
          <w:sz w:val="32"/>
          <w:szCs w:val="32"/>
          <w:lang w:val="en-US" w:eastAsia="zh-CN" w:bidi="ar-SA"/>
        </w:rPr>
        <w:t>。宋国民立即</w:t>
      </w:r>
      <w:r>
        <w:rPr>
          <w:rFonts w:hint="eastAsia" w:ascii="仿宋_GB2312" w:eastAsia="仿宋_GB2312" w:cs="Times New Roman"/>
          <w:kern w:val="2"/>
          <w:sz w:val="32"/>
          <w:szCs w:val="32"/>
          <w:lang w:val="en-US" w:eastAsia="zh-CN" w:bidi="ar-SA"/>
        </w:rPr>
        <w:t>跑</w:t>
      </w:r>
      <w:r>
        <w:rPr>
          <w:rFonts w:hint="eastAsia" w:ascii="仿宋_GB2312" w:hAnsi="Times New Roman" w:eastAsia="仿宋_GB2312" w:cs="Times New Roman"/>
          <w:kern w:val="2"/>
          <w:sz w:val="32"/>
          <w:szCs w:val="32"/>
          <w:lang w:val="en-US" w:eastAsia="zh-CN" w:bidi="ar-SA"/>
        </w:rPr>
        <w:t>上前</w:t>
      </w:r>
      <w:r>
        <w:rPr>
          <w:rFonts w:hint="eastAsia" w:ascii="仿宋_GB2312" w:eastAsia="仿宋_GB2312" w:cs="Times New Roman"/>
          <w:kern w:val="2"/>
          <w:sz w:val="32"/>
          <w:szCs w:val="32"/>
          <w:lang w:val="en-US" w:eastAsia="zh-CN" w:bidi="ar-SA"/>
        </w:rPr>
        <w:t>，农机手头上、身上都是血，旋耕机的刀片仍在转动。情急之下，宋国民</w:t>
      </w:r>
      <w:r>
        <w:rPr>
          <w:rFonts w:hint="eastAsia" w:ascii="仿宋_GB2312" w:hAnsi="Times New Roman" w:eastAsia="仿宋_GB2312" w:cs="Times New Roman"/>
          <w:kern w:val="2"/>
          <w:sz w:val="32"/>
          <w:szCs w:val="32"/>
          <w:lang w:val="en-US" w:eastAsia="zh-CN" w:bidi="ar-SA"/>
        </w:rPr>
        <w:t>用力拉拽农机手，阻止其身体被全部卷进旋耕机中。由于耕地松软，宋国民在施救中左脚不慎陷进泥地中，左腿随即也被转动的旋耕机绞入，机器绞了两下停止了运转</w:t>
      </w:r>
      <w:r>
        <w:rPr>
          <w:rFonts w:hint="eastAsia" w:ascii="仿宋_GB2312" w:eastAsia="仿宋_GB2312" w:cs="Times New Roman"/>
          <w:kern w:val="2"/>
          <w:sz w:val="32"/>
          <w:szCs w:val="32"/>
          <w:lang w:val="en-US" w:eastAsia="zh-CN" w:bidi="ar-SA"/>
        </w:rPr>
        <w:t>，保全了农机手的生命。</w:t>
      </w:r>
      <w:r>
        <w:rPr>
          <w:rFonts w:hint="eastAsia" w:ascii="仿宋_GB2312" w:hAnsi="Times New Roman" w:eastAsia="仿宋_GB2312" w:cs="Times New Roman"/>
          <w:kern w:val="2"/>
          <w:sz w:val="32"/>
          <w:szCs w:val="32"/>
          <w:lang w:val="en-US" w:eastAsia="zh-CN" w:bidi="ar-SA"/>
        </w:rPr>
        <w:t>宋国民舍身救下农机手，但他的左腿自膝关节以下却因施救行为被截肢。宋国民英勇救人的事迹被多家媒体宣传报道</w:t>
      </w:r>
      <w:r>
        <w:rPr>
          <w:rFonts w:hint="eastAsia" w:ascii="仿宋_GB2312" w:eastAsia="仿宋_GB2312" w:cs="Times New Roman"/>
          <w:kern w:val="2"/>
          <w:sz w:val="32"/>
          <w:szCs w:val="32"/>
          <w:lang w:val="en-US" w:eastAsia="zh-CN" w:bidi="ar-SA"/>
        </w:rPr>
        <w:t>，受到广泛称赞好评</w:t>
      </w:r>
      <w:r>
        <w:rPr>
          <w:rFonts w:hint="eastAsia" w:ascii="仿宋_GB2312" w:hAnsi="Times New Roman" w:eastAsia="仿宋_GB2312" w:cs="Times New Roman"/>
          <w:kern w:val="2"/>
          <w:sz w:val="32"/>
          <w:szCs w:val="32"/>
          <w:lang w:val="en-US" w:eastAsia="zh-CN" w:bidi="ar-SA"/>
        </w:rPr>
        <w:t>。2025年12月9日，</w:t>
      </w:r>
      <w:r>
        <w:rPr>
          <w:rFonts w:hint="eastAsia" w:ascii="仿宋_GB2312" w:eastAsia="仿宋_GB2312" w:cs="Times New Roman"/>
          <w:kern w:val="2"/>
          <w:sz w:val="32"/>
          <w:szCs w:val="32"/>
          <w:lang w:val="en-US" w:eastAsia="zh-CN" w:bidi="ar-SA"/>
        </w:rPr>
        <w:t>许昌市</w:t>
      </w:r>
      <w:r>
        <w:rPr>
          <w:rFonts w:hint="eastAsia" w:ascii="仿宋_GB2312" w:hAnsi="Times New Roman" w:eastAsia="仿宋_GB2312" w:cs="Times New Roman"/>
          <w:kern w:val="2"/>
          <w:sz w:val="32"/>
          <w:szCs w:val="32"/>
          <w:lang w:val="en-US" w:eastAsia="zh-CN" w:bidi="ar-SA"/>
        </w:rPr>
        <w:t>建安区见义勇为评定委员会研究确认了宋国民的见义勇为行为。2026年1月12日，宋国民荣登中央政法委2025年第四季度</w:t>
      </w:r>
      <w:r>
        <w:rPr>
          <w:rFonts w:hint="eastAsia" w:ascii="仿宋_GB2312" w:eastAsia="仿宋_GB2312" w:cs="Times New Roman"/>
          <w:kern w:val="2"/>
          <w:sz w:val="32"/>
          <w:szCs w:val="32"/>
          <w:lang w:val="en-US" w:eastAsia="zh-CN" w:bidi="ar-SA"/>
        </w:rPr>
        <w:t>全国“</w:t>
      </w:r>
      <w:r>
        <w:rPr>
          <w:rFonts w:hint="eastAsia" w:ascii="仿宋_GB2312" w:hAnsi="Times New Roman" w:eastAsia="仿宋_GB2312" w:cs="Times New Roman"/>
          <w:kern w:val="2"/>
          <w:sz w:val="32"/>
          <w:szCs w:val="32"/>
          <w:lang w:val="en-US" w:eastAsia="zh-CN" w:bidi="ar-SA"/>
        </w:rPr>
        <w:t>见义勇为勇士榜</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w:t>
      </w:r>
    </w:p>
    <w:p w14:paraId="61A2E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7EE858CB"/>
    <w:sectPr>
      <w:footerReference r:id="rId3" w:type="default"/>
      <w:pgSz w:w="11906" w:h="16838"/>
      <w:pgMar w:top="1780" w:right="1236" w:bottom="166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0804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4E3C5">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14E3C5">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3"/>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A7600"/>
    <w:rsid w:val="2ACA7600"/>
    <w:rsid w:val="2B7B51F8"/>
    <w:rsid w:val="5FDD95E5"/>
    <w:rsid w:val="9FB97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Times New Roman" w:hAnsi="Times New Roman" w:eastAsia="宋体" w:cs="Times New Roman"/>
      <w:kern w:val="2"/>
      <w:sz w:val="21"/>
      <w:szCs w:val="24"/>
    </w:rPr>
  </w:style>
  <w:style w:type="paragraph" w:styleId="3">
    <w:name w:val="Body Text 2"/>
    <w:basedOn w:val="1"/>
    <w:next w:val="2"/>
    <w:qFormat/>
    <w:uiPriority w:val="0"/>
    <w:pPr>
      <w:widowControl/>
      <w:numPr>
        <w:ilvl w:val="0"/>
        <w:numId w:val="1"/>
      </w:numPr>
      <w:tabs>
        <w:tab w:val="clear" w:pos="1440"/>
      </w:tabs>
      <w:spacing w:beforeLines="50" w:line="336" w:lineRule="auto"/>
      <w:ind w:left="0" w:firstLine="0"/>
    </w:pPr>
    <w:rPr>
      <w:rFonts w:ascii="Times New Roman" w:hAnsi="Times New Roman" w:eastAsia="黑体"/>
      <w:szCs w:val="20"/>
      <w:lang w:val="en-GB"/>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27</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2026-06-16T07:33:00Z</dcterms:created>
  <dc:creator>Administrator</dc:creator>
  <cp:lastModifiedBy>huanghe</cp:lastModifiedBy>
  <cp:lastPrinted>2026-06-17T02:41:00Z</cp:lastPrinted>
  <dcterms:modified xsi:type="dcterms:W3CDTF">2026-06-16T17:26:05Z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702D59312EA13FF67DB8306AF8A4950F_42</vt:lpwstr>
  </property>
</Properties>
</file>