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（2022年2月1日零时——2月28日24时）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统计时间：3月3日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13.64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45.53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31.44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63.46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71.15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51.93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4.03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34.26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45.91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22.96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24.32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38.92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89D4718"/>
    <w:rsid w:val="0FFD318F"/>
    <w:rsid w:val="16EF46C1"/>
    <w:rsid w:val="1772398D"/>
    <w:rsid w:val="1BEA71AE"/>
    <w:rsid w:val="29DB1AE0"/>
    <w:rsid w:val="2E6A1AEC"/>
    <w:rsid w:val="3EE644E2"/>
    <w:rsid w:val="4A1B0E79"/>
    <w:rsid w:val="4FEE7E13"/>
    <w:rsid w:val="570606C5"/>
    <w:rsid w:val="58BB5A20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1891</Words>
  <Characters>10780</Characters>
  <Lines>89</Lines>
  <Paragraphs>25</Paragraphs>
  <TotalTime>707</TotalTime>
  <ScaleCrop>false</ScaleCrop>
  <LinksUpToDate>false</LinksUpToDate>
  <CharactersWithSpaces>12646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2022-03-03T07:18:00Z</cp:lastPrinted>
  <dcterms:modified xsi:type="dcterms:W3CDTF">2022-03-14T09:03:23Z</dcterms:modified>
  <dc:title>第21期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E8AAD532FA2045A8BF761E69BA039F43</vt:lpwstr>
  </property>
</Properties>
</file>